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34F7BE" w14:textId="77777777" w:rsidR="00575132" w:rsidRP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1. Сатып алу нысанасы</w:t>
      </w:r>
    </w:p>
    <w:p w14:paraId="27110E64" w14:textId="77777777" w:rsidR="00575132" w:rsidRP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Террористік тұрғыдан осал нысандардың (бұдан әрі – тыңдаушылар) персоналын оқыту және олардың біліктілігін арттыру қызметтерін көрсету.</w:t>
      </w:r>
    </w:p>
    <w:p w14:paraId="5461C80D" w14:textId="1801D49E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597">
        <w:rPr>
          <w:rFonts w:ascii="Times New Roman" w:hAnsi="Times New Roman" w:cs="Times New Roman"/>
          <w:b/>
          <w:bCs/>
          <w:sz w:val="24"/>
          <w:szCs w:val="24"/>
        </w:rPr>
        <w:t>Тыңдаушылар саны:</w:t>
      </w:r>
      <w:r w:rsidRPr="00575132">
        <w:rPr>
          <w:rFonts w:ascii="Times New Roman" w:hAnsi="Times New Roman" w:cs="Times New Roman"/>
          <w:sz w:val="24"/>
          <w:szCs w:val="24"/>
        </w:rPr>
        <w:t xml:space="preserve"> </w:t>
      </w:r>
      <w:r w:rsidR="004C528C">
        <w:rPr>
          <w:rFonts w:ascii="Times New Roman" w:hAnsi="Times New Roman" w:cs="Times New Roman"/>
          <w:sz w:val="24"/>
          <w:szCs w:val="24"/>
          <w:lang w:val="en-US"/>
        </w:rPr>
        <w:t xml:space="preserve">15 </w:t>
      </w:r>
      <w:r w:rsidRPr="00575132">
        <w:rPr>
          <w:rFonts w:ascii="Times New Roman" w:hAnsi="Times New Roman" w:cs="Times New Roman"/>
          <w:sz w:val="24"/>
          <w:szCs w:val="24"/>
        </w:rPr>
        <w:t xml:space="preserve"> адам.</w:t>
      </w:r>
    </w:p>
    <w:p w14:paraId="138813C3" w14:textId="77777777" w:rsidR="006D3F2C" w:rsidRPr="00FC66DC" w:rsidRDefault="001E6710" w:rsidP="006D3F2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E6710"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 w:rsidRPr="001E6710">
        <w:rPr>
          <w:rFonts w:ascii="Times New Roman" w:hAnsi="Times New Roman" w:cs="Times New Roman"/>
          <w:sz w:val="24"/>
          <w:szCs w:val="24"/>
        </w:rPr>
        <w:t xml:space="preserve"> </w:t>
      </w:r>
      <w:r w:rsidR="006D3F2C" w:rsidRPr="00FC66DC">
        <w:rPr>
          <w:rFonts w:ascii="Times New Roman" w:hAnsi="Times New Roman" w:cs="Times New Roman"/>
          <w:color w:val="FF0000"/>
          <w:sz w:val="24"/>
          <w:szCs w:val="24"/>
        </w:rPr>
        <w:t>оффлайн (күндізгі)</w:t>
      </w:r>
    </w:p>
    <w:p w14:paraId="4C945A56" w14:textId="77777777" w:rsidR="00575132" w:rsidRPr="00C74E16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5A6EB4" w14:textId="77777777" w:rsidR="00575132" w:rsidRPr="00B02E9D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02E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255EAF3" w14:textId="77777777" w:rsidR="00575132" w:rsidRPr="00B02E9D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02E9D">
        <w:rPr>
          <w:rFonts w:ascii="Times New Roman" w:hAnsi="Times New Roman" w:cs="Times New Roman"/>
          <w:sz w:val="24"/>
          <w:szCs w:val="24"/>
          <w:lang w:val="kk-KZ"/>
        </w:rPr>
        <w:t>Қызметкерлерде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террористік акт орын алған жағдайда практикалық іс-әрекеттерді пысықтау.</w:t>
      </w:r>
    </w:p>
    <w:p w14:paraId="052333FD" w14:textId="77777777" w:rsidR="00575132" w:rsidRPr="00B02E9D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8E1DDE" w14:textId="2ECAFAA6" w:rsidR="00575132" w:rsidRPr="00575132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575132" w:rsidRPr="00575132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133B391F" w14:textId="6CEA2C98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ҚР-ның террористік тұрғыдан осал нысандардың антитеррористік қорғалуы мәселелері бойынша нормативтік-құқықтық актілері.</w:t>
      </w:r>
    </w:p>
    <w:p w14:paraId="5C3AA76B" w14:textId="6EBDAC91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Нысанның қатерлері мен осал тұстарын анықтау.</w:t>
      </w:r>
    </w:p>
    <w:p w14:paraId="10A6B87B" w14:textId="7D921F7F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Нысандардың антитеррористік қорғалуына қойылатын талаптар (жоспарлау, техникалық қорғаныс құралдары, инженерлік шешімдер).</w:t>
      </w:r>
    </w:p>
    <w:p w14:paraId="03FC1647" w14:textId="69CF4FD5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Кіру-шығу және ішкі нысандық режимдерді ұйымдастыру.</w:t>
      </w:r>
    </w:p>
    <w:p w14:paraId="12CEF0E9" w14:textId="51369298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Күдікті адамдарды, заттарды және көлік құралдарын анықтаған кезде персоналдың іс-әрекеті.</w:t>
      </w:r>
    </w:p>
    <w:p w14:paraId="27FCDC35" w14:textId="77777777" w:rsidR="00575132" w:rsidRPr="00575132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Террористік қатер немесе террористік акт орын алған жағдайда қызметкерлердің іс-әрекет алгоритмі.</w:t>
      </w:r>
    </w:p>
    <w:p w14:paraId="2A98B49F" w14:textId="77777777" w:rsidR="00575132" w:rsidRP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BD6053" w14:textId="67E9DA84" w:rsidR="00575132" w:rsidRPr="00575132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575132" w:rsidRPr="00575132">
        <w:rPr>
          <w:rFonts w:ascii="Times New Roman" w:hAnsi="Times New Roman" w:cs="Times New Roman"/>
          <w:b/>
          <w:bCs/>
          <w:sz w:val="24"/>
          <w:szCs w:val="24"/>
        </w:rPr>
        <w:t>. Жеткізушіге қойылатын талаптар</w:t>
      </w:r>
    </w:p>
    <w:p w14:paraId="2CF0AE1E" w14:textId="7F3F8079" w:rsidR="00575132" w:rsidRPr="00575132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Ұқсас оқыту іс-шараларын өткізу тәжірибесі кемінде 3 жыл.</w:t>
      </w:r>
    </w:p>
    <w:p w14:paraId="4B4BA47E" w14:textId="42309AE4" w:rsidR="00575132" w:rsidRPr="00575132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Оқытушылардың антитеррористік қорғалу саласында біліктілігі мен практикалық тәжірибесінің болуы.</w:t>
      </w:r>
    </w:p>
    <w:p w14:paraId="2FF24FEA" w14:textId="77777777" w:rsidR="00575132" w:rsidRPr="00575132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ІІМ-нің әдістемелік ұсынымдарына сәйкес, террористік тұрғыдан осал нысандардың басшылары мен персоналына арналған бекітілген оқу бағдарламасының болуы.</w:t>
      </w:r>
    </w:p>
    <w:p w14:paraId="7DF08B30" w14:textId="77777777" w:rsidR="00575132" w:rsidRP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B3B28E" w14:textId="32C729E8" w:rsidR="00575132" w:rsidRPr="00575132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575132" w:rsidRPr="00575132">
        <w:rPr>
          <w:rFonts w:ascii="Times New Roman" w:hAnsi="Times New Roman" w:cs="Times New Roman"/>
          <w:b/>
          <w:bCs/>
          <w:sz w:val="24"/>
          <w:szCs w:val="24"/>
        </w:rPr>
        <w:t>. Қызмет көрсету нәтижелері</w:t>
      </w:r>
    </w:p>
    <w:p w14:paraId="1E6A9C6C" w14:textId="77777777" w:rsidR="00F86EBF" w:rsidRDefault="00F86EBF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EBF">
        <w:rPr>
          <w:rFonts w:ascii="Times New Roman" w:hAnsi="Times New Roman" w:cs="Times New Roman"/>
          <w:sz w:val="24"/>
          <w:szCs w:val="24"/>
        </w:rPr>
        <w:t>Көрсетілген курс бойынша, сондай-ақ қауіпті өндірістік нысандардағы өнеркәсіптік қауіпсіздік бойынша оқыту жүргізу</w:t>
      </w:r>
    </w:p>
    <w:p w14:paraId="35C1B359" w14:textId="176F2852" w:rsidR="00575132" w:rsidRPr="00575132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70AD0A2D" w14:textId="1A2DFD88" w:rsidR="00575132" w:rsidRPr="00575132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132">
        <w:rPr>
          <w:rFonts w:ascii="Times New Roman" w:hAnsi="Times New Roman" w:cs="Times New Roman"/>
          <w:sz w:val="24"/>
          <w:szCs w:val="24"/>
        </w:rPr>
        <w:t>Ұйымға/басшыға оқудан өткені туралы сертификат беру.</w:t>
      </w:r>
    </w:p>
    <w:p w14:paraId="26B489C3" w14:textId="5264863D" w:rsidR="00BC4A62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B87149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Ақпараттық жүйе келесі бөлімдерді қамтиды: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«Заңнама»: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«Мемлекеттік органдардың жауаптары»: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«НҚА жобалары»: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«Атамекен» ұлттық кәсіпкерлер палатасының жобалары.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«Вебинарлар»: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«Сот практикасы»: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«Құжаттар конструкторы»: </w:t>
      </w:r>
      <w:r w:rsidRPr="00575132">
        <w:rPr>
          <w:rFonts w:ascii="Times New Roman" w:hAnsi="Times New Roman" w:cs="Times New Roman"/>
          <w:bCs/>
          <w:sz w:val="24"/>
          <w:szCs w:val="24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«Контрагенттерді тексеру»: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57513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BA070E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1AD826C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7149"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персонала объект</w:t>
      </w:r>
      <w:r>
        <w:rPr>
          <w:rFonts w:ascii="Times New Roman" w:hAnsi="Times New Roman" w:cs="Times New Roman"/>
          <w:bCs/>
          <w:sz w:val="24"/>
          <w:szCs w:val="24"/>
        </w:rPr>
        <w:t>ов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(далее – слушатели)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87149">
        <w:rPr>
          <w:rFonts w:ascii="Times New Roman" w:hAnsi="Times New Roman" w:cs="Times New Roman"/>
          <w:bCs/>
          <w:sz w:val="24"/>
          <w:szCs w:val="24"/>
        </w:rPr>
        <w:t>уязвимых в террористическом отношении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сфере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антитеррористической защищенности.</w:t>
      </w:r>
    </w:p>
    <w:p w14:paraId="68713702" w14:textId="54CA4BF0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B87149">
        <w:rPr>
          <w:rFonts w:ascii="Times New Roman" w:hAnsi="Times New Roman" w:cs="Times New Roman"/>
          <w:sz w:val="24"/>
          <w:szCs w:val="24"/>
        </w:rPr>
        <w:t xml:space="preserve"> </w:t>
      </w:r>
      <w:r w:rsidR="004C528C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Pr="00B87149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6FCA7C0C" w14:textId="324CD0CA" w:rsidR="00B02E9D" w:rsidRDefault="00B02E9D" w:rsidP="00B02E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47F2B2AB" w14:textId="77777777" w:rsidR="00C74E16" w:rsidRPr="00FC66DC" w:rsidRDefault="00C74E16" w:rsidP="00B02E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674F253" w14:textId="6394B4D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7F8143CC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Формирование у работников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акта.</w:t>
      </w:r>
    </w:p>
    <w:p w14:paraId="1D12EDCF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39EC0C" w14:textId="0B453023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1B217E0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Нормативно-правовые акты РК по вопросам антитеррористической защищенности объектов, уязвимых в террористическом отношении.</w:t>
      </w:r>
    </w:p>
    <w:p w14:paraId="6EEB805E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Идентификация угроз и уязвимостей объекта.</w:t>
      </w:r>
    </w:p>
    <w:p w14:paraId="5BA88318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Требования к антитеррористической защищенности объектов (планирование, технические средства защиты, инженерные решения).</w:t>
      </w:r>
    </w:p>
    <w:p w14:paraId="6ABA0DC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Организация пропускного и внутриобъектового режимов.</w:t>
      </w:r>
    </w:p>
    <w:p w14:paraId="7EAE7D6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Действия персонала при обнаружении подозрительных лиц, предметов и транспортных средств.</w:t>
      </w:r>
    </w:p>
    <w:p w14:paraId="070CCB08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Алгоритм действий работников при угрозе или совершении террористического акта.</w:t>
      </w:r>
    </w:p>
    <w:p w14:paraId="10D5AED3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A0A1FA" w14:textId="5736AFC2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5D72DF0B" w14:textId="77777777" w:rsidR="00575132" w:rsidRPr="00B87149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1AE38024" w14:textId="77777777" w:rsidR="00575132" w:rsidRPr="00B87149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Преподаватели должны иметь квалификацию и практический опыт в сфере антитеррористической защищенности.</w:t>
      </w:r>
    </w:p>
    <w:p w14:paraId="24B7A212" w14:textId="77777777" w:rsidR="00575132" w:rsidRPr="00547E97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Наличие утвержденной учебной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, соответствующей Методическим рекомендациям МВД </w:t>
      </w:r>
      <w:r w:rsidRPr="00547E97">
        <w:rPr>
          <w:rFonts w:ascii="Times New Roman" w:hAnsi="Times New Roman" w:cs="Times New Roman"/>
          <w:sz w:val="24"/>
          <w:szCs w:val="24"/>
        </w:rPr>
        <w:t>для руководителей и персонала объектов,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E97">
        <w:rPr>
          <w:rFonts w:ascii="Times New Roman" w:hAnsi="Times New Roman" w:cs="Times New Roman"/>
          <w:sz w:val="24"/>
          <w:szCs w:val="24"/>
        </w:rPr>
        <w:t>уязвимых в террористическом отношении, по 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E97">
        <w:rPr>
          <w:rFonts w:ascii="Times New Roman" w:hAnsi="Times New Roman" w:cs="Times New Roman"/>
          <w:sz w:val="24"/>
          <w:szCs w:val="24"/>
        </w:rPr>
        <w:t>их антитеррористической защищенности в сфере противодействия терроризму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33D160D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7CB27C" w14:textId="1D9D8B2B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042AA326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Pr="00B87149">
        <w:rPr>
          <w:rFonts w:ascii="Times New Roman" w:hAnsi="Times New Roman" w:cs="Times New Roman"/>
          <w:sz w:val="24"/>
          <w:szCs w:val="24"/>
        </w:rPr>
        <w:t>организацию/руководителя о прохождении обучения.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5"/>
  </w:num>
  <w:num w:numId="7">
    <w:abstractNumId w:val="12"/>
  </w:num>
  <w:num w:numId="8">
    <w:abstractNumId w:val="13"/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9"/>
  </w:num>
  <w:num w:numId="14">
    <w:abstractNumId w:val="7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1B001F"/>
    <w:rsid w:val="001B2F07"/>
    <w:rsid w:val="001C03DF"/>
    <w:rsid w:val="001C14E3"/>
    <w:rsid w:val="001E6710"/>
    <w:rsid w:val="001F63E6"/>
    <w:rsid w:val="003002BF"/>
    <w:rsid w:val="00405B2A"/>
    <w:rsid w:val="00427BF0"/>
    <w:rsid w:val="00430517"/>
    <w:rsid w:val="00485F0D"/>
    <w:rsid w:val="004C528C"/>
    <w:rsid w:val="00547E97"/>
    <w:rsid w:val="00575132"/>
    <w:rsid w:val="005A1F41"/>
    <w:rsid w:val="005A5DB0"/>
    <w:rsid w:val="006D3F2C"/>
    <w:rsid w:val="00727DB4"/>
    <w:rsid w:val="008661B4"/>
    <w:rsid w:val="009E3DA3"/>
    <w:rsid w:val="00A44E79"/>
    <w:rsid w:val="00A54A90"/>
    <w:rsid w:val="00A97480"/>
    <w:rsid w:val="00B02E9D"/>
    <w:rsid w:val="00B53F43"/>
    <w:rsid w:val="00B87149"/>
    <w:rsid w:val="00BC4A62"/>
    <w:rsid w:val="00BE7597"/>
    <w:rsid w:val="00C74E16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Acer</cp:lastModifiedBy>
  <cp:revision>13</cp:revision>
  <dcterms:created xsi:type="dcterms:W3CDTF">2025-09-05T11:24:00Z</dcterms:created>
  <dcterms:modified xsi:type="dcterms:W3CDTF">2026-10-23T12:11:00Z</dcterms:modified>
</cp:coreProperties>
</file>