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D32" w:rsidRPr="00EB0B16" w:rsidRDefault="00DA701E" w:rsidP="00766D32">
      <w:pPr>
        <w:pStyle w:val="a4"/>
        <w:ind w:left="4537" w:firstLine="708"/>
        <w:jc w:val="right"/>
        <w:rPr>
          <w:b/>
          <w:sz w:val="28"/>
          <w:szCs w:val="28"/>
          <w:lang w:val="kk-KZ"/>
        </w:rPr>
      </w:pPr>
      <w:r w:rsidRPr="00EB0B16">
        <w:rPr>
          <w:b/>
          <w:sz w:val="28"/>
          <w:szCs w:val="28"/>
          <w:lang w:val="kk-KZ"/>
        </w:rPr>
        <w:t>№2 қосымша</w:t>
      </w:r>
    </w:p>
    <w:p w:rsidR="00DA701E" w:rsidRPr="00EB0B16" w:rsidRDefault="00DA701E" w:rsidP="00766D32">
      <w:pPr>
        <w:pStyle w:val="a4"/>
        <w:ind w:left="4537" w:firstLine="708"/>
        <w:jc w:val="right"/>
        <w:rPr>
          <w:b/>
          <w:sz w:val="28"/>
          <w:szCs w:val="28"/>
          <w:lang w:val="kk-KZ"/>
        </w:rPr>
      </w:pPr>
    </w:p>
    <w:p w:rsidR="00DA701E" w:rsidRPr="00EB0B16" w:rsidRDefault="00DA701E" w:rsidP="00766D32">
      <w:pPr>
        <w:pStyle w:val="a4"/>
        <w:ind w:left="4537" w:firstLine="708"/>
        <w:jc w:val="right"/>
        <w:rPr>
          <w:b/>
          <w:sz w:val="28"/>
          <w:szCs w:val="28"/>
          <w:lang w:val="kk-KZ"/>
        </w:rPr>
      </w:pPr>
    </w:p>
    <w:p w:rsidR="00766D32" w:rsidRPr="00EB0B16" w:rsidRDefault="00DA701E" w:rsidP="00766D32">
      <w:pPr>
        <w:pStyle w:val="a4"/>
        <w:jc w:val="center"/>
        <w:rPr>
          <w:b/>
          <w:sz w:val="28"/>
          <w:szCs w:val="28"/>
          <w:lang w:val="kk-KZ"/>
        </w:rPr>
      </w:pPr>
      <w:r w:rsidRPr="00EB0B16">
        <w:rPr>
          <w:b/>
          <w:sz w:val="28"/>
          <w:szCs w:val="28"/>
          <w:lang w:val="kk-KZ"/>
        </w:rPr>
        <w:t>Техникалық сипаттама</w:t>
      </w:r>
    </w:p>
    <w:p w:rsidR="00DA701E" w:rsidRPr="00EB0B16" w:rsidRDefault="00DA701E" w:rsidP="00766D32">
      <w:pPr>
        <w:pStyle w:val="a4"/>
        <w:jc w:val="center"/>
        <w:rPr>
          <w:b/>
          <w:sz w:val="28"/>
          <w:szCs w:val="28"/>
          <w:lang w:val="kk-KZ"/>
        </w:rPr>
      </w:pPr>
    </w:p>
    <w:p w:rsidR="00DA701E" w:rsidRPr="00EB0B16" w:rsidRDefault="00DA701E" w:rsidP="00766D32">
      <w:pPr>
        <w:pStyle w:val="a4"/>
        <w:ind w:left="-284" w:firstLine="567"/>
        <w:jc w:val="both"/>
        <w:rPr>
          <w:sz w:val="28"/>
          <w:szCs w:val="28"/>
          <w:lang w:val="kk-KZ"/>
        </w:rPr>
      </w:pPr>
      <w:r w:rsidRPr="00EB0B16">
        <w:rPr>
          <w:b/>
          <w:sz w:val="28"/>
          <w:szCs w:val="28"/>
          <w:lang w:val="kk-KZ"/>
        </w:rPr>
        <w:t xml:space="preserve">Тапсырыс беруші: </w:t>
      </w:r>
      <w:r w:rsidRPr="00EB0B16">
        <w:rPr>
          <w:sz w:val="28"/>
          <w:szCs w:val="28"/>
          <w:lang w:val="kk-KZ"/>
        </w:rPr>
        <w:t>Қазақстан Республикасы Ұлттық ұланының 6654 әскери бөлімі республикалық мемлекеттік мекемесі.</w:t>
      </w:r>
    </w:p>
    <w:p w:rsidR="00DA701E" w:rsidRPr="00EB0B16" w:rsidRDefault="00DA701E" w:rsidP="00766D32">
      <w:pPr>
        <w:pStyle w:val="a4"/>
        <w:ind w:left="-284" w:firstLine="567"/>
        <w:jc w:val="both"/>
        <w:rPr>
          <w:b/>
          <w:sz w:val="28"/>
          <w:szCs w:val="28"/>
          <w:lang w:val="kk-KZ"/>
        </w:rPr>
      </w:pPr>
      <w:r w:rsidRPr="00EB0B16">
        <w:rPr>
          <w:b/>
          <w:sz w:val="28"/>
          <w:szCs w:val="28"/>
          <w:lang w:val="kk-KZ"/>
        </w:rPr>
        <w:t>Тауарды жеткізу мекенжайы:</w:t>
      </w:r>
    </w:p>
    <w:p w:rsidR="00DA701E" w:rsidRPr="00EB0B16" w:rsidRDefault="00DA701E" w:rsidP="00766D32">
      <w:pPr>
        <w:spacing w:after="0" w:line="240" w:lineRule="auto"/>
        <w:ind w:left="-284" w:firstLine="567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</w:pPr>
      <w:r w:rsidRPr="00EB0B16"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  <w:t>Қазақстан Республикасы Ұлттық ұланының 6654 әскери бөлімі, Алатау қаласы, Жетіген шағынауданы, 1-Құрылыс мекенжайы бойынша орналасқан.</w:t>
      </w:r>
    </w:p>
    <w:p w:rsidR="00766D32" w:rsidRPr="00EB0B16" w:rsidRDefault="00DA701E" w:rsidP="00766D32">
      <w:pPr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B0B16">
        <w:rPr>
          <w:rFonts w:ascii="Times New Roman" w:hAnsi="Times New Roman" w:cs="Times New Roman"/>
          <w:b/>
          <w:sz w:val="24"/>
          <w:szCs w:val="24"/>
          <w:lang w:val="kk-KZ"/>
        </w:rPr>
        <w:t>ҚЫЗМЕТ КӨРСЕТУ ТАЛАПТАРЫНЫҢ ТІЗБЕСІНЕ МЫНАЛАР КІРЕДІ</w:t>
      </w:r>
      <w:r w:rsidR="00766D32" w:rsidRPr="00EB0B16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:rsidR="00DA701E" w:rsidRPr="00EB0B16" w:rsidRDefault="00DA701E" w:rsidP="00DA701E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</w:pPr>
      <w:r w:rsidRPr="00EB0B16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Сатып алу заты: </w:t>
      </w:r>
      <w:r w:rsidRPr="00EB0B16">
        <w:rPr>
          <w:rFonts w:ascii="Times New Roman" w:hAnsi="Times New Roman" w:cs="Times New Roman"/>
          <w:sz w:val="28"/>
          <w:szCs w:val="28"/>
          <w:lang w:val="kk-KZ"/>
        </w:rPr>
        <w:t>майларды, техникалық сұйықтықтарды, ҚТЖ және шығын материалдарын ауыстырумен техникалық қызмет көрсету.</w:t>
      </w:r>
      <w:r w:rsidRPr="00EB0B1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EB0B16"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  <w:t>Ағымдағы жөндеу жүргізу-алдыңғы (Алдыңғы) шыныны ауыстыру</w:t>
      </w:r>
      <w:r w:rsidR="00383EED" w:rsidRPr="00EB0B16"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  <w:t xml:space="preserve">, </w:t>
      </w:r>
      <w:r w:rsidRPr="00EB0B16"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  <w:t>2012 жылы шығарылған Kia Cadenza VG автокөлігінде суспензияны жөндеу, G6DC 3.5 l V6 қозғалтқышы, автоматты беріліс қорабы.VIN: KNALN414BD5101765</w:t>
      </w:r>
    </w:p>
    <w:p w:rsidR="00766D32" w:rsidRPr="00EB0B16" w:rsidRDefault="00DA701E" w:rsidP="00DA701E">
      <w:pPr>
        <w:spacing w:after="0" w:line="240" w:lineRule="auto"/>
        <w:ind w:left="-284" w:firstLine="568"/>
        <w:jc w:val="both"/>
        <w:rPr>
          <w:sz w:val="28"/>
          <w:szCs w:val="28"/>
          <w:lang w:val="kk-KZ"/>
        </w:rPr>
      </w:pPr>
      <w:r w:rsidRPr="00EB0B16">
        <w:rPr>
          <w:b/>
          <w:sz w:val="28"/>
          <w:szCs w:val="28"/>
          <w:lang w:val="kk-KZ"/>
        </w:rPr>
        <w:t>Саны:</w:t>
      </w:r>
      <w:r w:rsidR="00766D32" w:rsidRPr="00EB0B16">
        <w:rPr>
          <w:b/>
          <w:sz w:val="28"/>
          <w:szCs w:val="28"/>
          <w:lang w:val="kk-KZ"/>
        </w:rPr>
        <w:t xml:space="preserve"> </w:t>
      </w:r>
      <w:r w:rsidR="00766D32" w:rsidRPr="00EB0B16">
        <w:rPr>
          <w:sz w:val="28"/>
          <w:szCs w:val="28"/>
          <w:lang w:val="kk-KZ"/>
        </w:rPr>
        <w:t xml:space="preserve">1 </w:t>
      </w:r>
      <w:r w:rsidR="00FD58B3" w:rsidRPr="00EB0B16">
        <w:rPr>
          <w:sz w:val="28"/>
          <w:szCs w:val="28"/>
          <w:lang w:val="kk-KZ"/>
        </w:rPr>
        <w:t>услуга</w:t>
      </w:r>
      <w:r w:rsidR="00766D32" w:rsidRPr="00EB0B16">
        <w:rPr>
          <w:sz w:val="28"/>
          <w:szCs w:val="28"/>
          <w:lang w:val="kk-KZ"/>
        </w:rPr>
        <w:t>.</w:t>
      </w:r>
    </w:p>
    <w:p w:rsidR="00766D32" w:rsidRPr="00EB0B16" w:rsidRDefault="00DA701E" w:rsidP="00766D32">
      <w:pPr>
        <w:pStyle w:val="a4"/>
        <w:ind w:left="-284" w:firstLine="567"/>
        <w:jc w:val="both"/>
        <w:rPr>
          <w:sz w:val="28"/>
          <w:szCs w:val="28"/>
          <w:lang w:val="kk-KZ"/>
        </w:rPr>
      </w:pPr>
      <w:r w:rsidRPr="00EB0B16">
        <w:rPr>
          <w:b/>
          <w:sz w:val="28"/>
          <w:szCs w:val="28"/>
          <w:lang w:val="kk-KZ"/>
        </w:rPr>
        <w:t xml:space="preserve">Көрсетілетін қызметке қойылатын талаптар: </w:t>
      </w:r>
      <w:r w:rsidRPr="00EB0B16">
        <w:rPr>
          <w:sz w:val="28"/>
          <w:szCs w:val="28"/>
          <w:lang w:val="kk-KZ"/>
        </w:rPr>
        <w:t>Орындаушы мынадай жұмыстарды орындауға міндетті:</w:t>
      </w:r>
    </w:p>
    <w:tbl>
      <w:tblPr>
        <w:tblW w:w="1006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4684"/>
        <w:gridCol w:w="882"/>
        <w:gridCol w:w="1032"/>
        <w:gridCol w:w="921"/>
        <w:gridCol w:w="993"/>
        <w:gridCol w:w="992"/>
      </w:tblGrid>
      <w:tr w:rsidR="005D4E94" w:rsidRPr="00EB0B16" w:rsidTr="005D4E94">
        <w:trPr>
          <w:tblHeader/>
        </w:trPr>
        <w:tc>
          <w:tcPr>
            <w:tcW w:w="562" w:type="dxa"/>
            <w:tcBorders>
              <w:top w:val="single" w:sz="4" w:space="0" w:color="1A5276"/>
              <w:left w:val="single" w:sz="4" w:space="0" w:color="1A5276"/>
              <w:bottom w:val="single" w:sz="4" w:space="0" w:color="1A5276"/>
              <w:right w:val="single" w:sz="4" w:space="0" w:color="1A5276"/>
            </w:tcBorders>
            <w:shd w:val="clear" w:color="auto" w:fill="FFFFFF" w:themeFill="background1"/>
          </w:tcPr>
          <w:p w:rsidR="007C2A8D" w:rsidRPr="00EB0B16" w:rsidRDefault="005D4E94" w:rsidP="005D4E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val="kk-KZ"/>
              </w:rPr>
              <w:t>№</w:t>
            </w:r>
          </w:p>
          <w:p w:rsidR="005D4E94" w:rsidRPr="00EB0B16" w:rsidRDefault="005D4E94" w:rsidP="005D4E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val="kk-KZ"/>
              </w:rPr>
              <w:t>п/п</w:t>
            </w:r>
          </w:p>
        </w:tc>
        <w:tc>
          <w:tcPr>
            <w:tcW w:w="4684" w:type="dxa"/>
            <w:tcBorders>
              <w:top w:val="single" w:sz="4" w:space="0" w:color="1A5276"/>
              <w:left w:val="single" w:sz="4" w:space="0" w:color="1A5276"/>
              <w:bottom w:val="single" w:sz="4" w:space="0" w:color="1A5276"/>
              <w:right w:val="single" w:sz="4" w:space="0" w:color="1A5276"/>
            </w:tcBorders>
            <w:shd w:val="clear" w:color="auto" w:fill="FFFFFF" w:themeFill="background1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color w:val="000000" w:themeColor="text1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val="kk-KZ"/>
              </w:rPr>
              <w:t xml:space="preserve">Наименование работ </w:t>
            </w:r>
          </w:p>
        </w:tc>
        <w:tc>
          <w:tcPr>
            <w:tcW w:w="882" w:type="dxa"/>
            <w:tcBorders>
              <w:top w:val="single" w:sz="4" w:space="0" w:color="1A5276"/>
              <w:left w:val="single" w:sz="4" w:space="0" w:color="1A5276"/>
              <w:bottom w:val="single" w:sz="4" w:space="0" w:color="1A5276"/>
              <w:right w:val="single" w:sz="4" w:space="0" w:color="1A5276"/>
            </w:tcBorders>
            <w:shd w:val="clear" w:color="auto" w:fill="FFFFFF" w:themeFill="background1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color w:val="000000" w:themeColor="text1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val="kk-KZ"/>
              </w:rPr>
              <w:t>Ед.</w:t>
            </w:r>
          </w:p>
        </w:tc>
        <w:tc>
          <w:tcPr>
            <w:tcW w:w="1032" w:type="dxa"/>
            <w:tcBorders>
              <w:top w:val="single" w:sz="4" w:space="0" w:color="1A5276"/>
              <w:left w:val="single" w:sz="4" w:space="0" w:color="1A5276"/>
              <w:bottom w:val="single" w:sz="4" w:space="0" w:color="1A5276"/>
              <w:right w:val="single" w:sz="4" w:space="0" w:color="1A5276"/>
            </w:tcBorders>
            <w:shd w:val="clear" w:color="auto" w:fill="FFFFFF" w:themeFill="background1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color w:val="000000" w:themeColor="text1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val="kk-KZ"/>
              </w:rPr>
              <w:t>Кол.</w:t>
            </w:r>
          </w:p>
        </w:tc>
        <w:tc>
          <w:tcPr>
            <w:tcW w:w="921" w:type="dxa"/>
            <w:tcBorders>
              <w:top w:val="single" w:sz="4" w:space="0" w:color="1A5276"/>
              <w:left w:val="single" w:sz="4" w:space="0" w:color="1A5276"/>
              <w:bottom w:val="single" w:sz="4" w:space="0" w:color="1A5276"/>
              <w:right w:val="single" w:sz="4" w:space="0" w:color="1A5276"/>
            </w:tcBorders>
            <w:shd w:val="clear" w:color="auto" w:fill="FFFFFF" w:themeFill="background1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color w:val="000000" w:themeColor="text1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val="kk-KZ"/>
              </w:rPr>
              <w:t>Цена без НДС</w:t>
            </w:r>
          </w:p>
        </w:tc>
        <w:tc>
          <w:tcPr>
            <w:tcW w:w="993" w:type="dxa"/>
            <w:tcBorders>
              <w:top w:val="single" w:sz="4" w:space="0" w:color="1A5276"/>
              <w:left w:val="single" w:sz="4" w:space="0" w:color="1A5276"/>
              <w:bottom w:val="single" w:sz="4" w:space="0" w:color="1A5276"/>
              <w:right w:val="single" w:sz="4" w:space="0" w:color="1A5276"/>
            </w:tcBorders>
            <w:shd w:val="clear" w:color="auto" w:fill="FFFFFF" w:themeFill="background1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color w:val="000000" w:themeColor="text1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val="kk-KZ"/>
              </w:rPr>
              <w:t>НДС 16%</w:t>
            </w:r>
          </w:p>
        </w:tc>
        <w:tc>
          <w:tcPr>
            <w:tcW w:w="992" w:type="dxa"/>
            <w:tcBorders>
              <w:top w:val="single" w:sz="4" w:space="0" w:color="1A5276"/>
              <w:left w:val="single" w:sz="4" w:space="0" w:color="1A5276"/>
              <w:bottom w:val="single" w:sz="4" w:space="0" w:color="1A5276"/>
              <w:right w:val="single" w:sz="4" w:space="0" w:color="1A5276"/>
            </w:tcBorders>
            <w:shd w:val="clear" w:color="auto" w:fill="FFFFFF" w:themeFill="background1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color w:val="000000" w:themeColor="text1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val="kk-KZ"/>
              </w:rPr>
              <w:t>Цена с НДС</w:t>
            </w:r>
          </w:p>
        </w:tc>
      </w:tr>
      <w:tr w:rsidR="005D4E94" w:rsidRPr="00EB0B16" w:rsidTr="005D4E94">
        <w:trPr>
          <w:trHeight w:val="456"/>
        </w:trPr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7C2A8D" w:rsidRPr="00EB0B16" w:rsidRDefault="005D4E94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  <w:t>1.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DA701E" w:rsidP="005D4E94">
            <w:pPr>
              <w:spacing w:after="0" w:line="240" w:lineRule="auto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Артқы алдыңғы қолдың үнсіз блоктарын ауыстыру (2 дана, престеумен, жүктеме астында)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25 000 тн.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4 000 тн.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29 000 тн.</w:t>
            </w:r>
          </w:p>
        </w:tc>
      </w:tr>
      <w:tr w:rsidR="005D4E94" w:rsidRPr="00EB0B16" w:rsidTr="005D4E94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</w:tcPr>
          <w:p w:rsidR="007C2A8D" w:rsidRPr="00EB0B16" w:rsidRDefault="005D4E94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  <w:t>2.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DA701E" w:rsidP="005D4E94">
            <w:pPr>
              <w:spacing w:after="0" w:line="240" w:lineRule="auto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Алдыңғы шар тіректерін ауыстыру (2 дана)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16 000 тн.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2 560 тн.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18 560 тн.</w:t>
            </w:r>
          </w:p>
        </w:tc>
      </w:tr>
      <w:tr w:rsidR="005D4E94" w:rsidRPr="00EB0B16" w:rsidTr="005D4E94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7C2A8D" w:rsidRPr="00EB0B16" w:rsidRDefault="005D4E94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  <w:t>3.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DA701E" w:rsidP="005D4E94">
            <w:pPr>
              <w:spacing w:after="0" w:line="240" w:lineRule="auto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Рульдік ұштарды ауыстыру (солға + оңға)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12 000 тн.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1 920 тн.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13 920 тн.</w:t>
            </w:r>
          </w:p>
        </w:tc>
      </w:tr>
      <w:tr w:rsidR="005D4E94" w:rsidRPr="00EB0B16" w:rsidTr="005D4E94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</w:tcPr>
          <w:p w:rsidR="007C2A8D" w:rsidRPr="00EB0B16" w:rsidRDefault="005D4E94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  <w:t>4.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F11F29" w:rsidP="005D4E94">
            <w:pPr>
              <w:spacing w:after="0" w:line="240" w:lineRule="auto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Артқы амортизаторларды ауыстыру (2 дана, жүктеме астында қатайтылған)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22 000 тн.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3 520 тн.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25 520 тн.</w:t>
            </w:r>
          </w:p>
        </w:tc>
      </w:tr>
      <w:tr w:rsidR="005D4E94" w:rsidRPr="00EB0B16" w:rsidTr="005D4E94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7C2A8D" w:rsidRPr="00EB0B16" w:rsidRDefault="005D4E94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  <w:t>5.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F11F29" w:rsidP="005D4E94">
            <w:pPr>
              <w:spacing w:after="0" w:line="240" w:lineRule="auto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Аспалы тартқыштың бекіту болттарын ауыстыру (2 болт, тартқышпен)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8 000 тн.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1 280 тн.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9 280 тн.</w:t>
            </w:r>
          </w:p>
        </w:tc>
      </w:tr>
      <w:tr w:rsidR="005D4E94" w:rsidRPr="00EB0B16" w:rsidTr="005D4E94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</w:tcPr>
          <w:p w:rsidR="007C2A8D" w:rsidRPr="00EB0B16" w:rsidRDefault="005D4E94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  <w:t>6.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F11F29" w:rsidP="005D4E94">
            <w:pPr>
              <w:spacing w:after="0" w:line="240" w:lineRule="auto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Алдыңғы амортизаторларды ауыстыру (жинақтағы тіректер, 2 дана)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28 000 тн.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4 480 тн.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32 480 тн.</w:t>
            </w:r>
          </w:p>
        </w:tc>
      </w:tr>
      <w:tr w:rsidR="005D4E94" w:rsidRPr="00EB0B16" w:rsidTr="005D4E94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7C2A8D" w:rsidRPr="00EB0B16" w:rsidRDefault="005D4E94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  <w:t>7.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F11F29" w:rsidP="005D4E94">
            <w:pPr>
              <w:spacing w:after="0" w:line="240" w:lineRule="auto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Алдыңғы амортизатордың жоғарғы тіректерін (сырғаларын) ауыстыру (2 дана)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10 000 тн.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1 600 тн.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11 600 тн.</w:t>
            </w:r>
          </w:p>
        </w:tc>
      </w:tr>
      <w:tr w:rsidR="005D4E94" w:rsidRPr="00EB0B16" w:rsidTr="005D4E94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</w:tcPr>
          <w:p w:rsidR="007C2A8D" w:rsidRPr="00EB0B16" w:rsidRDefault="005D4E94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  <w:t>8.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F11F29" w:rsidP="00F11F29">
            <w:pPr>
              <w:spacing w:after="0" w:line="240" w:lineRule="auto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Алдыңғы тежегіш дискілерді (2 дана) престеу және тартумен ауыстыру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14 000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2 240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16 240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</w:tr>
      <w:tr w:rsidR="005D4E94" w:rsidRPr="00EB0B16" w:rsidTr="005D4E94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7C2A8D" w:rsidRPr="00EB0B16" w:rsidRDefault="005D4E94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  <w:t>9.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F11F29" w:rsidP="00F11F29">
            <w:pPr>
              <w:spacing w:after="0" w:line="240" w:lineRule="auto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Тежегіш жастықшалар жинағын ауыстыру (алдыңғы + артқы)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12 000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1 920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13 920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</w:tr>
      <w:tr w:rsidR="005D4E94" w:rsidRPr="00EB0B16" w:rsidTr="005D4E94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</w:tcPr>
          <w:p w:rsidR="007C2A8D" w:rsidRPr="00EB0B16" w:rsidRDefault="005D4E94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  <w:t>10.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F11F29" w:rsidP="00F11F29">
            <w:pPr>
              <w:spacing w:after="0" w:line="240" w:lineRule="auto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Қозғалтқыш майын май, ауа, Отын және салон сүзгілерін ауыстырумен ауыстыру (to-2).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18 000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2 880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20 880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</w:tr>
      <w:tr w:rsidR="005D4E94" w:rsidRPr="00EB0B16" w:rsidTr="005D4E94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7C2A8D" w:rsidRPr="00EB0B16" w:rsidRDefault="005D4E94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  <w:t>11.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F11F29" w:rsidP="005D4E94">
            <w:pPr>
              <w:spacing w:after="0" w:line="240" w:lineRule="auto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Алдыңғы әйнекті ауыстыру (отырғызу орнын дайындаумен, желім-герметик жағумен, қартаюмен)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20 000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3 200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23 200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</w:tr>
      <w:tr w:rsidR="005D4E94" w:rsidRPr="00EB0B16" w:rsidTr="005D4E94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</w:tcPr>
          <w:p w:rsidR="007C2A8D" w:rsidRPr="00EB0B16" w:rsidRDefault="005D4E94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  <w:t>12.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F11F29" w:rsidP="005D4E94">
            <w:pPr>
              <w:spacing w:after="0" w:line="240" w:lineRule="auto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Құлау-конвергенция (суспензия мен рульдік басқару элементтерін ауыстырғаннан кейін)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8 000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1 280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9 280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</w:tr>
      <w:tr w:rsidR="005D4E94" w:rsidRPr="00EB0B16" w:rsidTr="005D4E94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7C2A8D" w:rsidRPr="00EB0B16" w:rsidRDefault="005D4E94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  <w:t>13.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F11F29" w:rsidP="005D4E94">
            <w:pPr>
              <w:spacing w:after="0" w:line="240" w:lineRule="auto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Жүріс бөлігі мен тежегіш жүйесінің диагностикасы (жөндеуге дейін және кейін)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center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5 000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800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7C2A8D" w:rsidRPr="00EB0B16" w:rsidRDefault="007C2A8D" w:rsidP="005D4E94">
            <w:pPr>
              <w:spacing w:after="0" w:line="240" w:lineRule="auto"/>
              <w:jc w:val="right"/>
              <w:rPr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 xml:space="preserve">5 800 </w:t>
            </w:r>
            <w:r w:rsidR="001642F0"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тн.</w:t>
            </w:r>
          </w:p>
        </w:tc>
      </w:tr>
      <w:tr w:rsidR="00D010FF" w:rsidRPr="00EB0B16" w:rsidTr="003B1FE2">
        <w:trPr>
          <w:trHeight w:val="339"/>
        </w:trPr>
        <w:tc>
          <w:tcPr>
            <w:tcW w:w="562" w:type="dxa"/>
            <w:vMerge w:val="restart"/>
            <w:tcBorders>
              <w:top w:val="single" w:sz="4" w:space="0" w:color="7F8C8D"/>
              <w:left w:val="single" w:sz="4" w:space="0" w:color="7F8C8D"/>
              <w:right w:val="single" w:sz="4" w:space="0" w:color="7F8C8D"/>
            </w:tcBorders>
            <w:shd w:val="clear" w:color="auto" w:fill="FDFEFE"/>
          </w:tcPr>
          <w:p w:rsidR="00D010FF" w:rsidRPr="00EB0B16" w:rsidRDefault="00D010FF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  <w:t>14.</w:t>
            </w:r>
          </w:p>
        </w:tc>
        <w:tc>
          <w:tcPr>
            <w:tcW w:w="9504" w:type="dxa"/>
            <w:gridSpan w:val="6"/>
            <w:tcBorders>
              <w:top w:val="single" w:sz="4" w:space="0" w:color="7F8C8D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010FF" w:rsidRPr="00EB0B16" w:rsidRDefault="00F11F29" w:rsidP="00D01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  <w:t>Жеткізуші ұсынатын шығын материалдары:</w:t>
            </w:r>
          </w:p>
        </w:tc>
      </w:tr>
      <w:tr w:rsidR="00AB6F9B" w:rsidRPr="00EB0B16" w:rsidTr="002A5F75">
        <w:trPr>
          <w:trHeight w:val="20"/>
        </w:trPr>
        <w:tc>
          <w:tcPr>
            <w:tcW w:w="562" w:type="dxa"/>
            <w:vMerge/>
            <w:tcBorders>
              <w:left w:val="single" w:sz="4" w:space="0" w:color="7F8C8D"/>
              <w:right w:val="single" w:sz="4" w:space="0" w:color="7F8C8D"/>
            </w:tcBorders>
            <w:shd w:val="clear" w:color="auto" w:fill="FDFEFE"/>
          </w:tcPr>
          <w:p w:rsidR="00AB6F9B" w:rsidRPr="00EB0B16" w:rsidRDefault="00AB6F9B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F11F29" w:rsidP="000C5AF4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5W-40 мотор майы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AB6F9B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л.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AB6F9B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6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AB6F9B" w:rsidP="00AB6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5568 тн.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AB6F9B" w:rsidP="005D4E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33 408 тн.</w:t>
            </w:r>
          </w:p>
        </w:tc>
      </w:tr>
      <w:tr w:rsidR="00AB6F9B" w:rsidRPr="00EB0B16" w:rsidTr="0018255C">
        <w:trPr>
          <w:trHeight w:val="135"/>
        </w:trPr>
        <w:tc>
          <w:tcPr>
            <w:tcW w:w="562" w:type="dxa"/>
            <w:vMerge/>
            <w:tcBorders>
              <w:left w:val="single" w:sz="4" w:space="0" w:color="7F8C8D"/>
              <w:right w:val="single" w:sz="4" w:space="0" w:color="7F8C8D"/>
            </w:tcBorders>
            <w:shd w:val="clear" w:color="auto" w:fill="FDFEFE"/>
          </w:tcPr>
          <w:p w:rsidR="00AB6F9B" w:rsidRPr="00EB0B16" w:rsidRDefault="00AB6F9B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F11F29" w:rsidP="005D4E94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Алдыңғы әйнекке арналған желім + праймер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AB6F9B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AB6F9B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AB6F9B" w:rsidP="00AB6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11 600 тн.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AB6F9B" w:rsidP="005D4E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11 600 тн.</w:t>
            </w:r>
          </w:p>
        </w:tc>
      </w:tr>
      <w:tr w:rsidR="00AB6F9B" w:rsidRPr="00EB0B16" w:rsidTr="005E797B">
        <w:trPr>
          <w:trHeight w:val="182"/>
        </w:trPr>
        <w:tc>
          <w:tcPr>
            <w:tcW w:w="562" w:type="dxa"/>
            <w:vMerge/>
            <w:tcBorders>
              <w:left w:val="single" w:sz="4" w:space="0" w:color="7F8C8D"/>
              <w:right w:val="single" w:sz="4" w:space="0" w:color="7F8C8D"/>
            </w:tcBorders>
            <w:shd w:val="clear" w:color="auto" w:fill="FDFEFE"/>
          </w:tcPr>
          <w:p w:rsidR="00AB6F9B" w:rsidRPr="00EB0B16" w:rsidRDefault="00AB6F9B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F11F29" w:rsidP="00AB6F9B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Тежегіш тазартқыш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AB6F9B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AB6F9B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4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AB6F9B" w:rsidP="00AB6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1740 тн.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AB6F9B" w:rsidP="005D4E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6960 тн.</w:t>
            </w:r>
          </w:p>
        </w:tc>
      </w:tr>
      <w:tr w:rsidR="00AB6F9B" w:rsidRPr="00EB0B16" w:rsidTr="00D254F0">
        <w:trPr>
          <w:trHeight w:val="73"/>
        </w:trPr>
        <w:tc>
          <w:tcPr>
            <w:tcW w:w="562" w:type="dxa"/>
            <w:vMerge/>
            <w:tcBorders>
              <w:left w:val="single" w:sz="4" w:space="0" w:color="7F8C8D"/>
              <w:right w:val="single" w:sz="4" w:space="0" w:color="7F8C8D"/>
            </w:tcBorders>
            <w:shd w:val="clear" w:color="auto" w:fill="FDFEFE"/>
          </w:tcPr>
          <w:p w:rsidR="00AB6F9B" w:rsidRPr="00EB0B16" w:rsidRDefault="00AB6F9B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F11F29" w:rsidP="005D4E94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Техникалық майлау материалдары (3 түрі)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AB6F9B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AB6F9B" w:rsidP="005D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AB6F9B" w:rsidP="00AB6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13 108 тн.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AB6F9B" w:rsidRPr="00EB0B16" w:rsidRDefault="00AB6F9B" w:rsidP="005D4E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13 108 тн.</w:t>
            </w:r>
          </w:p>
        </w:tc>
      </w:tr>
      <w:tr w:rsidR="00435151" w:rsidRPr="00EB0B16" w:rsidTr="00E76561">
        <w:trPr>
          <w:trHeight w:val="182"/>
        </w:trPr>
        <w:tc>
          <w:tcPr>
            <w:tcW w:w="562" w:type="dxa"/>
            <w:vMerge/>
            <w:tcBorders>
              <w:left w:val="single" w:sz="4" w:space="0" w:color="7F8C8D"/>
              <w:right w:val="single" w:sz="4" w:space="0" w:color="7F8C8D"/>
            </w:tcBorders>
            <w:shd w:val="clear" w:color="auto" w:fill="FDFEFE"/>
          </w:tcPr>
          <w:p w:rsidR="00435151" w:rsidRPr="00EB0B16" w:rsidRDefault="00435151" w:rsidP="00435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435151" w:rsidRPr="00EB0B16" w:rsidRDefault="00F11F29" w:rsidP="00435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Бекіту материалы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435151" w:rsidRPr="00EB0B16" w:rsidRDefault="00435151" w:rsidP="00435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435151" w:rsidRPr="00EB0B16" w:rsidRDefault="00435151" w:rsidP="00435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435151" w:rsidRPr="00EB0B16" w:rsidRDefault="00435151" w:rsidP="00435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6 380 тн.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435151" w:rsidRPr="00EB0B16" w:rsidRDefault="00435151" w:rsidP="00435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6 380 тн.</w:t>
            </w:r>
          </w:p>
        </w:tc>
      </w:tr>
      <w:tr w:rsidR="00435151" w:rsidRPr="00EB0B16" w:rsidTr="003D1A7E">
        <w:trPr>
          <w:trHeight w:val="182"/>
        </w:trPr>
        <w:tc>
          <w:tcPr>
            <w:tcW w:w="562" w:type="dxa"/>
            <w:vMerge/>
            <w:tcBorders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435151" w:rsidRPr="00EB0B16" w:rsidRDefault="00435151" w:rsidP="00435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435151" w:rsidRPr="00EB0B16" w:rsidRDefault="00F11F29" w:rsidP="00435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Антифриз G12+тазартылған су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435151" w:rsidRPr="00EB0B16" w:rsidRDefault="00435151" w:rsidP="00435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435151" w:rsidRPr="00EB0B16" w:rsidRDefault="00435151" w:rsidP="00435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435151" w:rsidRPr="00EB0B16" w:rsidRDefault="00435151" w:rsidP="00435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5 336 тн.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435151" w:rsidRPr="00EB0B16" w:rsidRDefault="00435151" w:rsidP="004351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sz w:val="17"/>
                <w:szCs w:val="17"/>
                <w:lang w:val="kk-KZ"/>
              </w:rPr>
              <w:t>5 336 тн.</w:t>
            </w:r>
          </w:p>
        </w:tc>
      </w:tr>
      <w:tr w:rsidR="00435151" w:rsidRPr="00EB0B16" w:rsidTr="00643AEF">
        <w:tc>
          <w:tcPr>
            <w:tcW w:w="9074" w:type="dxa"/>
            <w:gridSpan w:val="6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435151" w:rsidRPr="00EB0B16" w:rsidRDefault="00F11F29" w:rsidP="004351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  <w:t>Барлығы: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435151" w:rsidRPr="00EB0B16" w:rsidRDefault="00435151" w:rsidP="004351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</w:pPr>
            <w:r w:rsidRPr="00EB0B16">
              <w:rPr>
                <w:rFonts w:ascii="Times New Roman" w:eastAsia="Times New Roman" w:hAnsi="Times New Roman" w:cs="Times New Roman"/>
                <w:b/>
                <w:sz w:val="17"/>
                <w:szCs w:val="17"/>
                <w:lang w:val="kk-KZ"/>
              </w:rPr>
              <w:t>306472 тн.</w:t>
            </w:r>
          </w:p>
        </w:tc>
      </w:tr>
    </w:tbl>
    <w:p w:rsidR="00D432C0" w:rsidRPr="00EB0B16" w:rsidRDefault="00D432C0" w:rsidP="00435151">
      <w:pPr>
        <w:pStyle w:val="a4"/>
        <w:jc w:val="both"/>
        <w:rPr>
          <w:sz w:val="28"/>
          <w:szCs w:val="28"/>
          <w:lang w:val="kk-KZ"/>
        </w:rPr>
      </w:pPr>
    </w:p>
    <w:p w:rsidR="00F11F29" w:rsidRPr="00EB0B16" w:rsidRDefault="00F11F29" w:rsidP="00766D32">
      <w:pPr>
        <w:pStyle w:val="a4"/>
        <w:ind w:left="-284" w:firstLine="567"/>
        <w:jc w:val="both"/>
        <w:rPr>
          <w:sz w:val="28"/>
          <w:szCs w:val="28"/>
          <w:lang w:val="kk-KZ"/>
        </w:rPr>
      </w:pPr>
      <w:r w:rsidRPr="00EB0B16">
        <w:rPr>
          <w:sz w:val="28"/>
          <w:szCs w:val="28"/>
          <w:lang w:val="kk-KZ"/>
        </w:rPr>
        <w:t>сынақ сынақтарын жүргізу, автомобиль жүгірісі жүйелерінің жұмысқа қабілеттілігін тексеру, жүріс бөлігінің геометриясын қосымша диагностикалау, дөңгелектердің құлауы, автомобильдің көлденең тұрақтылығы;</w:t>
      </w:r>
    </w:p>
    <w:p w:rsidR="00F11F29" w:rsidRPr="00EB0B16" w:rsidRDefault="00F11F29" w:rsidP="004E4DBC">
      <w:pPr>
        <w:pStyle w:val="a4"/>
        <w:ind w:left="-284" w:firstLine="567"/>
        <w:jc w:val="both"/>
        <w:rPr>
          <w:sz w:val="28"/>
          <w:szCs w:val="28"/>
          <w:lang w:val="kk-KZ"/>
        </w:rPr>
      </w:pPr>
      <w:r w:rsidRPr="00EB0B16">
        <w:rPr>
          <w:sz w:val="28"/>
          <w:szCs w:val="28"/>
          <w:lang w:val="kk-KZ"/>
        </w:rPr>
        <w:t>орындалған жұмыстар актісін, автомобильдің техникалық жай-күйі актісін ресімдеу.</w:t>
      </w:r>
    </w:p>
    <w:p w:rsidR="00F11F29" w:rsidRPr="00EB0B16" w:rsidRDefault="00F11F29" w:rsidP="004E4DBC">
      <w:pPr>
        <w:pStyle w:val="a4"/>
        <w:ind w:left="-284" w:firstLine="567"/>
        <w:jc w:val="both"/>
        <w:rPr>
          <w:b/>
          <w:sz w:val="26"/>
          <w:szCs w:val="26"/>
          <w:lang w:val="kk-KZ"/>
        </w:rPr>
      </w:pPr>
      <w:r w:rsidRPr="00EB0B16">
        <w:rPr>
          <w:b/>
          <w:sz w:val="26"/>
          <w:szCs w:val="26"/>
          <w:lang w:val="kk-KZ"/>
        </w:rPr>
        <w:t xml:space="preserve">Қызмет көрсету орнына және жөндеуші мамандарға қойылатын талаптар: </w:t>
      </w:r>
    </w:p>
    <w:p w:rsidR="00F11F29" w:rsidRPr="00EB0B16" w:rsidRDefault="00F11F29" w:rsidP="00766D32">
      <w:pPr>
        <w:pStyle w:val="a4"/>
        <w:ind w:left="-284" w:firstLine="567"/>
        <w:jc w:val="both"/>
        <w:rPr>
          <w:sz w:val="28"/>
          <w:szCs w:val="28"/>
          <w:lang w:val="kk-KZ"/>
        </w:rPr>
      </w:pPr>
      <w:r w:rsidRPr="00EB0B16">
        <w:rPr>
          <w:sz w:val="28"/>
          <w:szCs w:val="28"/>
          <w:lang w:val="kk-KZ"/>
        </w:rPr>
        <w:t>Автокөлікті жөндеу бойынша қызмет көрсету мамандандырылған көтергішпен, қарау шұңқырымен және паркогараж жабдықтарымен жабдықталған мамандандырылған станция (техникалық қызмет көрсету орталығы) базасында жүзеге асырылады.</w:t>
      </w:r>
    </w:p>
    <w:p w:rsidR="00050A07" w:rsidRPr="00EB0B16" w:rsidRDefault="00F11F29" w:rsidP="00766D32">
      <w:pPr>
        <w:pStyle w:val="a4"/>
        <w:ind w:left="-284" w:firstLine="567"/>
        <w:jc w:val="both"/>
        <w:rPr>
          <w:sz w:val="28"/>
          <w:szCs w:val="28"/>
          <w:lang w:val="kk-KZ"/>
        </w:rPr>
      </w:pPr>
      <w:r w:rsidRPr="00EB0B16">
        <w:rPr>
          <w:b/>
          <w:sz w:val="28"/>
          <w:szCs w:val="28"/>
          <w:lang w:val="kk-KZ"/>
        </w:rPr>
        <w:t xml:space="preserve">Жұмыстарды орындау мерзімі: </w:t>
      </w:r>
      <w:r w:rsidRPr="00EB0B16">
        <w:rPr>
          <w:sz w:val="28"/>
          <w:szCs w:val="28"/>
          <w:lang w:val="kk-KZ"/>
        </w:rPr>
        <w:t>шартқа қол қойылған сәттен бастап 25 (бес) жұмыс күнінен аспауға тиіс</w:t>
      </w:r>
      <w:r w:rsidR="00050A07" w:rsidRPr="00EB0B16">
        <w:rPr>
          <w:sz w:val="28"/>
          <w:szCs w:val="28"/>
          <w:lang w:val="kk-KZ"/>
        </w:rPr>
        <w:t>.</w:t>
      </w:r>
    </w:p>
    <w:p w:rsidR="00050A07" w:rsidRPr="00EB0B16" w:rsidRDefault="00050A07" w:rsidP="0072357A">
      <w:pPr>
        <w:pStyle w:val="a4"/>
        <w:ind w:left="-284" w:firstLine="567"/>
        <w:jc w:val="both"/>
        <w:rPr>
          <w:sz w:val="28"/>
          <w:szCs w:val="28"/>
          <w:lang w:val="kk-KZ"/>
        </w:rPr>
      </w:pPr>
      <w:r w:rsidRPr="00EB0B16">
        <w:rPr>
          <w:b/>
          <w:sz w:val="28"/>
          <w:szCs w:val="28"/>
          <w:lang w:val="kk-KZ"/>
        </w:rPr>
        <w:t xml:space="preserve">Кепілдік міндеттемелері: </w:t>
      </w:r>
      <w:r w:rsidRPr="00EB0B16">
        <w:rPr>
          <w:sz w:val="28"/>
          <w:szCs w:val="28"/>
          <w:lang w:val="kk-KZ"/>
        </w:rPr>
        <w:t>орындалған жұмыстарға кепілдік кемінде 6 (алты) айды құрауы тиіс.</w:t>
      </w:r>
      <w:r w:rsidR="00E47562" w:rsidRPr="00EB0B16">
        <w:rPr>
          <w:sz w:val="28"/>
          <w:szCs w:val="28"/>
          <w:lang w:val="kk-KZ"/>
        </w:rPr>
        <w:t xml:space="preserve"> </w:t>
      </w:r>
      <w:r w:rsidRPr="00EB0B16">
        <w:rPr>
          <w:sz w:val="28"/>
          <w:szCs w:val="28"/>
          <w:lang w:val="kk-KZ"/>
        </w:rPr>
        <w:t>Орындаушы: анықталған монтаждау ақауларын тегін жоюға, қажет болған жағдайда қайта реттеуді қамтамасыз етуге, пайдалану процесінде анықталған кемшіліктерді жоюға, кепілдік айналымға ден қою мерзімі – 5 (бес) жұмыс күнінен аспауға міндетті.</w:t>
      </w:r>
    </w:p>
    <w:p w:rsidR="00050A07" w:rsidRPr="00EB0B16" w:rsidRDefault="00050A07" w:rsidP="002045C5">
      <w:pPr>
        <w:pStyle w:val="a4"/>
        <w:ind w:left="-284" w:firstLine="567"/>
        <w:jc w:val="both"/>
        <w:rPr>
          <w:sz w:val="28"/>
          <w:szCs w:val="28"/>
          <w:lang w:val="kk-KZ"/>
        </w:rPr>
      </w:pPr>
      <w:r w:rsidRPr="00EB0B16">
        <w:rPr>
          <w:b/>
          <w:sz w:val="28"/>
          <w:szCs w:val="28"/>
          <w:lang w:val="kk-KZ"/>
        </w:rPr>
        <w:t xml:space="preserve">Жауапкершілік: </w:t>
      </w:r>
      <w:r w:rsidRPr="00EB0B16">
        <w:rPr>
          <w:sz w:val="28"/>
          <w:szCs w:val="28"/>
          <w:lang w:val="kk-KZ"/>
        </w:rPr>
        <w:t>жеткізуді кешіктіргені үшін тұрақсыздық айыбы бойынша төлемдер – мерзімі өткен әрбір күн үшін шарт сомасының - 0,1%. Жеткізуші жеткізілетін өнімнің 2012 жылғы Kia Cadenza VG автокөлігімен, g6dc 3.5 l v6 қозғалтқышымен, автоматты беріліс қорабымен, VIN: knaln414bd5101765 үйлесімділігіне толық жауапты</w:t>
      </w:r>
    </w:p>
    <w:p w:rsidR="00050A07" w:rsidRPr="00EB0B16" w:rsidRDefault="00050A07" w:rsidP="00050A07">
      <w:pPr>
        <w:pStyle w:val="a4"/>
        <w:ind w:left="-284" w:firstLine="567"/>
        <w:jc w:val="both"/>
        <w:rPr>
          <w:sz w:val="28"/>
          <w:szCs w:val="28"/>
          <w:lang w:val="kk-KZ"/>
        </w:rPr>
      </w:pPr>
      <w:r w:rsidRPr="00EB0B16">
        <w:rPr>
          <w:b/>
          <w:sz w:val="28"/>
          <w:szCs w:val="28"/>
          <w:lang w:val="kk-KZ"/>
        </w:rPr>
        <w:t xml:space="preserve">Ескерту: </w:t>
      </w:r>
      <w:r w:rsidRPr="00EB0B16">
        <w:rPr>
          <w:sz w:val="28"/>
          <w:szCs w:val="28"/>
          <w:lang w:val="kk-KZ"/>
        </w:rPr>
        <w:t>ЕҰУ</w:t>
      </w:r>
      <w:r w:rsidRPr="00EB0B16">
        <w:rPr>
          <w:sz w:val="28"/>
          <w:szCs w:val="28"/>
          <w:lang w:val="kk-KZ"/>
        </w:rPr>
        <w:t xml:space="preserve"> жұмыс регламенті ә/б</w:t>
      </w:r>
      <w:r w:rsidRPr="00EB0B16">
        <w:rPr>
          <w:sz w:val="28"/>
          <w:szCs w:val="28"/>
          <w:lang w:val="kk-KZ"/>
        </w:rPr>
        <w:t xml:space="preserve"> 6654.</w:t>
      </w:r>
    </w:p>
    <w:p w:rsidR="00050A07" w:rsidRPr="00EB0B16" w:rsidRDefault="00050A07" w:rsidP="00050A07">
      <w:pPr>
        <w:pStyle w:val="a4"/>
        <w:ind w:left="-284" w:firstLine="567"/>
        <w:jc w:val="both"/>
        <w:rPr>
          <w:sz w:val="28"/>
          <w:szCs w:val="28"/>
          <w:lang w:val="kk-KZ"/>
        </w:rPr>
      </w:pPr>
      <w:r w:rsidRPr="00EB0B16">
        <w:rPr>
          <w:sz w:val="28"/>
          <w:szCs w:val="28"/>
          <w:lang w:val="kk-KZ"/>
        </w:rPr>
        <w:t>Дүйсенбі-жұма: 09: 00-ден 18: 00-ге дейін, түскі ас 13:00-ден 15:00-ге дейін;</w:t>
      </w:r>
    </w:p>
    <w:p w:rsidR="00050A07" w:rsidRPr="00EB0B16" w:rsidRDefault="00050A07" w:rsidP="00050A07">
      <w:pPr>
        <w:pStyle w:val="a4"/>
        <w:ind w:left="-284" w:firstLine="567"/>
        <w:jc w:val="both"/>
        <w:rPr>
          <w:sz w:val="28"/>
          <w:szCs w:val="28"/>
          <w:lang w:val="kk-KZ"/>
        </w:rPr>
      </w:pPr>
      <w:r w:rsidRPr="00EB0B16">
        <w:rPr>
          <w:sz w:val="28"/>
          <w:szCs w:val="28"/>
          <w:lang w:val="kk-KZ"/>
        </w:rPr>
        <w:t>Сенбі: 09: 00-ден 13: 00-ге дейін;</w:t>
      </w:r>
    </w:p>
    <w:p w:rsidR="00050A07" w:rsidRPr="00EB0B16" w:rsidRDefault="00050A07" w:rsidP="00050A07">
      <w:pPr>
        <w:pStyle w:val="a4"/>
        <w:ind w:left="-284" w:firstLine="567"/>
        <w:jc w:val="both"/>
        <w:rPr>
          <w:sz w:val="28"/>
          <w:szCs w:val="28"/>
          <w:lang w:val="kk-KZ"/>
        </w:rPr>
      </w:pPr>
      <w:r w:rsidRPr="00EB0B16">
        <w:rPr>
          <w:sz w:val="28"/>
          <w:szCs w:val="28"/>
          <w:lang w:val="kk-KZ"/>
        </w:rPr>
        <w:t>Жексенбі: демалыс.</w:t>
      </w:r>
    </w:p>
    <w:p w:rsidR="00766D32" w:rsidRPr="00EB0B16" w:rsidRDefault="00050A07" w:rsidP="00050A07">
      <w:pPr>
        <w:pStyle w:val="a4"/>
        <w:ind w:left="-284" w:firstLine="567"/>
        <w:jc w:val="both"/>
        <w:rPr>
          <w:sz w:val="28"/>
          <w:szCs w:val="28"/>
          <w:lang w:val="kk-KZ"/>
        </w:rPr>
      </w:pPr>
      <w:r w:rsidRPr="00EB0B16">
        <w:rPr>
          <w:sz w:val="28"/>
          <w:szCs w:val="28"/>
          <w:lang w:val="kk-KZ"/>
        </w:rPr>
        <w:t>Тапсырыс берушінің байланыс нөмірі: 8-707-722-70-02, Дмитрий</w:t>
      </w:r>
      <w:r w:rsidR="00766D32" w:rsidRPr="00EB0B16">
        <w:rPr>
          <w:sz w:val="28"/>
          <w:szCs w:val="28"/>
          <w:lang w:val="kk-KZ"/>
        </w:rPr>
        <w:t>.</w:t>
      </w:r>
    </w:p>
    <w:p w:rsidR="00050A07" w:rsidRPr="00EB0B16" w:rsidRDefault="00050A07" w:rsidP="00050A07">
      <w:pPr>
        <w:pStyle w:val="a4"/>
        <w:jc w:val="both"/>
        <w:rPr>
          <w:b/>
          <w:sz w:val="28"/>
          <w:szCs w:val="28"/>
          <w:lang w:val="kk-KZ"/>
        </w:rPr>
      </w:pPr>
    </w:p>
    <w:p w:rsidR="00050A07" w:rsidRPr="00EB0B16" w:rsidRDefault="00050A07" w:rsidP="00050A07">
      <w:pPr>
        <w:pStyle w:val="a4"/>
        <w:jc w:val="both"/>
        <w:rPr>
          <w:b/>
          <w:sz w:val="28"/>
          <w:szCs w:val="28"/>
          <w:lang w:val="kk-KZ"/>
        </w:rPr>
      </w:pPr>
      <w:r w:rsidRPr="00EB0B16">
        <w:rPr>
          <w:b/>
          <w:sz w:val="28"/>
          <w:szCs w:val="28"/>
          <w:lang w:val="kk-KZ"/>
        </w:rPr>
        <w:t xml:space="preserve">Қызмет бастығы (автобронетанкова оқытушысы) </w:t>
      </w:r>
    </w:p>
    <w:p w:rsidR="00766D32" w:rsidRPr="00EB0B16" w:rsidRDefault="00050A07" w:rsidP="00050A07">
      <w:pPr>
        <w:pStyle w:val="a4"/>
        <w:jc w:val="both"/>
        <w:rPr>
          <w:b/>
          <w:sz w:val="28"/>
          <w:szCs w:val="28"/>
          <w:lang w:val="kk-KZ"/>
        </w:rPr>
      </w:pPr>
      <w:r w:rsidRPr="00EB0B16">
        <w:rPr>
          <w:b/>
          <w:sz w:val="28"/>
          <w:szCs w:val="28"/>
          <w:lang w:val="kk-KZ"/>
        </w:rPr>
        <w:t xml:space="preserve">подполковник </w:t>
      </w:r>
      <w:r w:rsidRPr="00EB0B16">
        <w:rPr>
          <w:b/>
          <w:sz w:val="28"/>
          <w:szCs w:val="28"/>
          <w:lang w:val="kk-KZ"/>
        </w:rPr>
        <w:t xml:space="preserve">                                                                                             </w:t>
      </w:r>
      <w:r w:rsidRPr="00EB0B16">
        <w:rPr>
          <w:b/>
          <w:sz w:val="28"/>
          <w:szCs w:val="28"/>
          <w:lang w:val="kk-KZ"/>
        </w:rPr>
        <w:t>А. Баранов</w:t>
      </w:r>
    </w:p>
    <w:p w:rsidR="00DA701E" w:rsidRPr="00EB0B16" w:rsidRDefault="00DA701E" w:rsidP="00766D32">
      <w:pPr>
        <w:pStyle w:val="a4"/>
        <w:ind w:left="-284" w:firstLine="567"/>
        <w:jc w:val="both"/>
        <w:rPr>
          <w:b/>
          <w:sz w:val="28"/>
          <w:szCs w:val="28"/>
          <w:lang w:val="kk-KZ"/>
        </w:rPr>
      </w:pPr>
    </w:p>
    <w:p w:rsidR="00DA701E" w:rsidRPr="00EB0B16" w:rsidRDefault="00DA701E" w:rsidP="00766D32">
      <w:pPr>
        <w:pStyle w:val="a4"/>
        <w:ind w:left="-284" w:firstLine="567"/>
        <w:jc w:val="both"/>
        <w:rPr>
          <w:b/>
          <w:sz w:val="28"/>
          <w:szCs w:val="28"/>
          <w:lang w:val="kk-KZ"/>
        </w:rPr>
      </w:pPr>
      <w:bookmarkStart w:id="0" w:name="_GoBack"/>
      <w:bookmarkEnd w:id="0"/>
    </w:p>
    <w:p w:rsidR="00DA701E" w:rsidRDefault="00DA701E" w:rsidP="00766D32">
      <w:pPr>
        <w:pStyle w:val="a4"/>
        <w:ind w:left="-284" w:firstLine="567"/>
        <w:jc w:val="both"/>
        <w:rPr>
          <w:b/>
          <w:sz w:val="28"/>
          <w:szCs w:val="28"/>
          <w:lang w:val="kk-KZ"/>
        </w:rPr>
      </w:pPr>
    </w:p>
    <w:p w:rsidR="00DA701E" w:rsidRPr="00766D32" w:rsidRDefault="00DA701E" w:rsidP="00DA701E">
      <w:pPr>
        <w:pStyle w:val="a4"/>
        <w:ind w:left="4537" w:firstLine="708"/>
        <w:jc w:val="right"/>
        <w:rPr>
          <w:b/>
          <w:sz w:val="28"/>
          <w:szCs w:val="28"/>
          <w:lang w:val="ru-RU"/>
        </w:rPr>
      </w:pPr>
      <w:r w:rsidRPr="00766D32">
        <w:rPr>
          <w:b/>
          <w:sz w:val="28"/>
          <w:szCs w:val="28"/>
          <w:lang w:val="ru-RU"/>
        </w:rPr>
        <w:t>Приложения №2</w:t>
      </w:r>
    </w:p>
    <w:p w:rsidR="00DA701E" w:rsidRPr="00766D32" w:rsidRDefault="00DA701E" w:rsidP="00DA701E">
      <w:pPr>
        <w:pStyle w:val="a4"/>
        <w:ind w:left="4537" w:firstLine="708"/>
        <w:jc w:val="right"/>
        <w:rPr>
          <w:b/>
          <w:sz w:val="28"/>
          <w:szCs w:val="28"/>
          <w:lang w:val="ru-RU"/>
        </w:rPr>
      </w:pPr>
    </w:p>
    <w:p w:rsidR="00DA701E" w:rsidRPr="00766D32" w:rsidRDefault="00DA701E" w:rsidP="00DA701E">
      <w:pPr>
        <w:pStyle w:val="a4"/>
        <w:jc w:val="center"/>
        <w:rPr>
          <w:b/>
          <w:sz w:val="28"/>
          <w:szCs w:val="28"/>
          <w:lang w:val="ru-RU"/>
        </w:rPr>
      </w:pPr>
      <w:r w:rsidRPr="00766D32">
        <w:rPr>
          <w:b/>
          <w:sz w:val="28"/>
          <w:szCs w:val="28"/>
          <w:lang w:val="ru-RU"/>
        </w:rPr>
        <w:t>Техническая спецификация</w:t>
      </w:r>
    </w:p>
    <w:p w:rsidR="00DA701E" w:rsidRPr="00766D32" w:rsidRDefault="00DA701E" w:rsidP="00DA701E">
      <w:pPr>
        <w:pStyle w:val="a4"/>
        <w:jc w:val="center"/>
        <w:rPr>
          <w:b/>
          <w:sz w:val="28"/>
          <w:szCs w:val="28"/>
          <w:lang w:val="ru-RU"/>
        </w:rPr>
      </w:pPr>
    </w:p>
    <w:p w:rsidR="00DA701E" w:rsidRPr="00766D32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 w:rsidRPr="00766D32">
        <w:rPr>
          <w:b/>
          <w:sz w:val="28"/>
          <w:szCs w:val="28"/>
          <w:lang w:val="ru-RU"/>
        </w:rPr>
        <w:t>Заказчик:</w:t>
      </w:r>
      <w:r w:rsidRPr="00766D32">
        <w:rPr>
          <w:sz w:val="28"/>
          <w:szCs w:val="28"/>
          <w:lang w:val="ru-RU"/>
        </w:rPr>
        <w:t xml:space="preserve"> Республиканское Государственное учреждение воинская часть 6654 Национальной гвардии Республики Казахстан.</w:t>
      </w:r>
    </w:p>
    <w:p w:rsidR="00DA701E" w:rsidRPr="00766D32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 w:rsidRPr="00766D32">
        <w:rPr>
          <w:b/>
          <w:sz w:val="28"/>
          <w:szCs w:val="28"/>
          <w:lang w:val="ru-RU"/>
        </w:rPr>
        <w:t>Адрес поставки товара</w:t>
      </w:r>
      <w:r w:rsidRPr="00766D32">
        <w:rPr>
          <w:sz w:val="28"/>
          <w:szCs w:val="28"/>
          <w:lang w:val="ru-RU"/>
        </w:rPr>
        <w:t>:</w:t>
      </w:r>
    </w:p>
    <w:p w:rsidR="00DA701E" w:rsidRPr="00766D32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 w:rsidRPr="00766D32">
        <w:rPr>
          <w:sz w:val="28"/>
          <w:szCs w:val="28"/>
          <w:lang w:val="ru-RU"/>
        </w:rPr>
        <w:t xml:space="preserve">Воинская часть 6654 Национальной гвардии Республики Казахстан, расположенный по адресу: г. Алатау, </w:t>
      </w:r>
      <w:r>
        <w:rPr>
          <w:sz w:val="28"/>
          <w:szCs w:val="28"/>
          <w:lang w:val="kk-KZ"/>
        </w:rPr>
        <w:t>микрорайон Жетіген</w:t>
      </w:r>
      <w:r w:rsidRPr="00766D32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kk-KZ"/>
        </w:rPr>
        <w:t>Строение -1</w:t>
      </w:r>
      <w:r w:rsidRPr="00766D32">
        <w:rPr>
          <w:sz w:val="28"/>
          <w:szCs w:val="28"/>
          <w:lang w:val="ru-RU"/>
        </w:rPr>
        <w:t>.</w:t>
      </w:r>
    </w:p>
    <w:p w:rsidR="00DA701E" w:rsidRDefault="00DA701E" w:rsidP="00DA701E">
      <w:pPr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ПЕРЕЧЕНЬ ТРЕБОВАНИЙ ОКАЗАНИЯ УСЛУГ ВХОДИТ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A701E" w:rsidRPr="00383EED" w:rsidRDefault="00DA701E" w:rsidP="00DA701E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83EED">
        <w:rPr>
          <w:rFonts w:ascii="Times New Roman" w:hAnsi="Times New Roman" w:cs="Times New Roman"/>
          <w:b/>
          <w:sz w:val="28"/>
          <w:szCs w:val="28"/>
        </w:rPr>
        <w:t xml:space="preserve">Предмет закупки: </w:t>
      </w:r>
      <w:r w:rsidRPr="00383EE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Техническое обслуживание с заменой масел, технических жидкостей, ЯТЖ и расходных материалов. Проведение текущего ремонта - замена лобового (ветрового) стекла, ремонт подвески, ходовой на автомобиле </w:t>
      </w:r>
      <w:r w:rsidRPr="00383E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Kia</w:t>
      </w:r>
      <w:r w:rsidRPr="00383EE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383E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Cadenza</w:t>
      </w:r>
      <w:r w:rsidRPr="00383EE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383E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VG</w:t>
      </w:r>
      <w:r w:rsidRPr="00383EE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2012 года выпуска, двигатель </w:t>
      </w:r>
      <w:r w:rsidRPr="00383E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G</w:t>
      </w:r>
      <w:r w:rsidRPr="00383EED">
        <w:rPr>
          <w:rFonts w:ascii="Times New Roman" w:eastAsia="Times New Roman" w:hAnsi="Times New Roman" w:cs="Times New Roman"/>
          <w:sz w:val="28"/>
          <w:szCs w:val="28"/>
          <w:lang w:eastAsia="en-US"/>
        </w:rPr>
        <w:t>6</w:t>
      </w:r>
      <w:r w:rsidRPr="00383E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DC</w:t>
      </w:r>
      <w:r w:rsidRPr="00383EE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3.5 </w:t>
      </w:r>
      <w:r w:rsidRPr="00383E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L</w:t>
      </w:r>
      <w:r w:rsidRPr="00383EE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383E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V</w:t>
      </w:r>
      <w:r w:rsidRPr="00383EED">
        <w:rPr>
          <w:rFonts w:ascii="Times New Roman" w:eastAsia="Times New Roman" w:hAnsi="Times New Roman" w:cs="Times New Roman"/>
          <w:sz w:val="28"/>
          <w:szCs w:val="28"/>
          <w:lang w:eastAsia="en-US"/>
        </w:rPr>
        <w:t>6, АКПП.</w:t>
      </w:r>
      <w:r w:rsidRPr="00383E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VIN</w:t>
      </w:r>
      <w:r w:rsidRPr="00383EE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: </w:t>
      </w:r>
      <w:r w:rsidRPr="00383E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KNALN</w:t>
      </w:r>
      <w:r w:rsidRPr="00383EED">
        <w:rPr>
          <w:rFonts w:ascii="Times New Roman" w:eastAsia="Times New Roman" w:hAnsi="Times New Roman" w:cs="Times New Roman"/>
          <w:sz w:val="28"/>
          <w:szCs w:val="28"/>
          <w:lang w:eastAsia="en-US"/>
        </w:rPr>
        <w:t>414</w:t>
      </w:r>
      <w:r w:rsidRPr="00383E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BD</w:t>
      </w:r>
      <w:r w:rsidRPr="00383EED">
        <w:rPr>
          <w:rFonts w:ascii="Times New Roman" w:eastAsia="Times New Roman" w:hAnsi="Times New Roman" w:cs="Times New Roman"/>
          <w:sz w:val="28"/>
          <w:szCs w:val="28"/>
          <w:lang w:eastAsia="en-US"/>
        </w:rPr>
        <w:t>5101765</w:t>
      </w:r>
    </w:p>
    <w:p w:rsidR="00DA701E" w:rsidRPr="00766D32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 w:rsidRPr="00766D32">
        <w:rPr>
          <w:b/>
          <w:sz w:val="28"/>
          <w:szCs w:val="28"/>
          <w:lang w:val="ru-RU"/>
        </w:rPr>
        <w:t xml:space="preserve">Количество: </w:t>
      </w:r>
      <w:r w:rsidRPr="00766D32">
        <w:rPr>
          <w:sz w:val="28"/>
          <w:szCs w:val="28"/>
          <w:lang w:val="ru-RU"/>
        </w:rPr>
        <w:t xml:space="preserve">1 </w:t>
      </w:r>
      <w:r>
        <w:rPr>
          <w:sz w:val="28"/>
          <w:szCs w:val="28"/>
          <w:lang w:val="ru-RU"/>
        </w:rPr>
        <w:t>услуга</w:t>
      </w:r>
      <w:r w:rsidRPr="00766D32">
        <w:rPr>
          <w:sz w:val="28"/>
          <w:szCs w:val="28"/>
          <w:lang w:val="ru-RU"/>
        </w:rPr>
        <w:t>.</w:t>
      </w:r>
    </w:p>
    <w:p w:rsidR="00DA701E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 w:rsidRPr="00766D32">
        <w:rPr>
          <w:b/>
          <w:sz w:val="28"/>
          <w:szCs w:val="28"/>
          <w:lang w:val="ru-RU"/>
        </w:rPr>
        <w:t xml:space="preserve">Требования к </w:t>
      </w:r>
      <w:r>
        <w:rPr>
          <w:b/>
          <w:sz w:val="28"/>
          <w:szCs w:val="28"/>
          <w:lang w:val="ru-RU"/>
        </w:rPr>
        <w:t>оказываемой услуге</w:t>
      </w:r>
      <w:r w:rsidRPr="00766D32">
        <w:rPr>
          <w:b/>
          <w:sz w:val="28"/>
          <w:szCs w:val="28"/>
          <w:lang w:val="ru-RU"/>
        </w:rPr>
        <w:t xml:space="preserve">: </w:t>
      </w:r>
      <w:r>
        <w:rPr>
          <w:sz w:val="28"/>
          <w:szCs w:val="28"/>
          <w:lang w:val="ru-RU"/>
        </w:rPr>
        <w:t>исполнитель обязан выполнить следующие работы</w:t>
      </w:r>
      <w:r w:rsidRPr="00766D32">
        <w:rPr>
          <w:sz w:val="28"/>
          <w:szCs w:val="28"/>
          <w:lang w:val="ru-RU"/>
        </w:rPr>
        <w:t>:</w:t>
      </w:r>
    </w:p>
    <w:tbl>
      <w:tblPr>
        <w:tblW w:w="1006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4684"/>
        <w:gridCol w:w="882"/>
        <w:gridCol w:w="1032"/>
        <w:gridCol w:w="921"/>
        <w:gridCol w:w="993"/>
        <w:gridCol w:w="992"/>
      </w:tblGrid>
      <w:tr w:rsidR="00DA701E" w:rsidRPr="00912D8C" w:rsidTr="004079C5">
        <w:trPr>
          <w:tblHeader/>
        </w:trPr>
        <w:tc>
          <w:tcPr>
            <w:tcW w:w="562" w:type="dxa"/>
            <w:tcBorders>
              <w:top w:val="single" w:sz="4" w:space="0" w:color="1A5276"/>
              <w:left w:val="single" w:sz="4" w:space="0" w:color="1A5276"/>
              <w:bottom w:val="single" w:sz="4" w:space="0" w:color="1A5276"/>
              <w:right w:val="single" w:sz="4" w:space="0" w:color="1A5276"/>
            </w:tcBorders>
            <w:shd w:val="clear" w:color="auto" w:fill="FFFFFF" w:themeFill="background1"/>
          </w:tcPr>
          <w:p w:rsidR="00DA701E" w:rsidRDefault="00DA701E" w:rsidP="004079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</w:rPr>
              <w:t>№</w:t>
            </w:r>
          </w:p>
          <w:p w:rsidR="00DA701E" w:rsidRPr="005D4E94" w:rsidRDefault="00DA701E" w:rsidP="004079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</w:rPr>
              <w:t>п/п</w:t>
            </w:r>
          </w:p>
        </w:tc>
        <w:tc>
          <w:tcPr>
            <w:tcW w:w="4684" w:type="dxa"/>
            <w:tcBorders>
              <w:top w:val="single" w:sz="4" w:space="0" w:color="1A5276"/>
              <w:left w:val="single" w:sz="4" w:space="0" w:color="1A5276"/>
              <w:bottom w:val="single" w:sz="4" w:space="0" w:color="1A5276"/>
              <w:right w:val="single" w:sz="4" w:space="0" w:color="1A5276"/>
            </w:tcBorders>
            <w:shd w:val="clear" w:color="auto" w:fill="FFFFFF" w:themeFill="background1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DA701E" w:rsidRPr="007C2A8D" w:rsidRDefault="00DA701E" w:rsidP="004079C5">
            <w:pPr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</w:rPr>
              <w:t xml:space="preserve">Наименование работ </w:t>
            </w:r>
          </w:p>
        </w:tc>
        <w:tc>
          <w:tcPr>
            <w:tcW w:w="882" w:type="dxa"/>
            <w:tcBorders>
              <w:top w:val="single" w:sz="4" w:space="0" w:color="1A5276"/>
              <w:left w:val="single" w:sz="4" w:space="0" w:color="1A5276"/>
              <w:bottom w:val="single" w:sz="4" w:space="0" w:color="1A5276"/>
              <w:right w:val="single" w:sz="4" w:space="0" w:color="1A5276"/>
            </w:tcBorders>
            <w:shd w:val="clear" w:color="auto" w:fill="FFFFFF" w:themeFill="background1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DA701E" w:rsidRPr="007C2A8D" w:rsidRDefault="00DA701E" w:rsidP="004079C5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7C2A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</w:rPr>
              <w:t>Ед.</w:t>
            </w:r>
          </w:p>
        </w:tc>
        <w:tc>
          <w:tcPr>
            <w:tcW w:w="1032" w:type="dxa"/>
            <w:tcBorders>
              <w:top w:val="single" w:sz="4" w:space="0" w:color="1A5276"/>
              <w:left w:val="single" w:sz="4" w:space="0" w:color="1A5276"/>
              <w:bottom w:val="single" w:sz="4" w:space="0" w:color="1A5276"/>
              <w:right w:val="single" w:sz="4" w:space="0" w:color="1A5276"/>
            </w:tcBorders>
            <w:shd w:val="clear" w:color="auto" w:fill="FFFFFF" w:themeFill="background1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DA701E" w:rsidRPr="007C2A8D" w:rsidRDefault="00DA701E" w:rsidP="004079C5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7C2A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</w:rPr>
              <w:t>Кол.</w:t>
            </w:r>
          </w:p>
        </w:tc>
        <w:tc>
          <w:tcPr>
            <w:tcW w:w="921" w:type="dxa"/>
            <w:tcBorders>
              <w:top w:val="single" w:sz="4" w:space="0" w:color="1A5276"/>
              <w:left w:val="single" w:sz="4" w:space="0" w:color="1A5276"/>
              <w:bottom w:val="single" w:sz="4" w:space="0" w:color="1A5276"/>
              <w:right w:val="single" w:sz="4" w:space="0" w:color="1A5276"/>
            </w:tcBorders>
            <w:shd w:val="clear" w:color="auto" w:fill="FFFFFF" w:themeFill="background1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DA701E" w:rsidRPr="007C2A8D" w:rsidRDefault="00DA701E" w:rsidP="004079C5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7C2A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</w:rPr>
              <w:t>Цена без НДС</w:t>
            </w:r>
          </w:p>
        </w:tc>
        <w:tc>
          <w:tcPr>
            <w:tcW w:w="993" w:type="dxa"/>
            <w:tcBorders>
              <w:top w:val="single" w:sz="4" w:space="0" w:color="1A5276"/>
              <w:left w:val="single" w:sz="4" w:space="0" w:color="1A5276"/>
              <w:bottom w:val="single" w:sz="4" w:space="0" w:color="1A5276"/>
              <w:right w:val="single" w:sz="4" w:space="0" w:color="1A5276"/>
            </w:tcBorders>
            <w:shd w:val="clear" w:color="auto" w:fill="FFFFFF" w:themeFill="background1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DA701E" w:rsidRPr="007C2A8D" w:rsidRDefault="00DA701E" w:rsidP="004079C5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7C2A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</w:rPr>
              <w:t>НДС 16%</w:t>
            </w:r>
          </w:p>
        </w:tc>
        <w:tc>
          <w:tcPr>
            <w:tcW w:w="992" w:type="dxa"/>
            <w:tcBorders>
              <w:top w:val="single" w:sz="4" w:space="0" w:color="1A5276"/>
              <w:left w:val="single" w:sz="4" w:space="0" w:color="1A5276"/>
              <w:bottom w:val="single" w:sz="4" w:space="0" w:color="1A5276"/>
              <w:right w:val="single" w:sz="4" w:space="0" w:color="1A5276"/>
            </w:tcBorders>
            <w:shd w:val="clear" w:color="auto" w:fill="FFFFFF" w:themeFill="background1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DA701E" w:rsidRPr="007C2A8D" w:rsidRDefault="00DA701E" w:rsidP="004079C5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7C2A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</w:rPr>
              <w:t>Цена с НДС</w:t>
            </w:r>
          </w:p>
        </w:tc>
      </w:tr>
      <w:tr w:rsidR="00DA701E" w:rsidTr="004079C5">
        <w:trPr>
          <w:trHeight w:val="456"/>
        </w:trPr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DA701E" w:rsidRPr="00F117B5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F117B5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Pr="00912D8C" w:rsidRDefault="00DA701E" w:rsidP="004079C5">
            <w:pPr>
              <w:spacing w:after="0" w:line="240" w:lineRule="auto"/>
            </w:pPr>
            <w:r w:rsidRPr="00912D8C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Замена </w:t>
            </w:r>
            <w:proofErr w:type="spellStart"/>
            <w:r w:rsidRPr="00912D8C">
              <w:rPr>
                <w:rFonts w:ascii="Times New Roman" w:eastAsia="Times New Roman" w:hAnsi="Times New Roman" w:cs="Times New Roman"/>
                <w:sz w:val="17"/>
                <w:szCs w:val="17"/>
              </w:rPr>
              <w:t>сайлентблоков</w:t>
            </w:r>
            <w:proofErr w:type="spellEnd"/>
            <w:r w:rsidRPr="00912D8C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переднего рычага задних (2 шт., с прессовкой, под нагрузкой) 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25 000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4 000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29 000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</w:tcPr>
          <w:p w:rsidR="00DA701E" w:rsidRPr="00F117B5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F117B5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2.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</w:pPr>
            <w:r w:rsidRPr="00912D8C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Замена шаровых опор передних (2 шт.) 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16 000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2 560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18 560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DA701E" w:rsidRPr="00F117B5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F117B5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3.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Pr="00912D8C" w:rsidRDefault="00DA701E" w:rsidP="004079C5">
            <w:pPr>
              <w:spacing w:after="0" w:line="240" w:lineRule="auto"/>
            </w:pPr>
            <w:r w:rsidRPr="00912D8C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Замена наконечников рулевой тяги (левый + правый) 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12 000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1 920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13 920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</w:tcPr>
          <w:p w:rsidR="00DA701E" w:rsidRPr="00F117B5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F117B5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4.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Pr="00912D8C" w:rsidRDefault="00DA701E" w:rsidP="004079C5">
            <w:pPr>
              <w:spacing w:after="0" w:line="240" w:lineRule="auto"/>
            </w:pPr>
            <w:r w:rsidRPr="00912D8C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Замена задних амортизаторов (2 шт., с затяжкой под нагрузкой) 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22 000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3 520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25 520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DA701E" w:rsidRPr="00F117B5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F117B5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5.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Pr="00912D8C" w:rsidRDefault="00DA701E" w:rsidP="004079C5">
            <w:pPr>
              <w:spacing w:after="0" w:line="240" w:lineRule="auto"/>
            </w:pPr>
            <w:r w:rsidRPr="00912D8C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Замена крепёжных болтов тяги подвески (2 болта, с протяжкой) 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8 000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1 280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9 280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</w:tcPr>
          <w:p w:rsidR="00DA701E" w:rsidRPr="00F117B5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F117B5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6.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</w:pPr>
            <w:r w:rsidRPr="00912D8C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Замена передних амортизаторов (стоек в сборе, 2 шт.) 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28 000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4 480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32 480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DA701E" w:rsidRPr="00F117B5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F117B5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7.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</w:pPr>
            <w:r w:rsidRPr="00912D8C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Замена верхних опор стоек (серёг) переднего амортизатора (2 шт.) 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10 000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1 600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11 600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</w:tcPr>
          <w:p w:rsidR="00DA701E" w:rsidRPr="00F117B5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F117B5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8.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Pr="00912D8C" w:rsidRDefault="00DA701E" w:rsidP="004079C5">
            <w:pPr>
              <w:spacing w:after="0" w:line="240" w:lineRule="auto"/>
            </w:pPr>
            <w:r w:rsidRPr="00912D8C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Замена тормозных дисков передних (2 шт.) с запрессовкой и протяжкой 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14 000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2 240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16 240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DA701E" w:rsidRPr="00F117B5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F117B5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9.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Pr="00912D8C" w:rsidRDefault="00DA701E" w:rsidP="004079C5">
            <w:pPr>
              <w:spacing w:after="0" w:line="240" w:lineRule="auto"/>
            </w:pPr>
            <w:r w:rsidRPr="00912D8C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Замена комплекта тормозных колодок (передние + задние) 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12 000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1 920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13 920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</w:tcPr>
          <w:p w:rsidR="00DA701E" w:rsidRPr="00F117B5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F117B5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10.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</w:pPr>
            <w:r w:rsidRPr="00912D8C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Замена масла двигателя с заменой масляного, воздушного, топливного и салонного фильтров (ТО-2). 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18 000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2 880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20 880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DA701E" w:rsidRPr="00F117B5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F117B5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11.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Замена лобового стекла (с подготовкой посадочного места, нанесением клея-герметика, выдержкой) 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20 000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3 200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23 200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</w:tcPr>
          <w:p w:rsidR="00DA701E" w:rsidRPr="00F117B5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F117B5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12.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Развал-схождение (после замены элементов подвески и рулевого управления) 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8 000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1 280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FFFFF" w:themeFill="background1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9 280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c>
          <w:tcPr>
            <w:tcW w:w="56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DA701E" w:rsidRPr="00F117B5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F117B5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13.</w:t>
            </w:r>
          </w:p>
        </w:tc>
        <w:tc>
          <w:tcPr>
            <w:tcW w:w="4684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Pr="00912D8C" w:rsidRDefault="00DA701E" w:rsidP="004079C5">
            <w:pPr>
              <w:spacing w:after="0" w:line="240" w:lineRule="auto"/>
            </w:pPr>
            <w:r w:rsidRPr="00912D8C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Диагностика ходовой части и тормозной системы (до и после ремонта) </w:t>
            </w:r>
          </w:p>
        </w:tc>
        <w:tc>
          <w:tcPr>
            <w:tcW w:w="88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921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5 000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3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800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5 800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rPr>
          <w:trHeight w:val="339"/>
        </w:trPr>
        <w:tc>
          <w:tcPr>
            <w:tcW w:w="562" w:type="dxa"/>
            <w:vMerge w:val="restart"/>
            <w:tcBorders>
              <w:top w:val="single" w:sz="4" w:space="0" w:color="7F8C8D"/>
              <w:left w:val="single" w:sz="4" w:space="0" w:color="7F8C8D"/>
              <w:right w:val="single" w:sz="4" w:space="0" w:color="7F8C8D"/>
            </w:tcBorders>
            <w:shd w:val="clear" w:color="auto" w:fill="FDFEFE"/>
          </w:tcPr>
          <w:p w:rsidR="00DA701E" w:rsidRPr="00F117B5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14.</w:t>
            </w:r>
          </w:p>
        </w:tc>
        <w:tc>
          <w:tcPr>
            <w:tcW w:w="9504" w:type="dxa"/>
            <w:gridSpan w:val="6"/>
            <w:tcBorders>
              <w:top w:val="single" w:sz="4" w:space="0" w:color="7F8C8D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Pr="00435151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435151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Расходные материалы, предоставляемые поставщиком:</w:t>
            </w:r>
          </w:p>
        </w:tc>
      </w:tr>
      <w:tr w:rsidR="00DA701E" w:rsidTr="004079C5">
        <w:trPr>
          <w:trHeight w:val="20"/>
        </w:trPr>
        <w:tc>
          <w:tcPr>
            <w:tcW w:w="562" w:type="dxa"/>
            <w:vMerge/>
            <w:tcBorders>
              <w:left w:val="single" w:sz="4" w:space="0" w:color="7F8C8D"/>
              <w:right w:val="single" w:sz="4" w:space="0" w:color="7F8C8D"/>
            </w:tcBorders>
            <w:shd w:val="clear" w:color="auto" w:fill="FDFEFE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Pr="00AB6F9B" w:rsidRDefault="00DA701E" w:rsidP="0040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Моторное масло 5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W-40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Pr="00AB6F9B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л.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5568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33 408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rPr>
          <w:trHeight w:val="135"/>
        </w:trPr>
        <w:tc>
          <w:tcPr>
            <w:tcW w:w="562" w:type="dxa"/>
            <w:vMerge/>
            <w:tcBorders>
              <w:left w:val="single" w:sz="4" w:space="0" w:color="7F8C8D"/>
              <w:right w:val="single" w:sz="4" w:space="0" w:color="7F8C8D"/>
            </w:tcBorders>
            <w:shd w:val="clear" w:color="auto" w:fill="FDFEFE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Клей монтажный для лобового стекла +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праймер</w:t>
            </w:r>
            <w:proofErr w:type="spell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11 600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7F8C8D"/>
              <w:bottom w:val="single" w:sz="4" w:space="0" w:color="auto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11 600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rPr>
          <w:trHeight w:val="182"/>
        </w:trPr>
        <w:tc>
          <w:tcPr>
            <w:tcW w:w="562" w:type="dxa"/>
            <w:vMerge/>
            <w:tcBorders>
              <w:left w:val="single" w:sz="4" w:space="0" w:color="7F8C8D"/>
              <w:right w:val="single" w:sz="4" w:space="0" w:color="7F8C8D"/>
            </w:tcBorders>
            <w:shd w:val="clear" w:color="auto" w:fill="FDFEFE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Очиститель для тормозов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1740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6960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rPr>
          <w:trHeight w:val="73"/>
        </w:trPr>
        <w:tc>
          <w:tcPr>
            <w:tcW w:w="562" w:type="dxa"/>
            <w:vMerge/>
            <w:tcBorders>
              <w:left w:val="single" w:sz="4" w:space="0" w:color="7F8C8D"/>
              <w:right w:val="single" w:sz="4" w:space="0" w:color="7F8C8D"/>
            </w:tcBorders>
            <w:shd w:val="clear" w:color="auto" w:fill="FDFEFE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Технические смазки (3 вида)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13 108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13 108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rPr>
          <w:trHeight w:val="182"/>
        </w:trPr>
        <w:tc>
          <w:tcPr>
            <w:tcW w:w="562" w:type="dxa"/>
            <w:vMerge/>
            <w:tcBorders>
              <w:left w:val="single" w:sz="4" w:space="0" w:color="7F8C8D"/>
              <w:right w:val="single" w:sz="4" w:space="0" w:color="7F8C8D"/>
            </w:tcBorders>
            <w:shd w:val="clear" w:color="auto" w:fill="FDFEFE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Крепёжный материал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6 380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6 380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rPr>
          <w:trHeight w:val="182"/>
        </w:trPr>
        <w:tc>
          <w:tcPr>
            <w:tcW w:w="562" w:type="dxa"/>
            <w:vMerge/>
            <w:tcBorders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Pr="00435151" w:rsidRDefault="00DA701E" w:rsidP="0040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Антифриз 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G12+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дистиллированная вода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комп.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5 336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Default="00DA701E" w:rsidP="0040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5 336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тн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  <w:tr w:rsidR="00DA701E" w:rsidTr="004079C5">
        <w:tc>
          <w:tcPr>
            <w:tcW w:w="9074" w:type="dxa"/>
            <w:gridSpan w:val="6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</w:tcPr>
          <w:p w:rsidR="00DA701E" w:rsidRPr="00435151" w:rsidRDefault="00DA701E" w:rsidP="004079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435151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7F8C8D"/>
              <w:left w:val="single" w:sz="4" w:space="0" w:color="7F8C8D"/>
              <w:bottom w:val="single" w:sz="4" w:space="0" w:color="7F8C8D"/>
              <w:right w:val="single" w:sz="4" w:space="0" w:color="7F8C8D"/>
            </w:tcBorders>
            <w:shd w:val="clear" w:color="auto" w:fill="FDFEFE"/>
            <w:tcMar>
              <w:top w:w="55" w:type="dxa"/>
              <w:left w:w="100" w:type="dxa"/>
              <w:bottom w:w="55" w:type="dxa"/>
              <w:right w:w="100" w:type="dxa"/>
            </w:tcMar>
            <w:vAlign w:val="center"/>
          </w:tcPr>
          <w:p w:rsidR="00DA701E" w:rsidRPr="00435151" w:rsidRDefault="00DA701E" w:rsidP="0040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</w:pPr>
            <w:r w:rsidRPr="00435151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 xml:space="preserve">306472 </w:t>
            </w:r>
            <w:proofErr w:type="spellStart"/>
            <w:r w:rsidRPr="00435151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тн</w:t>
            </w:r>
            <w:proofErr w:type="spellEnd"/>
            <w:r w:rsidRPr="00435151">
              <w:rPr>
                <w:rFonts w:ascii="Times New Roman" w:eastAsia="Times New Roman" w:hAnsi="Times New Roman" w:cs="Times New Roman"/>
                <w:b/>
                <w:sz w:val="17"/>
                <w:szCs w:val="17"/>
              </w:rPr>
              <w:t>.</w:t>
            </w:r>
          </w:p>
        </w:tc>
      </w:tr>
    </w:tbl>
    <w:p w:rsidR="00DA701E" w:rsidRDefault="00DA701E" w:rsidP="00DA701E">
      <w:pPr>
        <w:pStyle w:val="a4"/>
        <w:jc w:val="both"/>
        <w:rPr>
          <w:sz w:val="28"/>
          <w:szCs w:val="28"/>
          <w:lang w:val="ru-RU"/>
        </w:rPr>
      </w:pPr>
    </w:p>
    <w:p w:rsidR="00DA701E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проведение тестовых испытаний, проверка работоспособности систем пробегом автомобиля, дополнительная диагностика геометрии ходовой части, развал-схождения колёс, горизонтальной устойчивости автомобиля;</w:t>
      </w:r>
    </w:p>
    <w:p w:rsidR="00DA701E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оформление акта выполненных работ, акта технического состояния автомобиля.</w:t>
      </w:r>
    </w:p>
    <w:p w:rsidR="00DA701E" w:rsidRPr="00766D32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 w:rsidRPr="004E4DBC">
        <w:rPr>
          <w:b/>
          <w:sz w:val="28"/>
          <w:szCs w:val="28"/>
          <w:lang w:val="ru-RU"/>
        </w:rPr>
        <w:t>Требования к месту оказания услуг</w:t>
      </w:r>
      <w:r>
        <w:rPr>
          <w:b/>
          <w:sz w:val="28"/>
          <w:szCs w:val="28"/>
          <w:lang w:val="ru-RU"/>
        </w:rPr>
        <w:t xml:space="preserve"> и специалистам ремонтникам</w:t>
      </w:r>
      <w:r w:rsidRPr="004E4DBC">
        <w:rPr>
          <w:b/>
          <w:sz w:val="28"/>
          <w:szCs w:val="28"/>
          <w:lang w:val="ru-RU"/>
        </w:rPr>
        <w:t>:</w:t>
      </w:r>
      <w:r>
        <w:rPr>
          <w:b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оказание услуг по ремонту автомобиля осуществляется на базе специализированной станции (центра технического обслуживания) оборудованного специализированным подъёмником, смотровой ямой и паркогаражным оборудованием</w:t>
      </w:r>
      <w:r w:rsidRPr="00766D32">
        <w:rPr>
          <w:sz w:val="28"/>
          <w:szCs w:val="28"/>
          <w:lang w:val="ru-RU"/>
        </w:rPr>
        <w:t>.</w:t>
      </w:r>
    </w:p>
    <w:p w:rsidR="00DA701E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Срок выполнения работ:</w:t>
      </w:r>
      <w:r>
        <w:rPr>
          <w:sz w:val="28"/>
          <w:szCs w:val="28"/>
          <w:lang w:val="ru-RU"/>
        </w:rPr>
        <w:t xml:space="preserve"> не должен превышать 25 (пяти) рабочих дней с момента подписания договора.</w:t>
      </w:r>
    </w:p>
    <w:p w:rsidR="00DA701E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Гарантийные обязательства: </w:t>
      </w:r>
      <w:r>
        <w:rPr>
          <w:sz w:val="28"/>
          <w:szCs w:val="28"/>
          <w:lang w:val="ru-RU"/>
        </w:rPr>
        <w:t>гарантия на выполненные работы должна составлять не менее 6 (шести) месяцев. Исполнитель обязан: бесплатно устранить выявленные дефекты монтажа, обеспечить повторную регулировку при необходимости, устранить недостатки, выявленные в процессе эксплуатации, срок реагирования на гарантийное обращение – не более 5 (пяти) рабочих дней.</w:t>
      </w:r>
    </w:p>
    <w:p w:rsidR="00DA701E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Ответственность:</w:t>
      </w:r>
      <w:r>
        <w:rPr>
          <w:sz w:val="28"/>
          <w:szCs w:val="28"/>
          <w:lang w:val="ru-RU"/>
        </w:rPr>
        <w:t xml:space="preserve"> выплаты по неустойке за просрочку поставки – 0,1 % от суммы договора за каждый день просрочки. Поставщик несет полную ответственность за совместимость поставляемого товара с автомобилем </w:t>
      </w:r>
      <w:proofErr w:type="spellStart"/>
      <w:r w:rsidRPr="0072357A">
        <w:rPr>
          <w:sz w:val="28"/>
          <w:szCs w:val="28"/>
          <w:lang w:val="ru-RU"/>
        </w:rPr>
        <w:t>Kia</w:t>
      </w:r>
      <w:proofErr w:type="spellEnd"/>
      <w:r w:rsidRPr="0072357A">
        <w:rPr>
          <w:sz w:val="28"/>
          <w:szCs w:val="28"/>
          <w:lang w:val="ru-RU"/>
        </w:rPr>
        <w:t xml:space="preserve"> </w:t>
      </w:r>
      <w:proofErr w:type="spellStart"/>
      <w:r w:rsidRPr="0072357A">
        <w:rPr>
          <w:sz w:val="28"/>
          <w:szCs w:val="28"/>
          <w:lang w:val="ru-RU"/>
        </w:rPr>
        <w:t>Cadenza</w:t>
      </w:r>
      <w:proofErr w:type="spellEnd"/>
      <w:r w:rsidRPr="0072357A">
        <w:rPr>
          <w:sz w:val="28"/>
          <w:szCs w:val="28"/>
          <w:lang w:val="ru-RU"/>
        </w:rPr>
        <w:t xml:space="preserve"> VG, 2012 года выпуска, двигатель G6DC 3.5 L V6</w:t>
      </w:r>
      <w:r>
        <w:rPr>
          <w:sz w:val="28"/>
          <w:szCs w:val="28"/>
          <w:lang w:val="ru-RU"/>
        </w:rPr>
        <w:t xml:space="preserve">, АКПП, </w:t>
      </w:r>
      <w:r w:rsidRPr="0072357A">
        <w:rPr>
          <w:sz w:val="28"/>
          <w:szCs w:val="28"/>
          <w:lang w:val="ru-RU"/>
        </w:rPr>
        <w:t>VIN: KNALN414BD5101765</w:t>
      </w:r>
    </w:p>
    <w:p w:rsidR="00DA701E" w:rsidRPr="002045C5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 w:rsidRPr="00766D32">
        <w:rPr>
          <w:b/>
          <w:sz w:val="28"/>
          <w:szCs w:val="28"/>
          <w:lang w:val="ru-RU"/>
        </w:rPr>
        <w:t xml:space="preserve">Примечание: </w:t>
      </w:r>
      <w:r w:rsidRPr="002045C5">
        <w:rPr>
          <w:sz w:val="28"/>
          <w:szCs w:val="28"/>
          <w:lang w:val="ru-RU"/>
        </w:rPr>
        <w:t>Регламент работы РГУ в/ч 6654.</w:t>
      </w:r>
    </w:p>
    <w:p w:rsidR="00DA701E" w:rsidRPr="00766D32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 w:rsidRPr="00766D32">
        <w:rPr>
          <w:sz w:val="28"/>
          <w:szCs w:val="28"/>
          <w:lang w:val="ru-RU"/>
        </w:rPr>
        <w:t>Понедельник – Пятница: с 09:00 до 18:00 часов, обед с 13:00 до 15:00 часов;</w:t>
      </w:r>
    </w:p>
    <w:p w:rsidR="00DA701E" w:rsidRPr="00766D32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 w:rsidRPr="00766D32">
        <w:rPr>
          <w:sz w:val="28"/>
          <w:szCs w:val="28"/>
          <w:lang w:val="ru-RU"/>
        </w:rPr>
        <w:t>Суббота: с 09:00 до 13:00 часов;</w:t>
      </w:r>
    </w:p>
    <w:p w:rsidR="00DA701E" w:rsidRPr="00766D32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 w:rsidRPr="00766D32">
        <w:rPr>
          <w:sz w:val="28"/>
          <w:szCs w:val="28"/>
          <w:lang w:val="ru-RU"/>
        </w:rPr>
        <w:t>Воскресенье: выходной.</w:t>
      </w:r>
    </w:p>
    <w:p w:rsidR="00DA701E" w:rsidRPr="00766D32" w:rsidRDefault="00DA701E" w:rsidP="00DA701E">
      <w:pPr>
        <w:pStyle w:val="a4"/>
        <w:ind w:left="-284" w:firstLine="567"/>
        <w:jc w:val="both"/>
        <w:rPr>
          <w:sz w:val="28"/>
          <w:szCs w:val="28"/>
          <w:lang w:val="ru-RU"/>
        </w:rPr>
      </w:pPr>
      <w:r w:rsidRPr="00766D32">
        <w:rPr>
          <w:sz w:val="28"/>
          <w:szCs w:val="28"/>
          <w:lang w:val="ru-RU"/>
        </w:rPr>
        <w:t>Контактный номер Заказчика: 8-707-</w:t>
      </w:r>
      <w:r>
        <w:rPr>
          <w:sz w:val="28"/>
          <w:szCs w:val="28"/>
          <w:lang w:val="kk-KZ"/>
        </w:rPr>
        <w:t>722</w:t>
      </w:r>
      <w:r w:rsidRPr="00766D32">
        <w:rPr>
          <w:sz w:val="28"/>
          <w:szCs w:val="28"/>
          <w:lang w:val="ru-RU"/>
        </w:rPr>
        <w:t>-</w:t>
      </w:r>
      <w:r>
        <w:rPr>
          <w:sz w:val="28"/>
          <w:szCs w:val="28"/>
          <w:lang w:val="kk-KZ"/>
        </w:rPr>
        <w:t>70</w:t>
      </w:r>
      <w:r w:rsidRPr="00766D32">
        <w:rPr>
          <w:sz w:val="28"/>
          <w:szCs w:val="28"/>
          <w:lang w:val="ru-RU"/>
        </w:rPr>
        <w:t>-</w:t>
      </w:r>
      <w:r>
        <w:rPr>
          <w:sz w:val="28"/>
          <w:szCs w:val="28"/>
          <w:lang w:val="kk-KZ"/>
        </w:rPr>
        <w:t>02</w:t>
      </w:r>
      <w:r w:rsidRPr="00766D32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kk-KZ"/>
        </w:rPr>
        <w:t>Дмитрий</w:t>
      </w:r>
      <w:r w:rsidRPr="00766D32">
        <w:rPr>
          <w:sz w:val="28"/>
          <w:szCs w:val="28"/>
          <w:lang w:val="ru-RU"/>
        </w:rPr>
        <w:t>.</w:t>
      </w:r>
    </w:p>
    <w:p w:rsidR="00DA701E" w:rsidRPr="00766D32" w:rsidRDefault="00DA701E" w:rsidP="00DA701E">
      <w:pPr>
        <w:pStyle w:val="a4"/>
        <w:ind w:left="-284" w:firstLine="567"/>
        <w:jc w:val="both"/>
        <w:rPr>
          <w:b/>
          <w:sz w:val="28"/>
          <w:szCs w:val="28"/>
          <w:lang w:val="ru-RU"/>
        </w:rPr>
      </w:pPr>
    </w:p>
    <w:p w:rsidR="00DA701E" w:rsidRPr="00766D32" w:rsidRDefault="00DA701E" w:rsidP="00DA701E">
      <w:pPr>
        <w:pStyle w:val="a4"/>
        <w:ind w:left="-284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kk-KZ"/>
        </w:rPr>
        <w:t>Н</w:t>
      </w:r>
      <w:proofErr w:type="spellStart"/>
      <w:r w:rsidRPr="00766D32">
        <w:rPr>
          <w:b/>
          <w:sz w:val="28"/>
          <w:szCs w:val="28"/>
          <w:lang w:val="ru-RU"/>
        </w:rPr>
        <w:t>ачальник</w:t>
      </w:r>
      <w:proofErr w:type="spellEnd"/>
      <w:r w:rsidRPr="00766D32">
        <w:rPr>
          <w:b/>
          <w:sz w:val="28"/>
          <w:szCs w:val="28"/>
          <w:lang w:val="ru-RU"/>
        </w:rPr>
        <w:t xml:space="preserve"> службы (</w:t>
      </w:r>
      <w:r>
        <w:rPr>
          <w:b/>
          <w:sz w:val="28"/>
          <w:szCs w:val="28"/>
          <w:lang w:val="kk-KZ"/>
        </w:rPr>
        <w:t xml:space="preserve">преподователь </w:t>
      </w:r>
      <w:r w:rsidRPr="00766D32">
        <w:rPr>
          <w:b/>
          <w:sz w:val="28"/>
          <w:szCs w:val="28"/>
          <w:lang w:val="ru-RU"/>
        </w:rPr>
        <w:t xml:space="preserve">автобронетанковой) </w:t>
      </w:r>
    </w:p>
    <w:p w:rsidR="00DA701E" w:rsidRDefault="00DA701E" w:rsidP="00DA701E">
      <w:pPr>
        <w:pStyle w:val="a4"/>
        <w:ind w:left="-284"/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подполковник       </w:t>
      </w:r>
      <w:r w:rsidRPr="003E2152">
        <w:rPr>
          <w:b/>
          <w:sz w:val="28"/>
          <w:szCs w:val="28"/>
          <w:lang w:val="ru-RU"/>
        </w:rPr>
        <w:t xml:space="preserve">  </w:t>
      </w:r>
      <w:r>
        <w:rPr>
          <w:b/>
          <w:sz w:val="28"/>
          <w:szCs w:val="28"/>
          <w:lang w:val="kk-KZ"/>
        </w:rPr>
        <w:t xml:space="preserve">                                                                                    </w:t>
      </w:r>
      <w:r w:rsidR="00050A07">
        <w:rPr>
          <w:b/>
          <w:sz w:val="28"/>
          <w:szCs w:val="28"/>
          <w:lang w:val="kk-KZ"/>
        </w:rPr>
        <w:t xml:space="preserve">    </w:t>
      </w:r>
      <w:r>
        <w:rPr>
          <w:b/>
          <w:sz w:val="28"/>
          <w:szCs w:val="28"/>
          <w:lang w:val="kk-KZ"/>
        </w:rPr>
        <w:t xml:space="preserve"> А. Баранов</w:t>
      </w:r>
    </w:p>
    <w:p w:rsidR="00DA701E" w:rsidRDefault="00DA701E" w:rsidP="00766D32">
      <w:pPr>
        <w:pStyle w:val="a4"/>
        <w:ind w:left="-284" w:firstLine="567"/>
        <w:jc w:val="both"/>
        <w:rPr>
          <w:b/>
          <w:sz w:val="28"/>
          <w:szCs w:val="28"/>
          <w:lang w:val="kk-KZ"/>
        </w:rPr>
      </w:pPr>
    </w:p>
    <w:sectPr w:rsidR="00DA701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61A59"/>
    <w:multiLevelType w:val="hybridMultilevel"/>
    <w:tmpl w:val="71287E06"/>
    <w:lvl w:ilvl="0" w:tplc="E8244826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C2B"/>
    <w:rsid w:val="00050A07"/>
    <w:rsid w:val="000C5AF4"/>
    <w:rsid w:val="0013672C"/>
    <w:rsid w:val="001642F0"/>
    <w:rsid w:val="001770C2"/>
    <w:rsid w:val="002045C5"/>
    <w:rsid w:val="002D5539"/>
    <w:rsid w:val="00383EED"/>
    <w:rsid w:val="003E2152"/>
    <w:rsid w:val="00435151"/>
    <w:rsid w:val="00485027"/>
    <w:rsid w:val="004C6183"/>
    <w:rsid w:val="004E4DBC"/>
    <w:rsid w:val="005D4E94"/>
    <w:rsid w:val="0072357A"/>
    <w:rsid w:val="00766D32"/>
    <w:rsid w:val="007C2A8D"/>
    <w:rsid w:val="00901E89"/>
    <w:rsid w:val="00942F11"/>
    <w:rsid w:val="00A97E93"/>
    <w:rsid w:val="00AB6F9B"/>
    <w:rsid w:val="00B2578A"/>
    <w:rsid w:val="00B64DDF"/>
    <w:rsid w:val="00D010FF"/>
    <w:rsid w:val="00D432C0"/>
    <w:rsid w:val="00DA701E"/>
    <w:rsid w:val="00E2524A"/>
    <w:rsid w:val="00E47562"/>
    <w:rsid w:val="00EB0B16"/>
    <w:rsid w:val="00F117B5"/>
    <w:rsid w:val="00F11F29"/>
    <w:rsid w:val="00F41C2B"/>
    <w:rsid w:val="00FD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CAC20"/>
  <w15:chartTrackingRefBased/>
  <w15:docId w15:val="{2B41ED3B-DD68-4E4E-9441-AF5BEE3CF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D32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Без интервала_new_roman_12 Знак,Рабочий Знак,Обя Знак,мелкий Знак,мой рабочий Знак,No Spacing Знак,норма Знак,Айгерим Знак,No Spacing1 Знак,свой Знак,обычный 14 Знак,Без интервала11 Знак,14 TNR Знак,МОЙ СТИЛЬ Знак,Без интервала21 Знак"/>
    <w:basedOn w:val="a0"/>
    <w:link w:val="a4"/>
    <w:uiPriority w:val="1"/>
    <w:locked/>
    <w:rsid w:val="00766D32"/>
    <w:rPr>
      <w:rFonts w:ascii="Times New Roman" w:eastAsia="Times New Roman" w:hAnsi="Times New Roman" w:cs="Times New Roman"/>
    </w:rPr>
  </w:style>
  <w:style w:type="paragraph" w:styleId="a4">
    <w:name w:val="No Spacing"/>
    <w:aliases w:val="Без интервала_new_roman_12,Рабочий,Обя,мелкий,мой рабочий,No Spacing,норма,Айгерим,No Spacing1,свой,обычный 14,Без интервала11,14 TNR,МОЙ СТИЛЬ,Без интеБез интервала,Без интервала21,Без интерваль,No Spacing12,No Spacing121,Без интервала1"/>
    <w:link w:val="a3"/>
    <w:uiPriority w:val="1"/>
    <w:qFormat/>
    <w:rsid w:val="00766D32"/>
    <w:pPr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5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1320</Words>
  <Characters>7528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Гуркин Дмитрий Евгеньевич</dc:creator>
  <cp:keywords/>
  <dc:description/>
  <cp:lastModifiedBy>Баранов Алексей Сергеевич</cp:lastModifiedBy>
  <cp:revision>3</cp:revision>
  <dcterms:created xsi:type="dcterms:W3CDTF">2026-09-04T08:08:00Z</dcterms:created>
  <dcterms:modified xsi:type="dcterms:W3CDTF">2026-09-04T08:24:00Z</dcterms:modified>
</cp:coreProperties>
</file>