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52646" w14:textId="3F97C439" w:rsidR="00C7026C" w:rsidRPr="00D222E0" w:rsidRDefault="00C7026C" w:rsidP="00877EB9">
      <w:pPr>
        <w:jc w:val="right"/>
        <w:rPr>
          <w:i/>
          <w:sz w:val="28"/>
          <w:szCs w:val="28"/>
        </w:rPr>
      </w:pPr>
      <w:r w:rsidRPr="00D222E0">
        <w:rPr>
          <w:i/>
          <w:sz w:val="28"/>
          <w:szCs w:val="28"/>
        </w:rPr>
        <w:t xml:space="preserve">Приложение 2 к Договору </w:t>
      </w:r>
    </w:p>
    <w:p w14:paraId="187A3562" w14:textId="18ADCB95" w:rsidR="00C7026C" w:rsidRPr="00D222E0" w:rsidRDefault="00C7026C" w:rsidP="00877EB9">
      <w:pPr>
        <w:jc w:val="right"/>
        <w:rPr>
          <w:i/>
          <w:sz w:val="28"/>
          <w:szCs w:val="28"/>
        </w:rPr>
      </w:pPr>
      <w:r w:rsidRPr="00D222E0">
        <w:rPr>
          <w:i/>
          <w:sz w:val="28"/>
          <w:szCs w:val="28"/>
        </w:rPr>
        <w:t xml:space="preserve"> от «___» _______ </w:t>
      </w:r>
      <w:r w:rsidR="008A71E5">
        <w:rPr>
          <w:i/>
          <w:sz w:val="28"/>
          <w:szCs w:val="28"/>
        </w:rPr>
        <w:t>2026</w:t>
      </w:r>
      <w:r w:rsidRPr="00D222E0">
        <w:rPr>
          <w:i/>
          <w:sz w:val="28"/>
          <w:szCs w:val="28"/>
        </w:rPr>
        <w:t xml:space="preserve"> года № ___</w:t>
      </w:r>
    </w:p>
    <w:p w14:paraId="235E9DEF" w14:textId="77777777" w:rsidR="00C7026C" w:rsidRPr="00D222E0" w:rsidRDefault="00C7026C" w:rsidP="00877EB9">
      <w:pPr>
        <w:jc w:val="center"/>
        <w:rPr>
          <w:b/>
          <w:sz w:val="28"/>
          <w:szCs w:val="28"/>
        </w:rPr>
      </w:pPr>
    </w:p>
    <w:p w14:paraId="7FDDAF8A" w14:textId="47AC0D0A" w:rsidR="00C7026C" w:rsidRPr="00D222E0" w:rsidRDefault="00C7026C" w:rsidP="00877EB9">
      <w:pPr>
        <w:jc w:val="center"/>
        <w:rPr>
          <w:b/>
          <w:sz w:val="28"/>
          <w:szCs w:val="28"/>
        </w:rPr>
      </w:pPr>
      <w:r w:rsidRPr="00D222E0">
        <w:rPr>
          <w:b/>
          <w:sz w:val="28"/>
          <w:szCs w:val="28"/>
        </w:rPr>
        <w:t>Техническ</w:t>
      </w:r>
      <w:r w:rsidR="00B753C3">
        <w:rPr>
          <w:b/>
          <w:sz w:val="28"/>
          <w:szCs w:val="28"/>
        </w:rPr>
        <w:t>ая спецификация закупаемых работ</w:t>
      </w:r>
    </w:p>
    <w:tbl>
      <w:tblPr>
        <w:tblW w:w="147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977"/>
        <w:gridCol w:w="11082"/>
      </w:tblGrid>
      <w:tr w:rsidR="00C7026C" w:rsidRPr="00D222E0" w14:paraId="323D9300" w14:textId="77777777" w:rsidTr="00160F02">
        <w:trPr>
          <w:trHeight w:val="834"/>
        </w:trPr>
        <w:tc>
          <w:tcPr>
            <w:tcW w:w="709" w:type="dxa"/>
            <w:vAlign w:val="center"/>
          </w:tcPr>
          <w:p w14:paraId="15405F71" w14:textId="77777777" w:rsidR="00C7026C" w:rsidRPr="00D222E0" w:rsidRDefault="00C7026C" w:rsidP="00877EB9">
            <w:pPr>
              <w:jc w:val="center"/>
              <w:rPr>
                <w:b/>
                <w:sz w:val="28"/>
                <w:szCs w:val="28"/>
                <w:lang w:val="kk-KZ"/>
              </w:rPr>
            </w:pPr>
            <w:r w:rsidRPr="00D222E0">
              <w:rPr>
                <w:b/>
                <w:sz w:val="28"/>
                <w:szCs w:val="28"/>
              </w:rPr>
              <w:t>№</w:t>
            </w:r>
          </w:p>
          <w:p w14:paraId="619A32B6" w14:textId="216DF37E" w:rsidR="00C7026C" w:rsidRPr="00D222E0" w:rsidRDefault="00C7026C" w:rsidP="00877EB9">
            <w:pPr>
              <w:jc w:val="center"/>
              <w:rPr>
                <w:b/>
                <w:sz w:val="28"/>
                <w:szCs w:val="28"/>
              </w:rPr>
            </w:pPr>
            <w:r w:rsidRPr="00D222E0">
              <w:rPr>
                <w:b/>
                <w:sz w:val="28"/>
                <w:szCs w:val="28"/>
              </w:rPr>
              <w:t>п/п</w:t>
            </w:r>
          </w:p>
        </w:tc>
        <w:tc>
          <w:tcPr>
            <w:tcW w:w="2977" w:type="dxa"/>
            <w:tcBorders>
              <w:right w:val="single" w:sz="4" w:space="0" w:color="auto"/>
            </w:tcBorders>
            <w:vAlign w:val="center"/>
          </w:tcPr>
          <w:p w14:paraId="739866F3" w14:textId="04A94D62" w:rsidR="00C7026C" w:rsidRPr="00D222E0" w:rsidRDefault="00C7026C" w:rsidP="00B753C3">
            <w:pPr>
              <w:jc w:val="center"/>
              <w:rPr>
                <w:b/>
                <w:sz w:val="28"/>
                <w:szCs w:val="28"/>
              </w:rPr>
            </w:pPr>
            <w:r w:rsidRPr="00D222E0">
              <w:rPr>
                <w:b/>
                <w:sz w:val="28"/>
                <w:szCs w:val="28"/>
              </w:rPr>
              <w:t xml:space="preserve">Наименование </w:t>
            </w:r>
            <w:r w:rsidR="00B753C3">
              <w:rPr>
                <w:b/>
                <w:sz w:val="28"/>
                <w:szCs w:val="28"/>
              </w:rPr>
              <w:t>работ</w:t>
            </w:r>
          </w:p>
        </w:tc>
        <w:tc>
          <w:tcPr>
            <w:tcW w:w="11082" w:type="dxa"/>
            <w:tcBorders>
              <w:left w:val="single" w:sz="4" w:space="0" w:color="auto"/>
            </w:tcBorders>
            <w:vAlign w:val="center"/>
          </w:tcPr>
          <w:p w14:paraId="38B27BA1" w14:textId="208C2525" w:rsidR="00C7026C" w:rsidRPr="00D222E0" w:rsidRDefault="00C7026C" w:rsidP="00877EB9">
            <w:pPr>
              <w:jc w:val="center"/>
              <w:rPr>
                <w:b/>
                <w:sz w:val="28"/>
                <w:szCs w:val="28"/>
              </w:rPr>
            </w:pPr>
            <w:r w:rsidRPr="00D222E0">
              <w:rPr>
                <w:b/>
                <w:sz w:val="28"/>
                <w:szCs w:val="28"/>
              </w:rPr>
              <w:t>Техническая сп</w:t>
            </w:r>
            <w:r w:rsidR="00B753C3">
              <w:rPr>
                <w:b/>
                <w:sz w:val="28"/>
                <w:szCs w:val="28"/>
              </w:rPr>
              <w:t>ецификация, характеристика работ</w:t>
            </w:r>
          </w:p>
        </w:tc>
      </w:tr>
      <w:tr w:rsidR="00C7026C" w:rsidRPr="00D222E0" w14:paraId="7114842F" w14:textId="77777777" w:rsidTr="00160F02">
        <w:trPr>
          <w:trHeight w:val="288"/>
        </w:trPr>
        <w:tc>
          <w:tcPr>
            <w:tcW w:w="709" w:type="dxa"/>
          </w:tcPr>
          <w:p w14:paraId="7F3D33B9" w14:textId="77777777" w:rsidR="00C7026C" w:rsidRPr="00D222E0" w:rsidRDefault="00C7026C" w:rsidP="00877EB9">
            <w:pPr>
              <w:jc w:val="center"/>
              <w:rPr>
                <w:sz w:val="28"/>
                <w:szCs w:val="28"/>
              </w:rPr>
            </w:pPr>
            <w:r w:rsidRPr="00D222E0">
              <w:rPr>
                <w:sz w:val="28"/>
                <w:szCs w:val="28"/>
              </w:rPr>
              <w:t>1</w:t>
            </w:r>
          </w:p>
        </w:tc>
        <w:tc>
          <w:tcPr>
            <w:tcW w:w="2977" w:type="dxa"/>
            <w:tcBorders>
              <w:right w:val="single" w:sz="4" w:space="0" w:color="auto"/>
            </w:tcBorders>
          </w:tcPr>
          <w:p w14:paraId="69F64068" w14:textId="77777777" w:rsidR="00C7026C" w:rsidRPr="00D222E0" w:rsidRDefault="00C7026C" w:rsidP="00877EB9">
            <w:pPr>
              <w:jc w:val="center"/>
              <w:rPr>
                <w:sz w:val="28"/>
                <w:szCs w:val="28"/>
                <w:lang w:val="kk-KZ"/>
              </w:rPr>
            </w:pPr>
            <w:r w:rsidRPr="00D222E0">
              <w:rPr>
                <w:sz w:val="28"/>
                <w:szCs w:val="28"/>
                <w:lang w:val="kk-KZ"/>
              </w:rPr>
              <w:t>2</w:t>
            </w:r>
          </w:p>
        </w:tc>
        <w:tc>
          <w:tcPr>
            <w:tcW w:w="11082" w:type="dxa"/>
            <w:tcBorders>
              <w:left w:val="single" w:sz="4" w:space="0" w:color="auto"/>
            </w:tcBorders>
          </w:tcPr>
          <w:p w14:paraId="2711CDE5" w14:textId="77777777" w:rsidR="00C7026C" w:rsidRPr="00D222E0" w:rsidRDefault="00C7026C" w:rsidP="00877EB9">
            <w:pPr>
              <w:jc w:val="center"/>
              <w:rPr>
                <w:sz w:val="28"/>
                <w:szCs w:val="28"/>
                <w:lang w:val="kk-KZ"/>
              </w:rPr>
            </w:pPr>
            <w:r w:rsidRPr="00D222E0">
              <w:rPr>
                <w:sz w:val="28"/>
                <w:szCs w:val="28"/>
                <w:lang w:val="kk-KZ"/>
              </w:rPr>
              <w:t>3</w:t>
            </w:r>
          </w:p>
        </w:tc>
      </w:tr>
      <w:tr w:rsidR="0099248B" w:rsidRPr="00D222E0" w14:paraId="275E8281" w14:textId="77777777" w:rsidTr="00160F02">
        <w:trPr>
          <w:trHeight w:val="981"/>
        </w:trPr>
        <w:tc>
          <w:tcPr>
            <w:tcW w:w="709" w:type="dxa"/>
            <w:tcBorders>
              <w:bottom w:val="single" w:sz="4" w:space="0" w:color="auto"/>
              <w:right w:val="single" w:sz="4" w:space="0" w:color="auto"/>
            </w:tcBorders>
          </w:tcPr>
          <w:p w14:paraId="3B1FEF8B" w14:textId="77777777" w:rsidR="0099248B" w:rsidRPr="00D222E0" w:rsidRDefault="0099248B" w:rsidP="00877EB9">
            <w:pPr>
              <w:numPr>
                <w:ilvl w:val="0"/>
                <w:numId w:val="1"/>
              </w:numPr>
              <w:jc w:val="center"/>
              <w:rPr>
                <w:sz w:val="28"/>
                <w:szCs w:val="28"/>
              </w:rPr>
            </w:pPr>
          </w:p>
        </w:tc>
        <w:tc>
          <w:tcPr>
            <w:tcW w:w="2977" w:type="dxa"/>
            <w:tcBorders>
              <w:left w:val="single" w:sz="4" w:space="0" w:color="auto"/>
              <w:bottom w:val="single" w:sz="4" w:space="0" w:color="auto"/>
              <w:right w:val="single" w:sz="4" w:space="0" w:color="auto"/>
            </w:tcBorders>
          </w:tcPr>
          <w:p w14:paraId="533573B3" w14:textId="061F3B11" w:rsidR="0099248B" w:rsidRPr="00C92008" w:rsidRDefault="00CD3E81" w:rsidP="00292540">
            <w:pPr>
              <w:rPr>
                <w:bCs/>
                <w:sz w:val="28"/>
                <w:szCs w:val="28"/>
              </w:rPr>
            </w:pPr>
            <w:r>
              <w:rPr>
                <w:bCs/>
                <w:sz w:val="28"/>
                <w:szCs w:val="28"/>
                <w:lang w:val="kk-KZ"/>
              </w:rPr>
              <w:t>Ремонт окон</w:t>
            </w:r>
            <w:r w:rsidR="00C92008">
              <w:rPr>
                <w:bCs/>
                <w:sz w:val="28"/>
                <w:szCs w:val="28"/>
              </w:rPr>
              <w:t xml:space="preserve"> </w:t>
            </w:r>
          </w:p>
        </w:tc>
        <w:tc>
          <w:tcPr>
            <w:tcW w:w="11082" w:type="dxa"/>
            <w:tcBorders>
              <w:left w:val="single" w:sz="4" w:space="0" w:color="auto"/>
              <w:bottom w:val="single" w:sz="4" w:space="0" w:color="auto"/>
              <w:right w:val="single" w:sz="4" w:space="0" w:color="auto"/>
            </w:tcBorders>
          </w:tcPr>
          <w:p w14:paraId="1DF7BFC9" w14:textId="4D279C20" w:rsidR="00984EB0" w:rsidRDefault="00984EB0" w:rsidP="005B671F">
            <w:pPr>
              <w:rPr>
                <w:rFonts w:asciiTheme="majorBidi" w:hAnsiTheme="majorBidi" w:cstheme="majorBidi"/>
                <w:sz w:val="28"/>
                <w:szCs w:val="28"/>
              </w:rPr>
            </w:pPr>
            <w:r>
              <w:rPr>
                <w:rFonts w:asciiTheme="majorBidi" w:hAnsiTheme="majorBidi" w:cstheme="majorBidi"/>
                <w:sz w:val="28"/>
                <w:szCs w:val="28"/>
              </w:rPr>
              <w:t>Размеры окон:</w:t>
            </w:r>
          </w:p>
          <w:p w14:paraId="039D5DD5" w14:textId="3E86A2C6" w:rsidR="00984EB0" w:rsidRDefault="00714505" w:rsidP="00714505">
            <w:pPr>
              <w:pStyle w:val="ab"/>
              <w:numPr>
                <w:ilvl w:val="0"/>
                <w:numId w:val="5"/>
              </w:numPr>
              <w:rPr>
                <w:rFonts w:asciiTheme="majorBidi" w:hAnsiTheme="majorBidi" w:cstheme="majorBidi"/>
                <w:sz w:val="28"/>
                <w:szCs w:val="28"/>
              </w:rPr>
            </w:pPr>
            <w:r w:rsidRPr="00714505">
              <w:rPr>
                <w:rFonts w:asciiTheme="majorBidi" w:hAnsiTheme="majorBidi" w:cstheme="majorBidi"/>
                <w:sz w:val="28"/>
                <w:szCs w:val="28"/>
              </w:rPr>
              <w:t>1,20 м *0,5м – 30 окон</w:t>
            </w:r>
          </w:p>
          <w:p w14:paraId="4E1F6AEF" w14:textId="25E29031" w:rsidR="00714505" w:rsidRDefault="00714505" w:rsidP="00714505">
            <w:pPr>
              <w:pStyle w:val="ab"/>
              <w:numPr>
                <w:ilvl w:val="0"/>
                <w:numId w:val="5"/>
              </w:numPr>
              <w:rPr>
                <w:rFonts w:asciiTheme="majorBidi" w:hAnsiTheme="majorBidi" w:cstheme="majorBidi"/>
                <w:sz w:val="28"/>
                <w:szCs w:val="28"/>
              </w:rPr>
            </w:pPr>
            <w:r>
              <w:rPr>
                <w:rFonts w:asciiTheme="majorBidi" w:hAnsiTheme="majorBidi" w:cstheme="majorBidi"/>
                <w:sz w:val="28"/>
                <w:szCs w:val="28"/>
              </w:rPr>
              <w:t>1,40 м*,05 м- 68 окон</w:t>
            </w:r>
          </w:p>
          <w:p w14:paraId="7FC27E44" w14:textId="31127A2D" w:rsidR="00714505" w:rsidRDefault="00714505" w:rsidP="00714505">
            <w:pPr>
              <w:pStyle w:val="ab"/>
              <w:numPr>
                <w:ilvl w:val="0"/>
                <w:numId w:val="5"/>
              </w:numPr>
              <w:rPr>
                <w:rFonts w:asciiTheme="majorBidi" w:hAnsiTheme="majorBidi" w:cstheme="majorBidi"/>
                <w:sz w:val="28"/>
                <w:szCs w:val="28"/>
              </w:rPr>
            </w:pPr>
            <w:r>
              <w:rPr>
                <w:rFonts w:asciiTheme="majorBidi" w:hAnsiTheme="majorBidi" w:cstheme="majorBidi"/>
                <w:sz w:val="28"/>
                <w:szCs w:val="28"/>
              </w:rPr>
              <w:t>1,30 м*</w:t>
            </w:r>
            <w:r w:rsidR="007E3CEE">
              <w:rPr>
                <w:rFonts w:asciiTheme="majorBidi" w:hAnsiTheme="majorBidi" w:cstheme="majorBidi"/>
                <w:sz w:val="28"/>
                <w:szCs w:val="28"/>
              </w:rPr>
              <w:t>0,5м – 5 окон</w:t>
            </w:r>
          </w:p>
          <w:p w14:paraId="2CE5DF40" w14:textId="4FB7D0A8" w:rsidR="007E3CEE" w:rsidRDefault="007E3CEE" w:rsidP="00714505">
            <w:pPr>
              <w:pStyle w:val="ab"/>
              <w:numPr>
                <w:ilvl w:val="0"/>
                <w:numId w:val="5"/>
              </w:numPr>
              <w:rPr>
                <w:rFonts w:asciiTheme="majorBidi" w:hAnsiTheme="majorBidi" w:cstheme="majorBidi"/>
                <w:sz w:val="28"/>
                <w:szCs w:val="28"/>
              </w:rPr>
            </w:pPr>
            <w:r>
              <w:rPr>
                <w:rFonts w:asciiTheme="majorBidi" w:hAnsiTheme="majorBidi" w:cstheme="majorBidi"/>
                <w:sz w:val="28"/>
                <w:szCs w:val="28"/>
              </w:rPr>
              <w:t>1,20м*0,8 м – 2 окна</w:t>
            </w:r>
          </w:p>
          <w:p w14:paraId="7E7EEA47" w14:textId="6606DCA8" w:rsidR="00714505" w:rsidRPr="00A32193" w:rsidRDefault="007E3CEE" w:rsidP="005B671F">
            <w:pPr>
              <w:pStyle w:val="ab"/>
              <w:numPr>
                <w:ilvl w:val="0"/>
                <w:numId w:val="5"/>
              </w:numPr>
              <w:rPr>
                <w:rFonts w:asciiTheme="majorBidi" w:hAnsiTheme="majorBidi" w:cstheme="majorBidi"/>
                <w:sz w:val="28"/>
                <w:szCs w:val="28"/>
              </w:rPr>
            </w:pPr>
            <w:r>
              <w:rPr>
                <w:rFonts w:asciiTheme="majorBidi" w:hAnsiTheme="majorBidi" w:cstheme="majorBidi"/>
                <w:sz w:val="28"/>
                <w:szCs w:val="28"/>
              </w:rPr>
              <w:t>1,00 м * 0,5 м – 9 окон</w:t>
            </w:r>
          </w:p>
          <w:p w14:paraId="1321453C" w14:textId="33E97344" w:rsidR="00CD3E81" w:rsidRDefault="00CD3E81" w:rsidP="005B671F">
            <w:pPr>
              <w:rPr>
                <w:rFonts w:asciiTheme="majorBidi" w:hAnsiTheme="majorBidi" w:cstheme="majorBidi"/>
                <w:sz w:val="28"/>
                <w:szCs w:val="28"/>
              </w:rPr>
            </w:pPr>
            <w:r>
              <w:rPr>
                <w:rFonts w:asciiTheme="majorBidi" w:hAnsiTheme="majorBidi" w:cstheme="majorBidi"/>
                <w:sz w:val="28"/>
                <w:szCs w:val="28"/>
              </w:rPr>
              <w:t>Виды работ:</w:t>
            </w:r>
          </w:p>
          <w:p w14:paraId="0B87DB5D" w14:textId="304C144A" w:rsidR="00CD3E81" w:rsidRDefault="00CD3E81" w:rsidP="005B671F">
            <w:pPr>
              <w:rPr>
                <w:rFonts w:asciiTheme="majorBidi" w:hAnsiTheme="majorBidi" w:cstheme="majorBidi"/>
                <w:sz w:val="28"/>
                <w:szCs w:val="28"/>
              </w:rPr>
            </w:pPr>
            <w:r>
              <w:rPr>
                <w:rFonts w:asciiTheme="majorBidi" w:hAnsiTheme="majorBidi" w:cstheme="majorBidi"/>
                <w:sz w:val="28"/>
                <w:szCs w:val="28"/>
              </w:rPr>
              <w:t xml:space="preserve">- Замена стеклопакета – </w:t>
            </w:r>
            <w:r w:rsidR="00CE1885">
              <w:rPr>
                <w:rFonts w:asciiTheme="majorBidi" w:hAnsiTheme="majorBidi" w:cstheme="majorBidi"/>
                <w:sz w:val="28"/>
                <w:szCs w:val="28"/>
              </w:rPr>
              <w:t xml:space="preserve">3 </w:t>
            </w:r>
            <w:r>
              <w:rPr>
                <w:rFonts w:asciiTheme="majorBidi" w:hAnsiTheme="majorBidi" w:cstheme="majorBidi"/>
                <w:sz w:val="28"/>
                <w:szCs w:val="28"/>
              </w:rPr>
              <w:t>ок</w:t>
            </w:r>
            <w:r w:rsidR="00CF3890">
              <w:rPr>
                <w:rFonts w:asciiTheme="majorBidi" w:hAnsiTheme="majorBidi" w:cstheme="majorBidi"/>
                <w:sz w:val="28"/>
                <w:szCs w:val="28"/>
              </w:rPr>
              <w:t>на</w:t>
            </w:r>
          </w:p>
          <w:p w14:paraId="7D071E00" w14:textId="64261ADA" w:rsidR="00CD3E81" w:rsidRDefault="00CD3E81" w:rsidP="005B671F">
            <w:pPr>
              <w:rPr>
                <w:rFonts w:asciiTheme="majorBidi" w:hAnsiTheme="majorBidi" w:cstheme="majorBidi"/>
                <w:sz w:val="28"/>
                <w:szCs w:val="28"/>
              </w:rPr>
            </w:pPr>
            <w:r>
              <w:rPr>
                <w:rFonts w:asciiTheme="majorBidi" w:hAnsiTheme="majorBidi" w:cstheme="majorBidi"/>
                <w:sz w:val="28"/>
                <w:szCs w:val="28"/>
              </w:rPr>
              <w:t xml:space="preserve">- Замена уплотнителя – </w:t>
            </w:r>
            <w:r w:rsidR="00567FA7">
              <w:rPr>
                <w:rFonts w:asciiTheme="majorBidi" w:hAnsiTheme="majorBidi" w:cstheme="majorBidi"/>
                <w:sz w:val="28"/>
                <w:szCs w:val="28"/>
              </w:rPr>
              <w:t>114 окон</w:t>
            </w:r>
            <w:r w:rsidR="00F93778">
              <w:rPr>
                <w:rFonts w:asciiTheme="majorBidi" w:hAnsiTheme="majorBidi" w:cstheme="majorBidi"/>
                <w:sz w:val="28"/>
                <w:szCs w:val="28"/>
              </w:rPr>
              <w:t>,</w:t>
            </w:r>
            <w:r w:rsidR="00982A7E">
              <w:rPr>
                <w:rFonts w:asciiTheme="majorBidi" w:hAnsiTheme="majorBidi" w:cstheme="majorBidi"/>
                <w:sz w:val="28"/>
                <w:szCs w:val="28"/>
              </w:rPr>
              <w:t xml:space="preserve"> </w:t>
            </w:r>
            <w:r w:rsidR="00F93778">
              <w:rPr>
                <w:rFonts w:asciiTheme="majorBidi" w:hAnsiTheme="majorBidi" w:cstheme="majorBidi"/>
                <w:sz w:val="28"/>
                <w:szCs w:val="28"/>
              </w:rPr>
              <w:t>резин по всему периметру</w:t>
            </w:r>
          </w:p>
          <w:p w14:paraId="22003CD5" w14:textId="35E11565" w:rsidR="00CD3E81" w:rsidRDefault="00CD3E81" w:rsidP="005B671F">
            <w:pPr>
              <w:rPr>
                <w:rFonts w:asciiTheme="majorBidi" w:hAnsiTheme="majorBidi" w:cstheme="majorBidi"/>
                <w:sz w:val="28"/>
                <w:szCs w:val="28"/>
              </w:rPr>
            </w:pPr>
            <w:r>
              <w:rPr>
                <w:rFonts w:asciiTheme="majorBidi" w:hAnsiTheme="majorBidi" w:cstheme="majorBidi"/>
                <w:sz w:val="28"/>
                <w:szCs w:val="28"/>
              </w:rPr>
              <w:t>- Замена ручек</w:t>
            </w:r>
            <w:r w:rsidR="00CF3890">
              <w:rPr>
                <w:rFonts w:asciiTheme="majorBidi" w:hAnsiTheme="majorBidi" w:cstheme="majorBidi"/>
                <w:sz w:val="28"/>
                <w:szCs w:val="28"/>
              </w:rPr>
              <w:t xml:space="preserve"> из алюминия</w:t>
            </w:r>
            <w:r>
              <w:rPr>
                <w:rFonts w:asciiTheme="majorBidi" w:hAnsiTheme="majorBidi" w:cstheme="majorBidi"/>
                <w:sz w:val="28"/>
                <w:szCs w:val="28"/>
              </w:rPr>
              <w:t xml:space="preserve"> – </w:t>
            </w:r>
            <w:r w:rsidR="00567FA7">
              <w:rPr>
                <w:rFonts w:asciiTheme="majorBidi" w:hAnsiTheme="majorBidi" w:cstheme="majorBidi"/>
                <w:sz w:val="28"/>
                <w:szCs w:val="28"/>
              </w:rPr>
              <w:t>14 окон и объединенных балконных дверей 4 ручки</w:t>
            </w:r>
          </w:p>
          <w:p w14:paraId="15FACEC4" w14:textId="2E0378FE" w:rsidR="00A445D4" w:rsidRDefault="00A445D4" w:rsidP="005B671F">
            <w:pPr>
              <w:rPr>
                <w:rFonts w:asciiTheme="majorBidi" w:hAnsiTheme="majorBidi" w:cstheme="majorBidi"/>
                <w:sz w:val="28"/>
                <w:szCs w:val="28"/>
              </w:rPr>
            </w:pPr>
            <w:r>
              <w:rPr>
                <w:rFonts w:asciiTheme="majorBidi" w:hAnsiTheme="majorBidi" w:cstheme="majorBidi"/>
                <w:sz w:val="28"/>
                <w:szCs w:val="28"/>
              </w:rPr>
              <w:t xml:space="preserve">- Замена шпингалета – </w:t>
            </w:r>
            <w:r w:rsidR="00567FA7">
              <w:rPr>
                <w:rFonts w:asciiTheme="majorBidi" w:hAnsiTheme="majorBidi" w:cstheme="majorBidi"/>
                <w:sz w:val="28"/>
                <w:szCs w:val="28"/>
              </w:rPr>
              <w:t>40 окон</w:t>
            </w:r>
          </w:p>
          <w:p w14:paraId="6EBE5396" w14:textId="6B5FD475" w:rsidR="00160F02" w:rsidRDefault="00160F02" w:rsidP="005B671F">
            <w:pPr>
              <w:rPr>
                <w:rFonts w:asciiTheme="majorBidi" w:hAnsiTheme="majorBidi" w:cstheme="majorBidi"/>
                <w:sz w:val="28"/>
                <w:szCs w:val="28"/>
              </w:rPr>
            </w:pPr>
            <w:r>
              <w:rPr>
                <w:rFonts w:asciiTheme="majorBidi" w:hAnsiTheme="majorBidi" w:cstheme="majorBidi"/>
                <w:sz w:val="28"/>
                <w:szCs w:val="28"/>
              </w:rPr>
              <w:t xml:space="preserve">- Проверить герметизацию </w:t>
            </w:r>
            <w:r w:rsidR="00984EB0">
              <w:rPr>
                <w:rFonts w:asciiTheme="majorBidi" w:hAnsiTheme="majorBidi" w:cstheme="majorBidi"/>
                <w:sz w:val="28"/>
                <w:szCs w:val="28"/>
              </w:rPr>
              <w:t xml:space="preserve">и регулировка </w:t>
            </w:r>
            <w:r>
              <w:rPr>
                <w:rFonts w:asciiTheme="majorBidi" w:hAnsiTheme="majorBidi" w:cstheme="majorBidi"/>
                <w:sz w:val="28"/>
                <w:szCs w:val="28"/>
              </w:rPr>
              <w:t>отремонтированных окон</w:t>
            </w:r>
          </w:p>
          <w:p w14:paraId="28014957" w14:textId="6FAD009E" w:rsidR="008A71E5" w:rsidRDefault="00F93778" w:rsidP="005B671F">
            <w:pPr>
              <w:rPr>
                <w:rFonts w:asciiTheme="majorBidi" w:hAnsiTheme="majorBidi" w:cstheme="majorBidi"/>
                <w:sz w:val="28"/>
                <w:szCs w:val="28"/>
              </w:rPr>
            </w:pPr>
            <w:r>
              <w:rPr>
                <w:rFonts w:asciiTheme="majorBidi" w:hAnsiTheme="majorBidi" w:cstheme="majorBidi"/>
                <w:sz w:val="28"/>
                <w:szCs w:val="28"/>
              </w:rPr>
              <w:t>- Установить 10</w:t>
            </w:r>
            <w:r w:rsidR="008A71E5">
              <w:rPr>
                <w:rFonts w:asciiTheme="majorBidi" w:hAnsiTheme="majorBidi" w:cstheme="majorBidi"/>
                <w:sz w:val="28"/>
                <w:szCs w:val="28"/>
              </w:rPr>
              <w:t xml:space="preserve"> блокираторов на окна, на замке</w:t>
            </w:r>
          </w:p>
          <w:p w14:paraId="7C823316" w14:textId="641425A7" w:rsidR="00A32193" w:rsidRDefault="00567FA7" w:rsidP="005B671F">
            <w:pPr>
              <w:rPr>
                <w:rFonts w:asciiTheme="majorBidi" w:hAnsiTheme="majorBidi" w:cstheme="majorBidi"/>
                <w:sz w:val="28"/>
                <w:szCs w:val="28"/>
              </w:rPr>
            </w:pPr>
            <w:r>
              <w:rPr>
                <w:rFonts w:asciiTheme="majorBidi" w:hAnsiTheme="majorBidi" w:cstheme="majorBidi"/>
                <w:sz w:val="28"/>
                <w:szCs w:val="28"/>
              </w:rPr>
              <w:t>-</w:t>
            </w:r>
            <w:r w:rsidR="00984EB0">
              <w:rPr>
                <w:rFonts w:asciiTheme="majorBidi" w:hAnsiTheme="majorBidi" w:cstheme="majorBidi"/>
                <w:sz w:val="28"/>
                <w:szCs w:val="28"/>
              </w:rPr>
              <w:t xml:space="preserve"> </w:t>
            </w:r>
            <w:r>
              <w:rPr>
                <w:rFonts w:asciiTheme="majorBidi" w:hAnsiTheme="majorBidi" w:cstheme="majorBidi"/>
                <w:sz w:val="28"/>
                <w:szCs w:val="28"/>
              </w:rPr>
              <w:t>Замена москитных сеток-114 штук</w:t>
            </w:r>
            <w:r w:rsidR="00A32193">
              <w:rPr>
                <w:rFonts w:asciiTheme="majorBidi" w:hAnsiTheme="majorBidi" w:cstheme="majorBidi"/>
                <w:sz w:val="28"/>
                <w:szCs w:val="28"/>
              </w:rPr>
              <w:t>.</w:t>
            </w:r>
          </w:p>
          <w:p w14:paraId="14ED0C84" w14:textId="65D68C5D" w:rsidR="008B33A5" w:rsidRDefault="005B671F" w:rsidP="005B671F">
            <w:pPr>
              <w:rPr>
                <w:rFonts w:asciiTheme="majorBidi" w:hAnsiTheme="majorBidi" w:cstheme="majorBidi"/>
                <w:sz w:val="28"/>
                <w:szCs w:val="28"/>
              </w:rPr>
            </w:pPr>
            <w:r>
              <w:rPr>
                <w:rFonts w:asciiTheme="majorBidi" w:hAnsiTheme="majorBidi" w:cstheme="majorBidi"/>
                <w:sz w:val="28"/>
                <w:szCs w:val="28"/>
              </w:rPr>
              <w:t xml:space="preserve">Замена стеклопакета </w:t>
            </w:r>
            <w:r w:rsidR="00567FA7">
              <w:rPr>
                <w:rFonts w:asciiTheme="majorBidi" w:hAnsiTheme="majorBidi" w:cstheme="majorBidi"/>
                <w:sz w:val="28"/>
                <w:szCs w:val="28"/>
              </w:rPr>
              <w:t>3</w:t>
            </w:r>
            <w:r w:rsidRPr="005B671F">
              <w:rPr>
                <w:rFonts w:asciiTheme="majorBidi" w:hAnsiTheme="majorBidi" w:cstheme="majorBidi"/>
                <w:sz w:val="28"/>
                <w:szCs w:val="28"/>
              </w:rPr>
              <w:t>-х</w:t>
            </w:r>
            <w:r w:rsidR="008B33A5" w:rsidRPr="008B33A5">
              <w:rPr>
                <w:rFonts w:asciiTheme="majorBidi" w:hAnsiTheme="majorBidi" w:cstheme="majorBidi"/>
                <w:sz w:val="28"/>
                <w:szCs w:val="28"/>
              </w:rPr>
              <w:t xml:space="preserve"> </w:t>
            </w:r>
            <w:r w:rsidRPr="005B671F">
              <w:rPr>
                <w:rFonts w:asciiTheme="majorBidi" w:hAnsiTheme="majorBidi" w:cstheme="majorBidi"/>
                <w:sz w:val="28"/>
                <w:szCs w:val="28"/>
              </w:rPr>
              <w:t xml:space="preserve">камерное, стеклопакет </w:t>
            </w:r>
            <w:r w:rsidR="00292540">
              <w:rPr>
                <w:rFonts w:asciiTheme="majorBidi" w:hAnsiTheme="majorBidi" w:cstheme="majorBidi"/>
                <w:sz w:val="28"/>
                <w:szCs w:val="28"/>
              </w:rPr>
              <w:t xml:space="preserve">толщина </w:t>
            </w:r>
            <w:r w:rsidR="006C735E">
              <w:rPr>
                <w:rFonts w:asciiTheme="majorBidi" w:hAnsiTheme="majorBidi" w:cstheme="majorBidi"/>
                <w:sz w:val="28"/>
                <w:szCs w:val="28"/>
              </w:rPr>
              <w:t>32-35</w:t>
            </w:r>
            <w:r w:rsidR="008B33A5" w:rsidRPr="008B33A5">
              <w:rPr>
                <w:rFonts w:asciiTheme="majorBidi" w:hAnsiTheme="majorBidi" w:cstheme="majorBidi"/>
                <w:sz w:val="28"/>
                <w:szCs w:val="28"/>
              </w:rPr>
              <w:t xml:space="preserve"> </w:t>
            </w:r>
            <w:r w:rsidRPr="005B671F">
              <w:rPr>
                <w:rFonts w:asciiTheme="majorBidi" w:hAnsiTheme="majorBidi" w:cstheme="majorBidi"/>
                <w:sz w:val="28"/>
                <w:szCs w:val="28"/>
              </w:rPr>
              <w:t>мм.</w:t>
            </w:r>
          </w:p>
          <w:p w14:paraId="2F63D7CC" w14:textId="69FF45E8" w:rsidR="00011319" w:rsidRDefault="006C735E" w:rsidP="00CF3890">
            <w:pPr>
              <w:rPr>
                <w:rFonts w:asciiTheme="majorBidi" w:hAnsiTheme="majorBidi" w:cstheme="majorBidi"/>
                <w:sz w:val="28"/>
                <w:szCs w:val="28"/>
                <w:lang w:val="kk-KZ"/>
              </w:rPr>
            </w:pPr>
            <w:r>
              <w:rPr>
                <w:rFonts w:asciiTheme="majorBidi" w:hAnsiTheme="majorBidi" w:cstheme="majorBidi"/>
                <w:sz w:val="28"/>
                <w:szCs w:val="28"/>
              </w:rPr>
              <w:t xml:space="preserve">Заменить стеклопакет на </w:t>
            </w:r>
            <w:r w:rsidR="00567FA7">
              <w:rPr>
                <w:rFonts w:asciiTheme="majorBidi" w:hAnsiTheme="majorBidi" w:cstheme="majorBidi"/>
                <w:sz w:val="28"/>
                <w:szCs w:val="28"/>
              </w:rPr>
              <w:t>3</w:t>
            </w:r>
            <w:r>
              <w:rPr>
                <w:rFonts w:asciiTheme="majorBidi" w:hAnsiTheme="majorBidi" w:cstheme="majorBidi"/>
                <w:sz w:val="28"/>
                <w:szCs w:val="28"/>
              </w:rPr>
              <w:t xml:space="preserve"> окнах</w:t>
            </w:r>
            <w:r w:rsidR="00887F55">
              <w:rPr>
                <w:rFonts w:asciiTheme="majorBidi" w:hAnsiTheme="majorBidi" w:cstheme="majorBidi"/>
                <w:sz w:val="28"/>
                <w:szCs w:val="28"/>
                <w:lang w:val="kk-KZ"/>
              </w:rPr>
              <w:t xml:space="preserve"> </w:t>
            </w:r>
            <w:r w:rsidR="004617CC">
              <w:rPr>
                <w:rFonts w:asciiTheme="majorBidi" w:hAnsiTheme="majorBidi" w:cstheme="majorBidi"/>
                <w:sz w:val="28"/>
                <w:szCs w:val="28"/>
              </w:rPr>
              <w:t>размер</w:t>
            </w:r>
            <w:r w:rsidR="004617CC">
              <w:rPr>
                <w:rFonts w:asciiTheme="majorBidi" w:hAnsiTheme="majorBidi" w:cstheme="majorBidi"/>
                <w:sz w:val="28"/>
                <w:szCs w:val="28"/>
                <w:lang w:val="kk-KZ"/>
              </w:rPr>
              <w:t>ом</w:t>
            </w:r>
            <w:r w:rsidR="00887F55">
              <w:rPr>
                <w:rFonts w:asciiTheme="majorBidi" w:hAnsiTheme="majorBidi" w:cstheme="majorBidi"/>
                <w:sz w:val="28"/>
                <w:szCs w:val="28"/>
                <w:lang w:val="kk-KZ"/>
              </w:rPr>
              <w:t>:</w:t>
            </w:r>
            <w:r w:rsidR="00CF3890">
              <w:rPr>
                <w:rFonts w:asciiTheme="majorBidi" w:hAnsiTheme="majorBidi" w:cstheme="majorBidi"/>
                <w:sz w:val="28"/>
                <w:szCs w:val="28"/>
                <w:lang w:val="kk-KZ"/>
              </w:rPr>
              <w:t xml:space="preserve"> </w:t>
            </w:r>
            <w:r w:rsidR="00567FA7">
              <w:rPr>
                <w:rFonts w:asciiTheme="majorBidi" w:hAnsiTheme="majorBidi" w:cstheme="majorBidi"/>
                <w:sz w:val="28"/>
                <w:szCs w:val="28"/>
                <w:lang w:val="kk-KZ"/>
              </w:rPr>
              <w:t>1,5</w:t>
            </w:r>
            <w:r w:rsidR="007E3CEE">
              <w:rPr>
                <w:rFonts w:asciiTheme="majorBidi" w:hAnsiTheme="majorBidi" w:cstheme="majorBidi"/>
                <w:sz w:val="28"/>
                <w:szCs w:val="28"/>
                <w:lang w:val="kk-KZ"/>
              </w:rPr>
              <w:t xml:space="preserve">0 м </w:t>
            </w:r>
            <w:r w:rsidR="00567FA7">
              <w:rPr>
                <w:rFonts w:asciiTheme="majorBidi" w:hAnsiTheme="majorBidi" w:cstheme="majorBidi"/>
                <w:sz w:val="28"/>
                <w:szCs w:val="28"/>
                <w:lang w:val="kk-KZ"/>
              </w:rPr>
              <w:t>*</w:t>
            </w:r>
            <w:r w:rsidR="007E3CEE">
              <w:rPr>
                <w:rFonts w:asciiTheme="majorBidi" w:hAnsiTheme="majorBidi" w:cstheme="majorBidi"/>
                <w:sz w:val="28"/>
                <w:szCs w:val="28"/>
                <w:lang w:val="kk-KZ"/>
              </w:rPr>
              <w:t>0,7 м</w:t>
            </w:r>
            <w:r w:rsidR="00567FA7">
              <w:rPr>
                <w:rFonts w:asciiTheme="majorBidi" w:hAnsiTheme="majorBidi" w:cstheme="majorBidi"/>
                <w:sz w:val="28"/>
                <w:szCs w:val="28"/>
                <w:lang w:val="kk-KZ"/>
              </w:rPr>
              <w:t>, 1,2</w:t>
            </w:r>
            <w:r w:rsidR="007E3CEE">
              <w:rPr>
                <w:rFonts w:asciiTheme="majorBidi" w:hAnsiTheme="majorBidi" w:cstheme="majorBidi"/>
                <w:sz w:val="28"/>
                <w:szCs w:val="28"/>
                <w:lang w:val="kk-KZ"/>
              </w:rPr>
              <w:t>0 м *0,4 м</w:t>
            </w:r>
            <w:r w:rsidR="00567FA7">
              <w:rPr>
                <w:rFonts w:asciiTheme="majorBidi" w:hAnsiTheme="majorBidi" w:cstheme="majorBidi"/>
                <w:sz w:val="28"/>
                <w:szCs w:val="28"/>
                <w:lang w:val="kk-KZ"/>
              </w:rPr>
              <w:t xml:space="preserve"> и 1</w:t>
            </w:r>
            <w:r w:rsidR="007E3CEE">
              <w:rPr>
                <w:rFonts w:asciiTheme="majorBidi" w:hAnsiTheme="majorBidi" w:cstheme="majorBidi"/>
                <w:sz w:val="28"/>
                <w:szCs w:val="28"/>
                <w:lang w:val="kk-KZ"/>
              </w:rPr>
              <w:t xml:space="preserve">,00 м </w:t>
            </w:r>
            <w:r w:rsidR="008A71E5" w:rsidRPr="008A71E5">
              <w:rPr>
                <w:rFonts w:asciiTheme="majorBidi" w:hAnsiTheme="majorBidi" w:cstheme="majorBidi"/>
                <w:sz w:val="28"/>
                <w:szCs w:val="28"/>
                <w:lang w:val="kk-KZ"/>
              </w:rPr>
              <w:t>*</w:t>
            </w:r>
            <w:r w:rsidR="007E3CEE">
              <w:rPr>
                <w:rFonts w:asciiTheme="majorBidi" w:hAnsiTheme="majorBidi" w:cstheme="majorBidi"/>
                <w:sz w:val="28"/>
                <w:szCs w:val="28"/>
                <w:lang w:val="kk-KZ"/>
              </w:rPr>
              <w:t>0,6м</w:t>
            </w:r>
          </w:p>
          <w:p w14:paraId="3C742D48" w14:textId="2C44742B" w:rsidR="008D24CA" w:rsidRPr="00A32193" w:rsidRDefault="008D24CA" w:rsidP="008D24CA">
            <w:pPr>
              <w:rPr>
                <w:rFonts w:asciiTheme="majorBidi" w:hAnsiTheme="majorBidi" w:cstheme="majorBidi"/>
                <w:sz w:val="28"/>
                <w:szCs w:val="28"/>
              </w:rPr>
            </w:pPr>
            <w:r w:rsidRPr="00A32193">
              <w:rPr>
                <w:rFonts w:asciiTheme="majorBidi" w:hAnsiTheme="majorBidi" w:cstheme="majorBidi"/>
                <w:sz w:val="28"/>
                <w:szCs w:val="28"/>
              </w:rPr>
              <w:t>Работа по изготовлению и установке москитной</w:t>
            </w:r>
            <w:r>
              <w:rPr>
                <w:rFonts w:asciiTheme="majorBidi" w:hAnsiTheme="majorBidi" w:cstheme="majorBidi"/>
                <w:sz w:val="28"/>
                <w:szCs w:val="28"/>
              </w:rPr>
              <w:t xml:space="preserve"> сетки для окон. Всего: 114 штук.   Измерить разм</w:t>
            </w:r>
            <w:r w:rsidR="00982A7E">
              <w:rPr>
                <w:rFonts w:asciiTheme="majorBidi" w:hAnsiTheme="majorBidi" w:cstheme="majorBidi"/>
                <w:sz w:val="28"/>
                <w:szCs w:val="28"/>
              </w:rPr>
              <w:t xml:space="preserve">еры каждого </w:t>
            </w:r>
            <w:r w:rsidR="00EC34C2">
              <w:rPr>
                <w:rFonts w:asciiTheme="majorBidi" w:hAnsiTheme="majorBidi" w:cstheme="majorBidi"/>
                <w:sz w:val="28"/>
                <w:szCs w:val="28"/>
              </w:rPr>
              <w:t>окна, установить</w:t>
            </w:r>
            <w:r w:rsidR="00982A7E">
              <w:rPr>
                <w:rFonts w:asciiTheme="majorBidi" w:hAnsiTheme="majorBidi" w:cstheme="majorBidi"/>
                <w:sz w:val="28"/>
                <w:szCs w:val="28"/>
              </w:rPr>
              <w:t xml:space="preserve"> 10</w:t>
            </w:r>
            <w:r w:rsidRPr="00A32193">
              <w:rPr>
                <w:rFonts w:asciiTheme="majorBidi" w:hAnsiTheme="majorBidi" w:cstheme="majorBidi"/>
                <w:sz w:val="28"/>
                <w:szCs w:val="28"/>
              </w:rPr>
              <w:t xml:space="preserve"> шт блокираторов на окна. Ограничивает открывание окна для безопасности детей, тип: ограничитель, материал: металл, пластик. Цвет белый, фиксация на саморезы, замки предоставить Заказчику, стальной трос внутри удлинителя, длина удлинителя не более 200 мм., выдерживает до 200 кг.</w:t>
            </w:r>
          </w:p>
          <w:p w14:paraId="4FF9EDEF" w14:textId="77777777" w:rsidR="008D24CA" w:rsidRPr="00A32193" w:rsidRDefault="008D24CA" w:rsidP="008D24CA">
            <w:pPr>
              <w:rPr>
                <w:rFonts w:asciiTheme="majorBidi" w:hAnsiTheme="majorBidi" w:cstheme="majorBidi"/>
                <w:sz w:val="28"/>
                <w:szCs w:val="28"/>
              </w:rPr>
            </w:pPr>
            <w:r w:rsidRPr="00A32193">
              <w:rPr>
                <w:rFonts w:asciiTheme="majorBidi" w:hAnsiTheme="majorBidi" w:cstheme="majorBidi"/>
                <w:sz w:val="28"/>
                <w:szCs w:val="28"/>
              </w:rPr>
              <w:t xml:space="preserve">В стоимость услуги входит выезд специалиста для контрольного замера, доставка и установка москитных сеток. Поставщик должен изготовить и установить в полном объеме </w:t>
            </w:r>
            <w:r w:rsidRPr="00A32193">
              <w:rPr>
                <w:rFonts w:asciiTheme="majorBidi" w:hAnsiTheme="majorBidi" w:cstheme="majorBidi"/>
                <w:sz w:val="28"/>
                <w:szCs w:val="28"/>
              </w:rPr>
              <w:lastRenderedPageBreak/>
              <w:t xml:space="preserve">без дополнительных затрат со стороны Заказчика. Цвет, фактура и дизайн по согласованию с Заказчиком. Обязательным условием является согласование с Заказчиком размер алюминиевого профиля (ширина, толщина, высота), а также размер ячеек москитной сетки. В случае неисправности или некачественного исполнения москитных сеток поставщик обязан в течении 3 календарных дней устранить неисправность за свой счёт по заявке Заказчика в течении гарантии. </w:t>
            </w:r>
          </w:p>
          <w:p w14:paraId="4229D9C4" w14:textId="77777777" w:rsidR="008D24CA" w:rsidRPr="00A32193" w:rsidRDefault="008D24CA" w:rsidP="008D24CA">
            <w:pPr>
              <w:rPr>
                <w:rFonts w:asciiTheme="majorBidi" w:hAnsiTheme="majorBidi" w:cstheme="majorBidi"/>
                <w:sz w:val="28"/>
                <w:szCs w:val="28"/>
              </w:rPr>
            </w:pPr>
            <w:r w:rsidRPr="00A32193">
              <w:rPr>
                <w:rFonts w:asciiTheme="majorBidi" w:hAnsiTheme="majorBidi" w:cstheme="majorBidi"/>
                <w:sz w:val="28"/>
                <w:szCs w:val="28"/>
              </w:rPr>
              <w:t xml:space="preserve">Характеристика москитной сетки на пластиковые окна: - каркас москитной сетки состоит из алюминиевого профиля, соединенная пластиковыми уголками, Крепление - кронштейны со стороны улицы.  Возможность демонтажа, собственными силами – возможно. Сетка светло-серая из полиэстера, не должна поддерживать процесс горения. Уплотнительный шнур резиновый. Москитные сетки должны быть в полной комплектации, готовыми к установке и со всеми крепежами в комплекте. </w:t>
            </w:r>
          </w:p>
          <w:p w14:paraId="0129D244" w14:textId="77777777" w:rsidR="008D24CA" w:rsidRPr="007E3CEE" w:rsidRDefault="008D24CA" w:rsidP="00CF3890">
            <w:pPr>
              <w:rPr>
                <w:rFonts w:asciiTheme="majorBidi" w:hAnsiTheme="majorBidi" w:cstheme="majorBidi"/>
                <w:sz w:val="28"/>
                <w:szCs w:val="28"/>
              </w:rPr>
            </w:pPr>
          </w:p>
          <w:p w14:paraId="54D58EC7" w14:textId="71C43ACC" w:rsidR="004617CC" w:rsidRDefault="004617CC" w:rsidP="005B671F">
            <w:pPr>
              <w:rPr>
                <w:rFonts w:asciiTheme="majorBidi" w:hAnsiTheme="majorBidi" w:cstheme="majorBidi"/>
                <w:sz w:val="28"/>
                <w:szCs w:val="28"/>
                <w:lang w:val="kk-KZ"/>
              </w:rPr>
            </w:pPr>
            <w:r>
              <w:rPr>
                <w:rFonts w:asciiTheme="majorBidi" w:hAnsiTheme="majorBidi" w:cstheme="majorBidi"/>
                <w:sz w:val="28"/>
                <w:szCs w:val="28"/>
                <w:lang w:val="kk-KZ"/>
              </w:rPr>
              <w:t xml:space="preserve">Поставщик обязан выполнить контрольные замеры самостоятельно. </w:t>
            </w:r>
          </w:p>
          <w:p w14:paraId="725241A4" w14:textId="491AB4C7" w:rsidR="004617CC" w:rsidRDefault="004617CC" w:rsidP="005B671F">
            <w:pPr>
              <w:rPr>
                <w:rFonts w:asciiTheme="majorBidi" w:hAnsiTheme="majorBidi" w:cstheme="majorBidi"/>
                <w:sz w:val="28"/>
                <w:szCs w:val="28"/>
                <w:lang w:val="kk-KZ"/>
              </w:rPr>
            </w:pPr>
            <w:r>
              <w:rPr>
                <w:rFonts w:asciiTheme="majorBidi" w:hAnsiTheme="majorBidi" w:cstheme="majorBidi"/>
                <w:sz w:val="28"/>
                <w:szCs w:val="28"/>
                <w:lang w:val="kk-KZ"/>
              </w:rPr>
              <w:t xml:space="preserve">В общую сумму входят </w:t>
            </w:r>
            <w:r>
              <w:rPr>
                <w:rFonts w:asciiTheme="majorBidi" w:hAnsiTheme="majorBidi" w:cstheme="majorBidi"/>
                <w:sz w:val="28"/>
                <w:szCs w:val="28"/>
              </w:rPr>
              <w:t>все затраты</w:t>
            </w:r>
            <w:r w:rsidR="00EA5B6B">
              <w:rPr>
                <w:rFonts w:asciiTheme="majorBidi" w:hAnsiTheme="majorBidi" w:cstheme="majorBidi"/>
                <w:sz w:val="28"/>
                <w:szCs w:val="28"/>
                <w:lang w:val="kk-KZ"/>
              </w:rPr>
              <w:t xml:space="preserve"> и </w:t>
            </w:r>
            <w:r w:rsidR="00EA5B6B">
              <w:rPr>
                <w:rFonts w:asciiTheme="majorBidi" w:hAnsiTheme="majorBidi" w:cstheme="majorBidi"/>
                <w:sz w:val="28"/>
                <w:szCs w:val="28"/>
              </w:rPr>
              <w:t>расходные материалы, связанные с работой</w:t>
            </w:r>
            <w:r w:rsidR="00EA5B6B">
              <w:rPr>
                <w:rFonts w:asciiTheme="majorBidi" w:hAnsiTheme="majorBidi" w:cstheme="majorBidi"/>
                <w:sz w:val="28"/>
                <w:szCs w:val="28"/>
                <w:lang w:val="kk-KZ"/>
              </w:rPr>
              <w:t xml:space="preserve">: </w:t>
            </w:r>
            <w:r>
              <w:rPr>
                <w:rFonts w:asciiTheme="majorBidi" w:hAnsiTheme="majorBidi" w:cstheme="majorBidi"/>
                <w:sz w:val="28"/>
                <w:szCs w:val="28"/>
                <w:lang w:val="kk-KZ"/>
              </w:rPr>
              <w:t>демонтаж</w:t>
            </w:r>
            <w:r w:rsidR="006C735E">
              <w:rPr>
                <w:rFonts w:asciiTheme="majorBidi" w:hAnsiTheme="majorBidi" w:cstheme="majorBidi"/>
                <w:sz w:val="28"/>
                <w:szCs w:val="28"/>
                <w:lang w:val="kk-KZ"/>
              </w:rPr>
              <w:t xml:space="preserve"> </w:t>
            </w:r>
            <w:r w:rsidR="006C735E" w:rsidRPr="006C735E">
              <w:rPr>
                <w:rFonts w:asciiTheme="majorBidi" w:hAnsiTheme="majorBidi" w:cstheme="majorBidi"/>
                <w:sz w:val="28"/>
                <w:szCs w:val="28"/>
                <w:lang w:val="kk-KZ"/>
              </w:rPr>
              <w:t>разбитых/треснутых стеклопакетов</w:t>
            </w:r>
            <w:r w:rsidR="00CD3E81">
              <w:rPr>
                <w:rFonts w:asciiTheme="majorBidi" w:hAnsiTheme="majorBidi" w:cstheme="majorBidi"/>
                <w:sz w:val="28"/>
                <w:szCs w:val="28"/>
                <w:lang w:val="kk-KZ"/>
              </w:rPr>
              <w:t>, уплотнителя и ручек</w:t>
            </w:r>
            <w:r w:rsidR="008D24CA">
              <w:rPr>
                <w:rFonts w:asciiTheme="majorBidi" w:hAnsiTheme="majorBidi" w:cstheme="majorBidi"/>
                <w:sz w:val="28"/>
                <w:szCs w:val="28"/>
                <w:lang w:val="kk-KZ"/>
              </w:rPr>
              <w:t xml:space="preserve"> и москитных сеток</w:t>
            </w:r>
            <w:r w:rsidR="00A32193">
              <w:rPr>
                <w:rFonts w:asciiTheme="majorBidi" w:hAnsiTheme="majorBidi" w:cstheme="majorBidi"/>
                <w:sz w:val="28"/>
                <w:szCs w:val="28"/>
                <w:lang w:val="kk-KZ"/>
              </w:rPr>
              <w:t xml:space="preserve"> и </w:t>
            </w:r>
            <w:r>
              <w:rPr>
                <w:rFonts w:asciiTheme="majorBidi" w:hAnsiTheme="majorBidi" w:cstheme="majorBidi"/>
                <w:sz w:val="28"/>
                <w:szCs w:val="28"/>
                <w:lang w:val="kk-KZ"/>
              </w:rPr>
              <w:t xml:space="preserve"> монтаж, </w:t>
            </w:r>
            <w:r w:rsidR="00EA5B6B">
              <w:rPr>
                <w:rFonts w:asciiTheme="majorBidi" w:hAnsiTheme="majorBidi" w:cstheme="majorBidi"/>
                <w:sz w:val="28"/>
                <w:szCs w:val="28"/>
                <w:lang w:val="kk-KZ"/>
              </w:rPr>
              <w:t xml:space="preserve">изготовление и </w:t>
            </w:r>
            <w:r>
              <w:rPr>
                <w:rFonts w:asciiTheme="majorBidi" w:hAnsiTheme="majorBidi" w:cstheme="majorBidi"/>
                <w:sz w:val="28"/>
                <w:szCs w:val="28"/>
                <w:lang w:val="kk-KZ"/>
              </w:rPr>
              <w:t>доста</w:t>
            </w:r>
            <w:r w:rsidR="00EA5B6B">
              <w:rPr>
                <w:rFonts w:asciiTheme="majorBidi" w:hAnsiTheme="majorBidi" w:cstheme="majorBidi"/>
                <w:sz w:val="28"/>
                <w:szCs w:val="28"/>
                <w:lang w:val="kk-KZ"/>
              </w:rPr>
              <w:t>вка</w:t>
            </w:r>
            <w:r>
              <w:rPr>
                <w:rFonts w:asciiTheme="majorBidi" w:hAnsiTheme="majorBidi" w:cstheme="majorBidi"/>
                <w:sz w:val="28"/>
                <w:szCs w:val="28"/>
                <w:lang w:val="kk-KZ"/>
              </w:rPr>
              <w:t xml:space="preserve"> </w:t>
            </w:r>
            <w:r w:rsidR="00CD3E81">
              <w:rPr>
                <w:rFonts w:asciiTheme="majorBidi" w:hAnsiTheme="majorBidi" w:cstheme="majorBidi"/>
                <w:sz w:val="28"/>
                <w:szCs w:val="28"/>
                <w:lang w:val="kk-KZ"/>
              </w:rPr>
              <w:t>материала</w:t>
            </w:r>
            <w:r>
              <w:rPr>
                <w:rFonts w:asciiTheme="majorBidi" w:hAnsiTheme="majorBidi" w:cstheme="majorBidi"/>
                <w:sz w:val="28"/>
                <w:szCs w:val="28"/>
                <w:lang w:val="kk-KZ"/>
              </w:rPr>
              <w:t xml:space="preserve">, а также вывоз </w:t>
            </w:r>
            <w:r w:rsidR="00CD3E81">
              <w:rPr>
                <w:rFonts w:asciiTheme="majorBidi" w:hAnsiTheme="majorBidi" w:cstheme="majorBidi"/>
                <w:sz w:val="28"/>
                <w:szCs w:val="28"/>
                <w:lang w:val="kk-KZ"/>
              </w:rPr>
              <w:t>мусора</w:t>
            </w:r>
            <w:r>
              <w:rPr>
                <w:rFonts w:asciiTheme="majorBidi" w:hAnsiTheme="majorBidi" w:cstheme="majorBidi"/>
                <w:sz w:val="28"/>
                <w:szCs w:val="28"/>
                <w:lang w:val="kk-KZ"/>
              </w:rPr>
              <w:t xml:space="preserve">. </w:t>
            </w:r>
          </w:p>
          <w:p w14:paraId="6566CE76" w14:textId="245F8323" w:rsidR="00215BF3" w:rsidRDefault="004617CC" w:rsidP="00E34F11">
            <w:pPr>
              <w:rPr>
                <w:rFonts w:asciiTheme="majorBidi" w:hAnsiTheme="majorBidi" w:cstheme="majorBidi"/>
                <w:sz w:val="28"/>
                <w:szCs w:val="28"/>
              </w:rPr>
            </w:pPr>
            <w:r>
              <w:rPr>
                <w:rFonts w:asciiTheme="majorBidi" w:hAnsiTheme="majorBidi" w:cstheme="majorBidi"/>
                <w:sz w:val="28"/>
                <w:szCs w:val="28"/>
                <w:lang w:val="kk-KZ"/>
              </w:rPr>
              <w:t>При необходимости</w:t>
            </w:r>
            <w:r w:rsidR="00EA5B6B">
              <w:rPr>
                <w:rFonts w:asciiTheme="majorBidi" w:hAnsiTheme="majorBidi" w:cstheme="majorBidi"/>
                <w:sz w:val="28"/>
                <w:szCs w:val="28"/>
                <w:lang w:val="kk-KZ"/>
              </w:rPr>
              <w:t xml:space="preserve"> </w:t>
            </w:r>
            <w:r w:rsidR="00EA5B6B" w:rsidRPr="00C92008">
              <w:rPr>
                <w:rFonts w:asciiTheme="majorBidi" w:hAnsiTheme="majorBidi" w:cstheme="majorBidi"/>
                <w:sz w:val="28"/>
                <w:szCs w:val="28"/>
              </w:rPr>
              <w:t>(если было повреждение)</w:t>
            </w:r>
            <w:r w:rsidR="00EA5B6B">
              <w:rPr>
                <w:rFonts w:asciiTheme="majorBidi" w:hAnsiTheme="majorBidi" w:cstheme="majorBidi"/>
                <w:sz w:val="28"/>
                <w:szCs w:val="28"/>
              </w:rPr>
              <w:t>,</w:t>
            </w:r>
            <w:r>
              <w:rPr>
                <w:rFonts w:asciiTheme="majorBidi" w:hAnsiTheme="majorBidi" w:cstheme="majorBidi"/>
                <w:sz w:val="28"/>
                <w:szCs w:val="28"/>
                <w:lang w:val="kk-KZ"/>
              </w:rPr>
              <w:t xml:space="preserve"> п</w:t>
            </w:r>
            <w:r w:rsidR="00EA5B6B">
              <w:rPr>
                <w:rFonts w:asciiTheme="majorBidi" w:hAnsiTheme="majorBidi" w:cstheme="majorBidi"/>
                <w:sz w:val="28"/>
                <w:szCs w:val="28"/>
                <w:lang w:val="kk-KZ"/>
              </w:rPr>
              <w:t>осле установки</w:t>
            </w:r>
            <w:r>
              <w:rPr>
                <w:rFonts w:asciiTheme="majorBidi" w:hAnsiTheme="majorBidi" w:cstheme="majorBidi"/>
                <w:sz w:val="28"/>
                <w:szCs w:val="28"/>
                <w:lang w:val="kk-KZ"/>
              </w:rPr>
              <w:t xml:space="preserve"> произвести штукатурные работы. </w:t>
            </w:r>
            <w:r w:rsidR="006C735E">
              <w:rPr>
                <w:rFonts w:asciiTheme="majorBidi" w:hAnsiTheme="majorBidi" w:cstheme="majorBidi"/>
                <w:sz w:val="28"/>
                <w:szCs w:val="28"/>
              </w:rPr>
              <w:t>Все материалы и р</w:t>
            </w:r>
            <w:r w:rsidR="00A32193">
              <w:rPr>
                <w:rFonts w:asciiTheme="majorBidi" w:hAnsiTheme="majorBidi" w:cstheme="majorBidi"/>
                <w:sz w:val="28"/>
                <w:szCs w:val="28"/>
              </w:rPr>
              <w:t>аботы согласовать с Заказчиком.</w:t>
            </w:r>
          </w:p>
          <w:p w14:paraId="18E69D70" w14:textId="489E3D3F" w:rsidR="00A32193" w:rsidRDefault="00A32193" w:rsidP="00A32193">
            <w:pPr>
              <w:rPr>
                <w:rFonts w:asciiTheme="majorBidi" w:hAnsiTheme="majorBidi" w:cstheme="majorBidi"/>
                <w:sz w:val="28"/>
                <w:szCs w:val="28"/>
              </w:rPr>
            </w:pPr>
            <w:r w:rsidRPr="00A32193">
              <w:rPr>
                <w:rFonts w:asciiTheme="majorBidi" w:hAnsiTheme="majorBidi" w:cstheme="majorBidi"/>
                <w:sz w:val="28"/>
                <w:szCs w:val="28"/>
              </w:rPr>
              <w:t>Гарантия 12 месяцев. При обнаружении дефектов и несоответствий, поставщик обязан их устранить за свой счет.</w:t>
            </w:r>
          </w:p>
          <w:p w14:paraId="31D057DD" w14:textId="77777777" w:rsidR="006C735E" w:rsidRDefault="006C735E" w:rsidP="00E34F11">
            <w:pPr>
              <w:rPr>
                <w:rFonts w:asciiTheme="majorBidi" w:hAnsiTheme="majorBidi" w:cstheme="majorBidi"/>
                <w:sz w:val="28"/>
                <w:szCs w:val="28"/>
              </w:rPr>
            </w:pPr>
            <w:r w:rsidRPr="006C735E">
              <w:rPr>
                <w:rFonts w:asciiTheme="majorBidi" w:hAnsiTheme="majorBidi" w:cstheme="majorBidi"/>
                <w:sz w:val="28"/>
                <w:szCs w:val="28"/>
              </w:rPr>
              <w:t xml:space="preserve">Работы должны выполняться в соответствии с требованиями СН </w:t>
            </w:r>
            <w:r>
              <w:rPr>
                <w:rFonts w:asciiTheme="majorBidi" w:hAnsiTheme="majorBidi" w:cstheme="majorBidi"/>
                <w:sz w:val="28"/>
                <w:szCs w:val="28"/>
              </w:rPr>
              <w:t xml:space="preserve">и </w:t>
            </w:r>
            <w:r w:rsidRPr="006C735E">
              <w:rPr>
                <w:rFonts w:asciiTheme="majorBidi" w:hAnsiTheme="majorBidi" w:cstheme="majorBidi"/>
                <w:sz w:val="28"/>
                <w:szCs w:val="28"/>
              </w:rPr>
              <w:t xml:space="preserve">СНиП РК. Поставщик предоставляет гарантию на все материалы и выполненные работы, сроком не менее </w:t>
            </w:r>
            <w:r w:rsidR="008A71E5">
              <w:rPr>
                <w:rFonts w:asciiTheme="majorBidi" w:hAnsiTheme="majorBidi" w:cstheme="majorBidi"/>
                <w:sz w:val="28"/>
                <w:szCs w:val="28"/>
              </w:rPr>
              <w:t>1</w:t>
            </w:r>
            <w:r w:rsidRPr="006C735E">
              <w:rPr>
                <w:rFonts w:asciiTheme="majorBidi" w:hAnsiTheme="majorBidi" w:cstheme="majorBidi"/>
                <w:sz w:val="28"/>
                <w:szCs w:val="28"/>
              </w:rPr>
              <w:t xml:space="preserve"> </w:t>
            </w:r>
            <w:r w:rsidR="008A71E5">
              <w:rPr>
                <w:rFonts w:asciiTheme="majorBidi" w:hAnsiTheme="majorBidi" w:cstheme="majorBidi"/>
                <w:sz w:val="28"/>
                <w:szCs w:val="28"/>
              </w:rPr>
              <w:t>года</w:t>
            </w:r>
            <w:r w:rsidRPr="006C735E">
              <w:rPr>
                <w:rFonts w:asciiTheme="majorBidi" w:hAnsiTheme="majorBidi" w:cstheme="majorBidi"/>
                <w:sz w:val="28"/>
                <w:szCs w:val="28"/>
              </w:rPr>
              <w:t xml:space="preserve"> (</w:t>
            </w:r>
            <w:r w:rsidR="008A71E5">
              <w:rPr>
                <w:rFonts w:asciiTheme="majorBidi" w:hAnsiTheme="majorBidi" w:cstheme="majorBidi"/>
                <w:sz w:val="28"/>
                <w:szCs w:val="28"/>
              </w:rPr>
              <w:t>1</w:t>
            </w:r>
            <w:r w:rsidRPr="006C735E">
              <w:rPr>
                <w:rFonts w:asciiTheme="majorBidi" w:hAnsiTheme="majorBidi" w:cstheme="majorBidi"/>
                <w:sz w:val="28"/>
                <w:szCs w:val="28"/>
              </w:rPr>
              <w:t>2 месяц</w:t>
            </w:r>
            <w:r w:rsidR="008A71E5">
              <w:rPr>
                <w:rFonts w:asciiTheme="majorBidi" w:hAnsiTheme="majorBidi" w:cstheme="majorBidi"/>
                <w:sz w:val="28"/>
                <w:szCs w:val="28"/>
              </w:rPr>
              <w:t>ев</w:t>
            </w:r>
            <w:r w:rsidRPr="006C735E">
              <w:rPr>
                <w:rFonts w:asciiTheme="majorBidi" w:hAnsiTheme="majorBidi" w:cstheme="majorBidi"/>
                <w:sz w:val="28"/>
                <w:szCs w:val="28"/>
              </w:rPr>
              <w:t xml:space="preserve">). Если в период гарантийной эксплуатации обнаруживаются дефекты, возникающие по вине поставщика, не позволяющие продолжить эксплуатацию объекта, то гарантийный срок продлевается соответственно на период устранения дефектов. Устранение дефектов осуществляется поставщиком за свой счет. Поставщик должен соблюдать чистоту на участке выполнения работ и своевременно убирать строительный мусор. Строительный мусор должен быть вывезен с территории силами и средствами поставщика. Поставщик несет полную материальную ответственность за допущение </w:t>
            </w:r>
            <w:r w:rsidRPr="006C735E">
              <w:rPr>
                <w:rFonts w:asciiTheme="majorBidi" w:hAnsiTheme="majorBidi" w:cstheme="majorBidi"/>
                <w:sz w:val="28"/>
                <w:szCs w:val="28"/>
              </w:rPr>
              <w:lastRenderedPageBreak/>
              <w:t xml:space="preserve">нанесение имущественного вреда заказчика. В таком случае поставщик в полном объеме возмещает ущерб за свой счет. </w:t>
            </w:r>
          </w:p>
          <w:p w14:paraId="4A0B1CD9" w14:textId="2E1D40C4" w:rsidR="00175F74" w:rsidRPr="00355544" w:rsidRDefault="00175F74" w:rsidP="00E34F11">
            <w:pPr>
              <w:rPr>
                <w:rFonts w:asciiTheme="majorBidi" w:hAnsiTheme="majorBidi" w:cstheme="majorBidi"/>
                <w:sz w:val="28"/>
                <w:szCs w:val="28"/>
              </w:rPr>
            </w:pPr>
            <w:r>
              <w:rPr>
                <w:rFonts w:asciiTheme="majorBidi" w:hAnsiTheme="majorBidi" w:cstheme="majorBidi"/>
                <w:sz w:val="28"/>
                <w:szCs w:val="28"/>
              </w:rPr>
              <w:t>Адрес:</w:t>
            </w:r>
            <w:r>
              <w:rPr>
                <w:rFonts w:ascii="Helvetica" w:hAnsi="Helvetica" w:cs="Helvetica"/>
                <w:b/>
                <w:bCs/>
                <w:color w:val="212529"/>
                <w:sz w:val="23"/>
                <w:szCs w:val="23"/>
                <w:shd w:val="clear" w:color="auto" w:fill="EEF4F8"/>
              </w:rPr>
              <w:t xml:space="preserve"> </w:t>
            </w:r>
            <w:r w:rsidRPr="00175F74">
              <w:rPr>
                <w:bCs/>
                <w:color w:val="212529"/>
                <w:sz w:val="28"/>
                <w:szCs w:val="28"/>
                <w:shd w:val="clear" w:color="auto" w:fill="EEF4F8"/>
              </w:rPr>
              <w:t>ГККП "Ясли-сад № 15 "Дарын" акимата города Астаны</w:t>
            </w:r>
            <w:r>
              <w:rPr>
                <w:bCs/>
                <w:color w:val="212529"/>
                <w:sz w:val="28"/>
                <w:szCs w:val="28"/>
                <w:shd w:val="clear" w:color="auto" w:fill="EEF4F8"/>
              </w:rPr>
              <w:t xml:space="preserve"> по адресу пр.Мангилик ел,37/2.</w:t>
            </w:r>
          </w:p>
        </w:tc>
      </w:tr>
    </w:tbl>
    <w:p w14:paraId="201EC88B" w14:textId="77777777" w:rsidR="00FC6501" w:rsidRDefault="00FC6501" w:rsidP="008A35EF">
      <w:pPr>
        <w:jc w:val="right"/>
        <w:rPr>
          <w:i/>
          <w:color w:val="000000"/>
          <w:sz w:val="28"/>
          <w:szCs w:val="28"/>
          <w:lang w:val="kk-KZ"/>
        </w:rPr>
      </w:pPr>
    </w:p>
    <w:p w14:paraId="52D31157" w14:textId="4EDBF2BD" w:rsidR="008A35EF" w:rsidRPr="00D222E0" w:rsidRDefault="008A71E5" w:rsidP="008A35EF">
      <w:pPr>
        <w:jc w:val="right"/>
        <w:rPr>
          <w:i/>
          <w:sz w:val="28"/>
          <w:szCs w:val="28"/>
          <w:lang w:val="kk-KZ"/>
        </w:rPr>
      </w:pPr>
      <w:r>
        <w:rPr>
          <w:i/>
          <w:color w:val="000000"/>
          <w:sz w:val="28"/>
          <w:szCs w:val="28"/>
          <w:lang w:val="kk-KZ"/>
        </w:rPr>
        <w:t>2026</w:t>
      </w:r>
      <w:r w:rsidR="008A35EF" w:rsidRPr="00D222E0">
        <w:rPr>
          <w:i/>
          <w:color w:val="000000"/>
          <w:sz w:val="28"/>
          <w:szCs w:val="28"/>
          <w:lang w:val="kk-KZ"/>
        </w:rPr>
        <w:t xml:space="preserve"> ж.  «___» _______________</w:t>
      </w:r>
      <w:r w:rsidR="008A35EF" w:rsidRPr="00D222E0">
        <w:rPr>
          <w:i/>
          <w:sz w:val="28"/>
          <w:szCs w:val="28"/>
          <w:lang w:val="kk-KZ"/>
        </w:rPr>
        <w:t>№ ___</w:t>
      </w:r>
    </w:p>
    <w:p w14:paraId="064D1BB0" w14:textId="77777777" w:rsidR="008A35EF" w:rsidRPr="00D222E0" w:rsidRDefault="008A35EF" w:rsidP="008A35EF">
      <w:pPr>
        <w:jc w:val="right"/>
        <w:rPr>
          <w:i/>
          <w:sz w:val="28"/>
          <w:szCs w:val="28"/>
          <w:lang w:val="kk-KZ"/>
        </w:rPr>
      </w:pPr>
      <w:r w:rsidRPr="00D222E0">
        <w:rPr>
          <w:i/>
          <w:sz w:val="28"/>
          <w:szCs w:val="28"/>
          <w:lang w:val="kk-KZ"/>
        </w:rPr>
        <w:t>Шартқа 2 қосымша</w:t>
      </w:r>
    </w:p>
    <w:p w14:paraId="572BE3B0" w14:textId="77777777" w:rsidR="008A35EF" w:rsidRPr="00D222E0" w:rsidRDefault="008A35EF" w:rsidP="008A35EF">
      <w:pPr>
        <w:jc w:val="right"/>
        <w:rPr>
          <w:i/>
          <w:sz w:val="28"/>
          <w:szCs w:val="28"/>
          <w:lang w:val="kk-KZ"/>
        </w:rPr>
      </w:pPr>
    </w:p>
    <w:p w14:paraId="49CAABFB" w14:textId="77777777" w:rsidR="008A35EF" w:rsidRPr="00D222E0" w:rsidRDefault="008A35EF" w:rsidP="008A35EF">
      <w:pPr>
        <w:ind w:firstLine="400"/>
        <w:jc w:val="center"/>
        <w:rPr>
          <w:color w:val="000000"/>
          <w:sz w:val="28"/>
          <w:szCs w:val="28"/>
          <w:lang w:val="kk-KZ"/>
        </w:rPr>
      </w:pPr>
      <w:r w:rsidRPr="00D222E0">
        <w:rPr>
          <w:b/>
          <w:color w:val="000000"/>
          <w:sz w:val="28"/>
          <w:szCs w:val="28"/>
          <w:lang w:val="kk-KZ"/>
        </w:rPr>
        <w:t>Сатып</w:t>
      </w:r>
      <w:r w:rsidRPr="00D222E0">
        <w:rPr>
          <w:color w:val="000000"/>
          <w:sz w:val="28"/>
          <w:szCs w:val="28"/>
          <w:lang w:val="kk-KZ"/>
        </w:rPr>
        <w:t xml:space="preserve"> </w:t>
      </w:r>
      <w:r w:rsidRPr="00D222E0">
        <w:rPr>
          <w:b/>
          <w:color w:val="000000"/>
          <w:sz w:val="28"/>
          <w:szCs w:val="28"/>
          <w:lang w:val="kk-KZ"/>
        </w:rPr>
        <w:t xml:space="preserve">алынатын қызметтердің техникалық ерекшеліктері </w:t>
      </w:r>
    </w:p>
    <w:p w14:paraId="7F349C3D" w14:textId="77777777" w:rsidR="008A35EF" w:rsidRPr="00D222E0" w:rsidRDefault="008A35EF" w:rsidP="008A35EF">
      <w:pPr>
        <w:ind w:firstLine="400"/>
        <w:jc w:val="center"/>
        <w:rPr>
          <w:b/>
          <w:color w:val="000000"/>
          <w:sz w:val="28"/>
          <w:szCs w:val="28"/>
          <w:lang w:val="kk-KZ"/>
        </w:rPr>
      </w:pPr>
    </w:p>
    <w:tbl>
      <w:tblPr>
        <w:tblW w:w="147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3144"/>
        <w:gridCol w:w="11056"/>
      </w:tblGrid>
      <w:tr w:rsidR="008A35EF" w:rsidRPr="00D222E0" w14:paraId="0ACB711E" w14:textId="77777777" w:rsidTr="00CE27C7">
        <w:trPr>
          <w:trHeight w:val="867"/>
        </w:trPr>
        <w:tc>
          <w:tcPr>
            <w:tcW w:w="568" w:type="dxa"/>
            <w:vAlign w:val="center"/>
          </w:tcPr>
          <w:p w14:paraId="205ACB1F" w14:textId="77777777" w:rsidR="008A35EF" w:rsidRPr="00D222E0" w:rsidRDefault="008A35EF" w:rsidP="00CE27C7">
            <w:pPr>
              <w:jc w:val="center"/>
              <w:rPr>
                <w:b/>
                <w:sz w:val="28"/>
                <w:szCs w:val="28"/>
                <w:lang w:val="kk-KZ"/>
              </w:rPr>
            </w:pPr>
            <w:r w:rsidRPr="00D222E0">
              <w:rPr>
                <w:b/>
                <w:sz w:val="28"/>
                <w:szCs w:val="28"/>
              </w:rPr>
              <w:t xml:space="preserve">№ </w:t>
            </w:r>
            <w:r w:rsidRPr="00D222E0">
              <w:rPr>
                <w:b/>
                <w:sz w:val="28"/>
                <w:szCs w:val="28"/>
                <w:lang w:val="kk-KZ"/>
              </w:rPr>
              <w:t>р/с*</w:t>
            </w:r>
          </w:p>
        </w:tc>
        <w:tc>
          <w:tcPr>
            <w:tcW w:w="3144" w:type="dxa"/>
            <w:vAlign w:val="center"/>
          </w:tcPr>
          <w:p w14:paraId="562F1A95" w14:textId="77777777" w:rsidR="008A35EF" w:rsidRPr="00D222E0" w:rsidRDefault="008A35EF" w:rsidP="00CE27C7">
            <w:pPr>
              <w:jc w:val="center"/>
              <w:rPr>
                <w:b/>
                <w:sz w:val="28"/>
                <w:szCs w:val="28"/>
                <w:lang w:val="kk-KZ"/>
              </w:rPr>
            </w:pPr>
            <w:r w:rsidRPr="00D222E0">
              <w:rPr>
                <w:b/>
                <w:sz w:val="28"/>
                <w:szCs w:val="28"/>
                <w:lang w:val="kk-KZ"/>
              </w:rPr>
              <w:t xml:space="preserve">Қызметтердің атауы </w:t>
            </w:r>
          </w:p>
        </w:tc>
        <w:tc>
          <w:tcPr>
            <w:tcW w:w="11056" w:type="dxa"/>
            <w:vAlign w:val="center"/>
          </w:tcPr>
          <w:p w14:paraId="681BBA6A" w14:textId="77777777" w:rsidR="008A35EF" w:rsidRPr="00D222E0" w:rsidRDefault="008A35EF" w:rsidP="00CE27C7">
            <w:pPr>
              <w:jc w:val="center"/>
              <w:rPr>
                <w:b/>
                <w:sz w:val="28"/>
                <w:szCs w:val="28"/>
                <w:lang w:val="kk-KZ"/>
              </w:rPr>
            </w:pPr>
            <w:r w:rsidRPr="00D222E0">
              <w:rPr>
                <w:b/>
                <w:sz w:val="28"/>
                <w:szCs w:val="28"/>
                <w:lang w:val="kk-KZ"/>
              </w:rPr>
              <w:t>Қызметтердің техникалық ерекшеліктері</w:t>
            </w:r>
          </w:p>
        </w:tc>
      </w:tr>
      <w:tr w:rsidR="008A35EF" w:rsidRPr="00D222E0" w14:paraId="0FFB6F93" w14:textId="77777777" w:rsidTr="00CE27C7">
        <w:tc>
          <w:tcPr>
            <w:tcW w:w="568" w:type="dxa"/>
          </w:tcPr>
          <w:p w14:paraId="39BF41FF" w14:textId="77777777" w:rsidR="008A35EF" w:rsidRPr="00D222E0" w:rsidRDefault="008A35EF" w:rsidP="00CE27C7">
            <w:pPr>
              <w:jc w:val="center"/>
              <w:rPr>
                <w:sz w:val="28"/>
                <w:szCs w:val="28"/>
              </w:rPr>
            </w:pPr>
            <w:r w:rsidRPr="00D222E0">
              <w:rPr>
                <w:sz w:val="28"/>
                <w:szCs w:val="28"/>
              </w:rPr>
              <w:t>1</w:t>
            </w:r>
          </w:p>
        </w:tc>
        <w:tc>
          <w:tcPr>
            <w:tcW w:w="3144" w:type="dxa"/>
          </w:tcPr>
          <w:p w14:paraId="7953B304" w14:textId="77777777" w:rsidR="008A35EF" w:rsidRPr="00D222E0" w:rsidRDefault="008A35EF" w:rsidP="00CE27C7">
            <w:pPr>
              <w:jc w:val="center"/>
              <w:rPr>
                <w:sz w:val="28"/>
                <w:szCs w:val="28"/>
                <w:lang w:val="kk-KZ"/>
              </w:rPr>
            </w:pPr>
            <w:r w:rsidRPr="00D222E0">
              <w:rPr>
                <w:sz w:val="28"/>
                <w:szCs w:val="28"/>
                <w:lang w:val="kk-KZ"/>
              </w:rPr>
              <w:t>2</w:t>
            </w:r>
          </w:p>
        </w:tc>
        <w:tc>
          <w:tcPr>
            <w:tcW w:w="11056" w:type="dxa"/>
          </w:tcPr>
          <w:p w14:paraId="1B07A96D" w14:textId="77777777" w:rsidR="008A35EF" w:rsidRPr="00D222E0" w:rsidRDefault="008A35EF" w:rsidP="00CE27C7">
            <w:pPr>
              <w:jc w:val="center"/>
              <w:rPr>
                <w:sz w:val="28"/>
                <w:szCs w:val="28"/>
                <w:lang w:val="kk-KZ"/>
              </w:rPr>
            </w:pPr>
            <w:r w:rsidRPr="00D222E0">
              <w:rPr>
                <w:sz w:val="28"/>
                <w:szCs w:val="28"/>
                <w:lang w:val="kk-KZ"/>
              </w:rPr>
              <w:t>3</w:t>
            </w:r>
          </w:p>
        </w:tc>
      </w:tr>
      <w:tr w:rsidR="00FE57EC" w:rsidRPr="00175F74" w14:paraId="1D328FBF" w14:textId="77777777" w:rsidTr="00CE27C7">
        <w:tc>
          <w:tcPr>
            <w:tcW w:w="568" w:type="dxa"/>
          </w:tcPr>
          <w:p w14:paraId="26594D99" w14:textId="77777777" w:rsidR="00FE57EC" w:rsidRPr="00D222E0" w:rsidRDefault="00FE57EC" w:rsidP="00CE27C7">
            <w:pPr>
              <w:jc w:val="center"/>
              <w:rPr>
                <w:sz w:val="28"/>
                <w:szCs w:val="28"/>
              </w:rPr>
            </w:pPr>
          </w:p>
        </w:tc>
        <w:tc>
          <w:tcPr>
            <w:tcW w:w="3144" w:type="dxa"/>
          </w:tcPr>
          <w:p w14:paraId="4B02B568" w14:textId="77777777" w:rsidR="00FE57EC" w:rsidRPr="00D222E0" w:rsidRDefault="00FE57EC" w:rsidP="00CE27C7">
            <w:pPr>
              <w:jc w:val="center"/>
              <w:rPr>
                <w:sz w:val="28"/>
                <w:szCs w:val="28"/>
                <w:lang w:val="kk-KZ"/>
              </w:rPr>
            </w:pPr>
          </w:p>
        </w:tc>
        <w:tc>
          <w:tcPr>
            <w:tcW w:w="11056" w:type="dxa"/>
          </w:tcPr>
          <w:p w14:paraId="38DA5E2A" w14:textId="77777777" w:rsidR="00FE57EC" w:rsidRPr="00FE57EC" w:rsidRDefault="00FE57EC" w:rsidP="00FE57EC">
            <w:pPr>
              <w:rPr>
                <w:sz w:val="28"/>
                <w:szCs w:val="28"/>
                <w:lang w:val="kk-KZ"/>
              </w:rPr>
            </w:pPr>
            <w:r w:rsidRPr="00FE57EC">
              <w:rPr>
                <w:sz w:val="28"/>
                <w:szCs w:val="28"/>
                <w:lang w:val="kk-KZ"/>
              </w:rPr>
              <w:t>Терезе өлшемдері:</w:t>
            </w:r>
          </w:p>
          <w:p w14:paraId="2C5B40E8" w14:textId="77777777" w:rsidR="00FE57EC" w:rsidRPr="00FE57EC" w:rsidRDefault="00FE57EC" w:rsidP="00FE57EC">
            <w:pPr>
              <w:rPr>
                <w:sz w:val="28"/>
                <w:szCs w:val="28"/>
                <w:lang w:val="kk-KZ"/>
              </w:rPr>
            </w:pPr>
            <w:r w:rsidRPr="00FE57EC">
              <w:rPr>
                <w:sz w:val="28"/>
                <w:szCs w:val="28"/>
                <w:lang w:val="kk-KZ"/>
              </w:rPr>
              <w:t>1.) 1,20 м *0,5 м – 30 терезе</w:t>
            </w:r>
          </w:p>
          <w:p w14:paraId="43D5E158" w14:textId="77777777" w:rsidR="00FE57EC" w:rsidRPr="00FE57EC" w:rsidRDefault="00FE57EC" w:rsidP="00FE57EC">
            <w:pPr>
              <w:rPr>
                <w:sz w:val="28"/>
                <w:szCs w:val="28"/>
                <w:lang w:val="kk-KZ"/>
              </w:rPr>
            </w:pPr>
            <w:r w:rsidRPr="00FE57EC">
              <w:rPr>
                <w:sz w:val="28"/>
                <w:szCs w:val="28"/>
                <w:lang w:val="kk-KZ"/>
              </w:rPr>
              <w:t>2.) 1,40 м*,05 м - 68 терезе</w:t>
            </w:r>
          </w:p>
          <w:p w14:paraId="7F32B75E" w14:textId="77777777" w:rsidR="00FE57EC" w:rsidRPr="00FE57EC" w:rsidRDefault="00FE57EC" w:rsidP="00FE57EC">
            <w:pPr>
              <w:rPr>
                <w:sz w:val="28"/>
                <w:szCs w:val="28"/>
                <w:lang w:val="kk-KZ"/>
              </w:rPr>
            </w:pPr>
            <w:r w:rsidRPr="00FE57EC">
              <w:rPr>
                <w:sz w:val="28"/>
                <w:szCs w:val="28"/>
                <w:lang w:val="kk-KZ"/>
              </w:rPr>
              <w:t>3.) 1,30 м*0,5 м – 5 терезе</w:t>
            </w:r>
          </w:p>
          <w:p w14:paraId="57B19F83" w14:textId="77777777" w:rsidR="00FE57EC" w:rsidRPr="00FE57EC" w:rsidRDefault="00FE57EC" w:rsidP="00FE57EC">
            <w:pPr>
              <w:rPr>
                <w:sz w:val="28"/>
                <w:szCs w:val="28"/>
                <w:lang w:val="kk-KZ"/>
              </w:rPr>
            </w:pPr>
            <w:r w:rsidRPr="00FE57EC">
              <w:rPr>
                <w:sz w:val="28"/>
                <w:szCs w:val="28"/>
                <w:lang w:val="kk-KZ"/>
              </w:rPr>
              <w:t>4.) 1,20 м*0,8 м – 2 терезе</w:t>
            </w:r>
          </w:p>
          <w:p w14:paraId="544142EC" w14:textId="77777777" w:rsidR="00FE57EC" w:rsidRPr="00FE57EC" w:rsidRDefault="00FE57EC" w:rsidP="00FE57EC">
            <w:pPr>
              <w:rPr>
                <w:sz w:val="28"/>
                <w:szCs w:val="28"/>
                <w:lang w:val="kk-KZ"/>
              </w:rPr>
            </w:pPr>
            <w:r w:rsidRPr="00FE57EC">
              <w:rPr>
                <w:sz w:val="28"/>
                <w:szCs w:val="28"/>
                <w:lang w:val="kk-KZ"/>
              </w:rPr>
              <w:t>5.) 1,00 м * 0,5 м – 9 терезе</w:t>
            </w:r>
          </w:p>
          <w:p w14:paraId="66B14BDF" w14:textId="77777777" w:rsidR="00FE57EC" w:rsidRPr="00FE57EC" w:rsidRDefault="00FE57EC" w:rsidP="00FE57EC">
            <w:pPr>
              <w:rPr>
                <w:sz w:val="28"/>
                <w:szCs w:val="28"/>
                <w:lang w:val="kk-KZ"/>
              </w:rPr>
            </w:pPr>
            <w:r w:rsidRPr="00FE57EC">
              <w:rPr>
                <w:sz w:val="28"/>
                <w:szCs w:val="28"/>
                <w:lang w:val="kk-KZ"/>
              </w:rPr>
              <w:t>Жұмыс түрлері:</w:t>
            </w:r>
          </w:p>
          <w:p w14:paraId="3AB898AE" w14:textId="77777777" w:rsidR="00FE57EC" w:rsidRPr="00FE57EC" w:rsidRDefault="00FE57EC" w:rsidP="00FE57EC">
            <w:pPr>
              <w:rPr>
                <w:sz w:val="28"/>
                <w:szCs w:val="28"/>
                <w:lang w:val="kk-KZ"/>
              </w:rPr>
            </w:pPr>
            <w:r w:rsidRPr="00FE57EC">
              <w:rPr>
                <w:sz w:val="28"/>
                <w:szCs w:val="28"/>
                <w:lang w:val="kk-KZ"/>
              </w:rPr>
              <w:t>- Екі қабатты терезені ауыстыру - 3 терезе</w:t>
            </w:r>
          </w:p>
          <w:p w14:paraId="56C62FEA" w14:textId="77777777" w:rsidR="00FE57EC" w:rsidRPr="00FE57EC" w:rsidRDefault="00FE57EC" w:rsidP="00FE57EC">
            <w:pPr>
              <w:rPr>
                <w:sz w:val="28"/>
                <w:szCs w:val="28"/>
                <w:lang w:val="kk-KZ"/>
              </w:rPr>
            </w:pPr>
            <w:r w:rsidRPr="00FE57EC">
              <w:rPr>
                <w:sz w:val="28"/>
                <w:szCs w:val="28"/>
                <w:lang w:val="kk-KZ"/>
              </w:rPr>
              <w:t>- Тығыздағышты ауыстыру – периметрі бойынша 114 терезе, резеңке</w:t>
            </w:r>
          </w:p>
          <w:p w14:paraId="0C2902A5" w14:textId="77777777" w:rsidR="00FE57EC" w:rsidRPr="00FE57EC" w:rsidRDefault="00FE57EC" w:rsidP="00FE57EC">
            <w:pPr>
              <w:rPr>
                <w:sz w:val="28"/>
                <w:szCs w:val="28"/>
                <w:lang w:val="kk-KZ"/>
              </w:rPr>
            </w:pPr>
            <w:r w:rsidRPr="00FE57EC">
              <w:rPr>
                <w:sz w:val="28"/>
                <w:szCs w:val="28"/>
                <w:lang w:val="kk-KZ"/>
              </w:rPr>
              <w:t>- Алюминий тұтқаларын ауыстыру-14 терезе және біріктірілген балкон есіктері 4 тұтқа</w:t>
            </w:r>
          </w:p>
          <w:p w14:paraId="1C57373B" w14:textId="77777777" w:rsidR="00FE57EC" w:rsidRPr="00FE57EC" w:rsidRDefault="00FE57EC" w:rsidP="00FE57EC">
            <w:pPr>
              <w:rPr>
                <w:sz w:val="28"/>
                <w:szCs w:val="28"/>
                <w:lang w:val="kk-KZ"/>
              </w:rPr>
            </w:pPr>
            <w:r w:rsidRPr="00FE57EC">
              <w:rPr>
                <w:sz w:val="28"/>
                <w:szCs w:val="28"/>
                <w:lang w:val="kk-KZ"/>
              </w:rPr>
              <w:t>- Шпингалетті ауыстыру-40 терезе</w:t>
            </w:r>
          </w:p>
          <w:p w14:paraId="58EE8A41" w14:textId="77777777" w:rsidR="00FE57EC" w:rsidRPr="00FE57EC" w:rsidRDefault="00FE57EC" w:rsidP="00FE57EC">
            <w:pPr>
              <w:rPr>
                <w:sz w:val="28"/>
                <w:szCs w:val="28"/>
                <w:lang w:val="kk-KZ"/>
              </w:rPr>
            </w:pPr>
            <w:r w:rsidRPr="00FE57EC">
              <w:rPr>
                <w:sz w:val="28"/>
                <w:szCs w:val="28"/>
                <w:lang w:val="kk-KZ"/>
              </w:rPr>
              <w:t>- Жөнделген терезелердің тығыздалуын және реттелуін тексеріңіз</w:t>
            </w:r>
          </w:p>
          <w:p w14:paraId="523AC5D1" w14:textId="77777777" w:rsidR="00FE57EC" w:rsidRPr="00FE57EC" w:rsidRDefault="00FE57EC" w:rsidP="00FE57EC">
            <w:pPr>
              <w:rPr>
                <w:sz w:val="28"/>
                <w:szCs w:val="28"/>
                <w:lang w:val="kk-KZ"/>
              </w:rPr>
            </w:pPr>
            <w:r w:rsidRPr="00FE57EC">
              <w:rPr>
                <w:sz w:val="28"/>
                <w:szCs w:val="28"/>
                <w:lang w:val="kk-KZ"/>
              </w:rPr>
              <w:t>- Терезелерге, құлыпқа 10 блокатор орнатыңыз</w:t>
            </w:r>
          </w:p>
          <w:p w14:paraId="33C3B37A" w14:textId="77777777" w:rsidR="00FE57EC" w:rsidRPr="00FE57EC" w:rsidRDefault="00FE57EC" w:rsidP="00FE57EC">
            <w:pPr>
              <w:rPr>
                <w:sz w:val="28"/>
                <w:szCs w:val="28"/>
                <w:lang w:val="kk-KZ"/>
              </w:rPr>
            </w:pPr>
            <w:r w:rsidRPr="00FE57EC">
              <w:rPr>
                <w:sz w:val="28"/>
                <w:szCs w:val="28"/>
                <w:lang w:val="kk-KZ"/>
              </w:rPr>
              <w:t>- Масалардың торларын ауыстыру-114 дана.</w:t>
            </w:r>
          </w:p>
          <w:p w14:paraId="75C90CE9" w14:textId="77777777" w:rsidR="00FE57EC" w:rsidRPr="00FE57EC" w:rsidRDefault="00FE57EC" w:rsidP="00FE57EC">
            <w:pPr>
              <w:jc w:val="center"/>
              <w:rPr>
                <w:sz w:val="28"/>
                <w:szCs w:val="28"/>
                <w:lang w:val="kk-KZ"/>
              </w:rPr>
            </w:pPr>
            <w:r w:rsidRPr="00FE57EC">
              <w:rPr>
                <w:sz w:val="28"/>
                <w:szCs w:val="28"/>
                <w:lang w:val="kk-KZ"/>
              </w:rPr>
              <w:t>3 камералы екі қабатты терезені ауыстыру, екі қабатты терезенің қалыңдығы 32-35 ММ.</w:t>
            </w:r>
          </w:p>
          <w:p w14:paraId="3D012C53" w14:textId="77777777" w:rsidR="00FE57EC" w:rsidRPr="00FE57EC" w:rsidRDefault="00FE57EC" w:rsidP="00FE57EC">
            <w:pPr>
              <w:jc w:val="center"/>
              <w:rPr>
                <w:sz w:val="28"/>
                <w:szCs w:val="28"/>
                <w:lang w:val="kk-KZ"/>
              </w:rPr>
            </w:pPr>
            <w:r w:rsidRPr="00FE57EC">
              <w:rPr>
                <w:sz w:val="28"/>
                <w:szCs w:val="28"/>
                <w:lang w:val="kk-KZ"/>
              </w:rPr>
              <w:t>3 терезедегі екі қабатты терезені ауыстырыңыз: 1,50 м * 0,7 м, 1,20 м * 0,4 м және 1,00 м * 0,6 м</w:t>
            </w:r>
          </w:p>
          <w:p w14:paraId="710E325C" w14:textId="77777777" w:rsidR="00FE57EC" w:rsidRPr="00FE57EC" w:rsidRDefault="00FE57EC" w:rsidP="00FE57EC">
            <w:pPr>
              <w:jc w:val="both"/>
              <w:rPr>
                <w:sz w:val="28"/>
                <w:szCs w:val="28"/>
                <w:lang w:val="kk-KZ"/>
              </w:rPr>
            </w:pPr>
            <w:r w:rsidRPr="00FE57EC">
              <w:rPr>
                <w:sz w:val="28"/>
                <w:szCs w:val="28"/>
                <w:lang w:val="kk-KZ"/>
              </w:rPr>
              <w:lastRenderedPageBreak/>
              <w:t>Терезелерге арналған москит торын жасау және орнату бойынша жұмыс. Барлығы: 114 дана.   Әр терезенің өлшемдерін өлшеңіз терезелерге 10 дана блокатор орнатыңыз. Балалардың қауіпсіздігі үшін терезенің ашылуын шектейді, түрі: шектегіш, материал: металл, пластик. Түсі ақ, бұрандаларға бекітіледі, құлыптар Тапсырыс берушіге беріледі, ұзартқыштың ішіндегі Болат кабель, ұзартқыштың ұзындығы 200 мм-ден аспайды, 200 кг-ға дейін шыдайды.</w:t>
            </w:r>
          </w:p>
          <w:p w14:paraId="48AED4D4" w14:textId="77777777" w:rsidR="00FE57EC" w:rsidRPr="00FE57EC" w:rsidRDefault="00FE57EC" w:rsidP="00FE57EC">
            <w:pPr>
              <w:jc w:val="both"/>
              <w:rPr>
                <w:sz w:val="28"/>
                <w:szCs w:val="28"/>
                <w:lang w:val="kk-KZ"/>
              </w:rPr>
            </w:pPr>
            <w:r w:rsidRPr="00FE57EC">
              <w:rPr>
                <w:sz w:val="28"/>
                <w:szCs w:val="28"/>
                <w:lang w:val="kk-KZ"/>
              </w:rPr>
              <w:t xml:space="preserve">Қызметтің құнына бақылау өлшеу үшін маманның кетуі, москит торларын жеткізу және орнату кіреді. Жеткізуші Тапсырыс беруші тарапынан қосымша шығындарсыз толық көлемде дайындауы және орнатуы тиіс. Тапсырыс берушінің келісімі бойынша түсі, құрылымы және дизайны. Міндетті шарт-Тапсырыс берушімен алюминий профилінің өлшемін (ені, қалыңдығы, биіктігі), сондай-ақ москит торының ұяшықтарының өлшемін келісу. Москит торлары ақаулы немесе сапасыз орындалған жағдайда өнім беруші кепілдік ішінде Тапсырыс берушінің өтінімі бойынша ақауды күнтізбелік 3 күн ішінде өз есебінен жоюға міндетті. </w:t>
            </w:r>
          </w:p>
          <w:p w14:paraId="7627A7F2" w14:textId="77777777" w:rsidR="00FE57EC" w:rsidRPr="00FE57EC" w:rsidRDefault="00FE57EC" w:rsidP="00FE57EC">
            <w:pPr>
              <w:jc w:val="both"/>
              <w:rPr>
                <w:sz w:val="28"/>
                <w:szCs w:val="28"/>
                <w:lang w:val="kk-KZ"/>
              </w:rPr>
            </w:pPr>
            <w:r w:rsidRPr="00FE57EC">
              <w:rPr>
                <w:sz w:val="28"/>
                <w:szCs w:val="28"/>
                <w:lang w:val="kk-KZ"/>
              </w:rPr>
              <w:t xml:space="preserve">Пластикалық терезелердегі москит торының сипаттамасы: - москит торының қаңқасы пластикалық бұрыштармен жалғанған алюминий профилінен тұрады, бекіту-көше жағындағы кронштейндер.  Бөлшектеу мүмкіндігі, өз күшімен – мүмкін. Торы, ақшыл-сұр полиэстерден емес, қолдау керек жану процесі. Резеңке тығыздағыш сым. Москит торлары толық жиынтықта, орнатуға дайын және барлық бекітпелермен бірге болуы керек. </w:t>
            </w:r>
          </w:p>
          <w:p w14:paraId="6A62F46F" w14:textId="77777777" w:rsidR="00FE57EC" w:rsidRPr="00FE57EC" w:rsidRDefault="00FE57EC" w:rsidP="00FE57EC">
            <w:pPr>
              <w:jc w:val="both"/>
              <w:rPr>
                <w:sz w:val="28"/>
                <w:szCs w:val="28"/>
                <w:lang w:val="kk-KZ"/>
              </w:rPr>
            </w:pPr>
          </w:p>
          <w:p w14:paraId="71483A89" w14:textId="77777777" w:rsidR="00FE57EC" w:rsidRPr="00FE57EC" w:rsidRDefault="00FE57EC" w:rsidP="00FE57EC">
            <w:pPr>
              <w:jc w:val="both"/>
              <w:rPr>
                <w:sz w:val="28"/>
                <w:szCs w:val="28"/>
                <w:lang w:val="kk-KZ"/>
              </w:rPr>
            </w:pPr>
            <w:r w:rsidRPr="00FE57EC">
              <w:rPr>
                <w:sz w:val="28"/>
                <w:szCs w:val="28"/>
                <w:lang w:val="kk-KZ"/>
              </w:rPr>
              <w:t xml:space="preserve">Жеткізуші Бақылау өлшемдерін өз бетінше орындауға міндетті. </w:t>
            </w:r>
          </w:p>
          <w:p w14:paraId="7AFA8F67" w14:textId="77777777" w:rsidR="00FE57EC" w:rsidRPr="00FE57EC" w:rsidRDefault="00FE57EC" w:rsidP="00FE57EC">
            <w:pPr>
              <w:jc w:val="both"/>
              <w:rPr>
                <w:sz w:val="28"/>
                <w:szCs w:val="28"/>
                <w:lang w:val="kk-KZ"/>
              </w:rPr>
            </w:pPr>
            <w:r w:rsidRPr="00FE57EC">
              <w:rPr>
                <w:sz w:val="28"/>
                <w:szCs w:val="28"/>
                <w:lang w:val="kk-KZ"/>
              </w:rPr>
              <w:t xml:space="preserve">Жалпы сомаға жұмысқа байланысты барлық шығындар мен шығын материалдары кіреді: сынған/жарылған екі қабатты терезелерді, тығыздағыштар мен тұтқаларды және москит торларын бөлшектеу және монтаждау, материалды дайындау және жеткізу, қоқыстарды шығару. </w:t>
            </w:r>
          </w:p>
          <w:p w14:paraId="795C6983" w14:textId="77777777" w:rsidR="00FE57EC" w:rsidRPr="00FE57EC" w:rsidRDefault="00FE57EC" w:rsidP="00FE57EC">
            <w:pPr>
              <w:jc w:val="both"/>
              <w:rPr>
                <w:sz w:val="28"/>
                <w:szCs w:val="28"/>
                <w:lang w:val="kk-KZ"/>
              </w:rPr>
            </w:pPr>
            <w:r w:rsidRPr="00FE57EC">
              <w:rPr>
                <w:sz w:val="28"/>
                <w:szCs w:val="28"/>
                <w:lang w:val="kk-KZ"/>
              </w:rPr>
              <w:t>Қажет болса (егер зақым болса), орнатқаннан кейін сылақ жұмыстарын жүргізіңіз. Барлық материалдар мен жұмыстар Тапсырыс берушімен келісіледі.</w:t>
            </w:r>
          </w:p>
          <w:p w14:paraId="6948B39C" w14:textId="77777777" w:rsidR="00FE57EC" w:rsidRPr="00FE57EC" w:rsidRDefault="00FE57EC" w:rsidP="00FE57EC">
            <w:pPr>
              <w:jc w:val="both"/>
              <w:rPr>
                <w:sz w:val="28"/>
                <w:szCs w:val="28"/>
                <w:lang w:val="kk-KZ"/>
              </w:rPr>
            </w:pPr>
            <w:r w:rsidRPr="00FE57EC">
              <w:rPr>
                <w:sz w:val="28"/>
                <w:szCs w:val="28"/>
                <w:lang w:val="kk-KZ"/>
              </w:rPr>
              <w:t>Кепілдік 12 ай. Егер ақаулар мен сәйкессіздіктер анықталса, жеткізуші оларды өз есебінен жоюға міндетті.</w:t>
            </w:r>
          </w:p>
          <w:p w14:paraId="10F070C5" w14:textId="77777777" w:rsidR="00FE57EC" w:rsidRDefault="00FE57EC" w:rsidP="00FE57EC">
            <w:pPr>
              <w:jc w:val="both"/>
              <w:rPr>
                <w:sz w:val="28"/>
                <w:szCs w:val="28"/>
                <w:lang w:val="kk-KZ"/>
              </w:rPr>
            </w:pPr>
            <w:r w:rsidRPr="00FE57EC">
              <w:rPr>
                <w:sz w:val="28"/>
                <w:szCs w:val="28"/>
                <w:lang w:val="kk-KZ"/>
              </w:rPr>
              <w:t xml:space="preserve">Жұмыстар ҚР ҚНЖ және ҚНжЕ талаптарына сәйкес орындалуы тиіс. Жеткізуші барлық материалдар мен орындалған жұмыстарға кемінде 1 жыл (12 ай) мерзімге кепілдік береді. </w:t>
            </w:r>
            <w:r w:rsidRPr="00FE57EC">
              <w:rPr>
                <w:sz w:val="28"/>
                <w:szCs w:val="28"/>
                <w:lang w:val="kk-KZ"/>
              </w:rPr>
              <w:lastRenderedPageBreak/>
              <w:t>Егер кепілдік пайдалану кезеңінде объектіні пайдалануды жалғастыруға мүмкіндік бермейтін өнім берушінің кінәсінен туындайтын ақаулар анықталса, онда кепілдік мерзімі тиісінше ақауларды жою кезеңіне ұзартылады. Ақауларды жоюды жеткізуші өз есебінен жүзеге асырады. Жеткізуші жұмысты орындау учаскесінде тазалықты сақтауға және құрылыс қоқыстарын уақтылы тазартуға тиіс. Құрылыс қоқыстарын жеткізушінің күшімен және құралдарымен аумақтан шығару керек. Өнім беруші Тапсырыс берушінің мүліктік зиян келтіруіне жол бергені үшін толық материалдық жауаптылықта болады. Мұндай жағдайда өнім беруші залалды өз есебінен толық көлемде өтейді.</w:t>
            </w:r>
          </w:p>
          <w:p w14:paraId="41F633EB" w14:textId="208377F1" w:rsidR="00175F74" w:rsidRPr="00D222E0" w:rsidRDefault="00175F74" w:rsidP="00FE57EC">
            <w:pPr>
              <w:jc w:val="both"/>
              <w:rPr>
                <w:sz w:val="28"/>
                <w:szCs w:val="28"/>
                <w:lang w:val="kk-KZ"/>
              </w:rPr>
            </w:pPr>
            <w:r w:rsidRPr="00175F74">
              <w:rPr>
                <w:sz w:val="28"/>
                <w:szCs w:val="28"/>
                <w:lang w:val="kk-KZ"/>
              </w:rPr>
              <w:t>Мекен-жайы: Астана қаласы әкімдігінің "№ 15" Дарын "бөбекжай-бақшасы" МКҚК Мәңгілік ел даңғылы,37/2 мекенжайы бойынша.</w:t>
            </w:r>
            <w:bookmarkStart w:id="0" w:name="_GoBack"/>
            <w:bookmarkEnd w:id="0"/>
          </w:p>
        </w:tc>
      </w:tr>
    </w:tbl>
    <w:p w14:paraId="206E3CC7" w14:textId="5DB1F598" w:rsidR="008A35EF" w:rsidRDefault="008A35EF" w:rsidP="00D013EF">
      <w:pPr>
        <w:ind w:firstLine="708"/>
        <w:rPr>
          <w:sz w:val="28"/>
          <w:szCs w:val="28"/>
          <w:lang w:val="kk-KZ"/>
        </w:rPr>
      </w:pPr>
    </w:p>
    <w:p w14:paraId="0F27BE3C" w14:textId="77777777" w:rsidR="00FE57EC" w:rsidRDefault="00FE57EC" w:rsidP="00D013EF">
      <w:pPr>
        <w:ind w:firstLine="708"/>
        <w:rPr>
          <w:sz w:val="28"/>
          <w:szCs w:val="28"/>
          <w:lang w:val="kk-KZ"/>
        </w:rPr>
      </w:pPr>
    </w:p>
    <w:sectPr w:rsidR="00FE57EC" w:rsidSect="00877EB9">
      <w:pgSz w:w="16840" w:h="11900" w:orient="landscape"/>
      <w:pgMar w:top="850"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7E3D4" w14:textId="77777777" w:rsidR="001F3700" w:rsidRDefault="001F3700" w:rsidP="005B671F">
      <w:r>
        <w:separator/>
      </w:r>
    </w:p>
  </w:endnote>
  <w:endnote w:type="continuationSeparator" w:id="0">
    <w:p w14:paraId="6EA88154" w14:textId="77777777" w:rsidR="001F3700" w:rsidRDefault="001F3700" w:rsidP="005B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DB9F9" w14:textId="77777777" w:rsidR="001F3700" w:rsidRDefault="001F3700" w:rsidP="005B671F">
      <w:r>
        <w:separator/>
      </w:r>
    </w:p>
  </w:footnote>
  <w:footnote w:type="continuationSeparator" w:id="0">
    <w:p w14:paraId="188C5B00" w14:textId="77777777" w:rsidR="001F3700" w:rsidRDefault="001F3700" w:rsidP="005B67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F26E0"/>
    <w:multiLevelType w:val="hybridMultilevel"/>
    <w:tmpl w:val="54244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32CA2FD8"/>
    <w:multiLevelType w:val="hybridMultilevel"/>
    <w:tmpl w:val="C54A2DFC"/>
    <w:lvl w:ilvl="0" w:tplc="12AEFA8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FB5647"/>
    <w:multiLevelType w:val="hybridMultilevel"/>
    <w:tmpl w:val="234A5ACC"/>
    <w:lvl w:ilvl="0" w:tplc="188C2D3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26C"/>
    <w:rsid w:val="00011319"/>
    <w:rsid w:val="00015502"/>
    <w:rsid w:val="0002127E"/>
    <w:rsid w:val="00044507"/>
    <w:rsid w:val="00063072"/>
    <w:rsid w:val="00070060"/>
    <w:rsid w:val="000B3CE6"/>
    <w:rsid w:val="000C2636"/>
    <w:rsid w:val="00153C36"/>
    <w:rsid w:val="00160F02"/>
    <w:rsid w:val="00175F74"/>
    <w:rsid w:val="00177350"/>
    <w:rsid w:val="001F3700"/>
    <w:rsid w:val="001F4219"/>
    <w:rsid w:val="00215BF3"/>
    <w:rsid w:val="00292540"/>
    <w:rsid w:val="00293C27"/>
    <w:rsid w:val="00297F2D"/>
    <w:rsid w:val="002A5434"/>
    <w:rsid w:val="002B2114"/>
    <w:rsid w:val="00336A93"/>
    <w:rsid w:val="00342D28"/>
    <w:rsid w:val="00355544"/>
    <w:rsid w:val="003742EE"/>
    <w:rsid w:val="00381A9C"/>
    <w:rsid w:val="003F6380"/>
    <w:rsid w:val="00407FE9"/>
    <w:rsid w:val="004159BC"/>
    <w:rsid w:val="00417C12"/>
    <w:rsid w:val="00422BE0"/>
    <w:rsid w:val="00443972"/>
    <w:rsid w:val="00444430"/>
    <w:rsid w:val="004504C8"/>
    <w:rsid w:val="00451F72"/>
    <w:rsid w:val="004617CC"/>
    <w:rsid w:val="00462F1E"/>
    <w:rsid w:val="004944E1"/>
    <w:rsid w:val="004A6906"/>
    <w:rsid w:val="004A7432"/>
    <w:rsid w:val="004B60FE"/>
    <w:rsid w:val="0051630C"/>
    <w:rsid w:val="00531D7D"/>
    <w:rsid w:val="0054585C"/>
    <w:rsid w:val="00554035"/>
    <w:rsid w:val="0055422C"/>
    <w:rsid w:val="00567FA7"/>
    <w:rsid w:val="00585328"/>
    <w:rsid w:val="005B671F"/>
    <w:rsid w:val="005F35A4"/>
    <w:rsid w:val="00601D46"/>
    <w:rsid w:val="00602B34"/>
    <w:rsid w:val="00656B8A"/>
    <w:rsid w:val="00657DC3"/>
    <w:rsid w:val="00674EF0"/>
    <w:rsid w:val="006868F0"/>
    <w:rsid w:val="006C735E"/>
    <w:rsid w:val="006F3E87"/>
    <w:rsid w:val="006F4E39"/>
    <w:rsid w:val="0070211F"/>
    <w:rsid w:val="007038CE"/>
    <w:rsid w:val="00710BA3"/>
    <w:rsid w:val="00714505"/>
    <w:rsid w:val="00716745"/>
    <w:rsid w:val="00721536"/>
    <w:rsid w:val="00731620"/>
    <w:rsid w:val="007451C1"/>
    <w:rsid w:val="0079211A"/>
    <w:rsid w:val="007B3B53"/>
    <w:rsid w:val="007E3CEE"/>
    <w:rsid w:val="007E4279"/>
    <w:rsid w:val="008317F8"/>
    <w:rsid w:val="00877EB9"/>
    <w:rsid w:val="00887F55"/>
    <w:rsid w:val="008A35EF"/>
    <w:rsid w:val="008A71E5"/>
    <w:rsid w:val="008B33A5"/>
    <w:rsid w:val="008D24CA"/>
    <w:rsid w:val="008E4306"/>
    <w:rsid w:val="008F0B53"/>
    <w:rsid w:val="008F1E57"/>
    <w:rsid w:val="008F2217"/>
    <w:rsid w:val="009527D2"/>
    <w:rsid w:val="00982A7E"/>
    <w:rsid w:val="00984EB0"/>
    <w:rsid w:val="00985289"/>
    <w:rsid w:val="0099248B"/>
    <w:rsid w:val="00993D02"/>
    <w:rsid w:val="009C1915"/>
    <w:rsid w:val="009E2C8E"/>
    <w:rsid w:val="00A27D23"/>
    <w:rsid w:val="00A32193"/>
    <w:rsid w:val="00A445D4"/>
    <w:rsid w:val="00AA7BBB"/>
    <w:rsid w:val="00AF69DB"/>
    <w:rsid w:val="00B104BB"/>
    <w:rsid w:val="00B72D51"/>
    <w:rsid w:val="00B753C3"/>
    <w:rsid w:val="00BB5523"/>
    <w:rsid w:val="00C206D5"/>
    <w:rsid w:val="00C27AC0"/>
    <w:rsid w:val="00C42F01"/>
    <w:rsid w:val="00C7026C"/>
    <w:rsid w:val="00C77333"/>
    <w:rsid w:val="00C92008"/>
    <w:rsid w:val="00C9494E"/>
    <w:rsid w:val="00C97019"/>
    <w:rsid w:val="00CA6623"/>
    <w:rsid w:val="00CB06FE"/>
    <w:rsid w:val="00CC324A"/>
    <w:rsid w:val="00CC721B"/>
    <w:rsid w:val="00CD3E81"/>
    <w:rsid w:val="00CE1885"/>
    <w:rsid w:val="00CF3890"/>
    <w:rsid w:val="00CF75BD"/>
    <w:rsid w:val="00D013EF"/>
    <w:rsid w:val="00D222E0"/>
    <w:rsid w:val="00D3184C"/>
    <w:rsid w:val="00D50129"/>
    <w:rsid w:val="00D538EE"/>
    <w:rsid w:val="00DB3E82"/>
    <w:rsid w:val="00E10DB3"/>
    <w:rsid w:val="00E15DB9"/>
    <w:rsid w:val="00E25D28"/>
    <w:rsid w:val="00E31594"/>
    <w:rsid w:val="00E34F11"/>
    <w:rsid w:val="00E350F2"/>
    <w:rsid w:val="00E475D8"/>
    <w:rsid w:val="00E67A8A"/>
    <w:rsid w:val="00E712D0"/>
    <w:rsid w:val="00EA5B6B"/>
    <w:rsid w:val="00EB3362"/>
    <w:rsid w:val="00EC34C2"/>
    <w:rsid w:val="00EE0087"/>
    <w:rsid w:val="00EF2D2B"/>
    <w:rsid w:val="00F04D63"/>
    <w:rsid w:val="00F10B48"/>
    <w:rsid w:val="00F2626C"/>
    <w:rsid w:val="00F30073"/>
    <w:rsid w:val="00F93563"/>
    <w:rsid w:val="00F93778"/>
    <w:rsid w:val="00FC6501"/>
    <w:rsid w:val="00FE57EC"/>
    <w:rsid w:val="00FF183E"/>
    <w:rsid w:val="00FF5F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22ADB"/>
  <w14:defaultImageDpi w14:val="32767"/>
  <w15:docId w15:val="{95F71E79-9A8B-4DBB-A812-586F830A2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26C"/>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993D02"/>
    <w:rPr>
      <w:b/>
      <w:bCs/>
    </w:rPr>
  </w:style>
  <w:style w:type="paragraph" w:styleId="a4">
    <w:name w:val="No Spacing"/>
    <w:uiPriority w:val="1"/>
    <w:qFormat/>
    <w:rsid w:val="00993D02"/>
    <w:rPr>
      <w:rFonts w:ascii="Times New Roman" w:eastAsia="Times New Roman" w:hAnsi="Times New Roman" w:cs="Times New Roman"/>
      <w:lang w:eastAsia="ru-RU"/>
    </w:rPr>
  </w:style>
  <w:style w:type="paragraph" w:styleId="HTML">
    <w:name w:val="HTML Preformatted"/>
    <w:basedOn w:val="a"/>
    <w:link w:val="HTML0"/>
    <w:uiPriority w:val="99"/>
    <w:semiHidden/>
    <w:unhideWhenUsed/>
    <w:rsid w:val="00F04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04D63"/>
    <w:rPr>
      <w:rFonts w:ascii="Courier New" w:eastAsia="Times New Roman" w:hAnsi="Courier New" w:cs="Courier New"/>
      <w:sz w:val="20"/>
      <w:szCs w:val="20"/>
      <w:lang w:eastAsia="ru-RU"/>
    </w:rPr>
  </w:style>
  <w:style w:type="character" w:customStyle="1" w:styleId="Bodytext2">
    <w:name w:val="Body text (2)_"/>
    <w:basedOn w:val="a0"/>
    <w:link w:val="Bodytext20"/>
    <w:rsid w:val="00AF69DB"/>
    <w:rPr>
      <w:rFonts w:ascii="Times New Roman" w:eastAsia="Times New Roman" w:hAnsi="Times New Roman" w:cs="Times New Roman"/>
      <w:shd w:val="clear" w:color="auto" w:fill="FFFFFF"/>
    </w:rPr>
  </w:style>
  <w:style w:type="paragraph" w:customStyle="1" w:styleId="Bodytext20">
    <w:name w:val="Body text (2)"/>
    <w:basedOn w:val="a"/>
    <w:link w:val="Bodytext2"/>
    <w:rsid w:val="00AF69DB"/>
    <w:pPr>
      <w:widowControl w:val="0"/>
      <w:shd w:val="clear" w:color="auto" w:fill="FFFFFF"/>
      <w:spacing w:before="1140" w:line="274" w:lineRule="exact"/>
      <w:jc w:val="both"/>
    </w:pPr>
    <w:rPr>
      <w:lang w:eastAsia="en-US"/>
    </w:rPr>
  </w:style>
  <w:style w:type="character" w:customStyle="1" w:styleId="Bodytext2Bold">
    <w:name w:val="Body text (2) + Bold"/>
    <w:basedOn w:val="Bodytext2"/>
    <w:rsid w:val="00877EB9"/>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y2iqfc">
    <w:name w:val="y2iqfc"/>
    <w:basedOn w:val="a0"/>
    <w:rsid w:val="004504C8"/>
  </w:style>
  <w:style w:type="paragraph" w:styleId="a5">
    <w:name w:val="Balloon Text"/>
    <w:basedOn w:val="a"/>
    <w:link w:val="a6"/>
    <w:uiPriority w:val="99"/>
    <w:semiHidden/>
    <w:unhideWhenUsed/>
    <w:rsid w:val="0055422C"/>
    <w:rPr>
      <w:rFonts w:ascii="Segoe UI" w:hAnsi="Segoe UI" w:cs="Segoe UI"/>
      <w:sz w:val="18"/>
      <w:szCs w:val="18"/>
    </w:rPr>
  </w:style>
  <w:style w:type="character" w:customStyle="1" w:styleId="a6">
    <w:name w:val="Текст выноски Знак"/>
    <w:basedOn w:val="a0"/>
    <w:link w:val="a5"/>
    <w:uiPriority w:val="99"/>
    <w:semiHidden/>
    <w:rsid w:val="0055422C"/>
    <w:rPr>
      <w:rFonts w:ascii="Segoe UI" w:eastAsia="Times New Roman" w:hAnsi="Segoe UI" w:cs="Segoe UI"/>
      <w:sz w:val="18"/>
      <w:szCs w:val="18"/>
      <w:lang w:eastAsia="ru-RU"/>
    </w:rPr>
  </w:style>
  <w:style w:type="paragraph" w:styleId="a7">
    <w:name w:val="header"/>
    <w:basedOn w:val="a"/>
    <w:link w:val="a8"/>
    <w:uiPriority w:val="99"/>
    <w:unhideWhenUsed/>
    <w:rsid w:val="005B671F"/>
    <w:pPr>
      <w:tabs>
        <w:tab w:val="center" w:pos="4677"/>
        <w:tab w:val="right" w:pos="9355"/>
      </w:tabs>
    </w:pPr>
  </w:style>
  <w:style w:type="character" w:customStyle="1" w:styleId="a8">
    <w:name w:val="Верхний колонтитул Знак"/>
    <w:basedOn w:val="a0"/>
    <w:link w:val="a7"/>
    <w:uiPriority w:val="99"/>
    <w:rsid w:val="005B671F"/>
    <w:rPr>
      <w:rFonts w:ascii="Times New Roman" w:eastAsia="Times New Roman" w:hAnsi="Times New Roman" w:cs="Times New Roman"/>
      <w:lang w:eastAsia="ru-RU"/>
    </w:rPr>
  </w:style>
  <w:style w:type="paragraph" w:styleId="a9">
    <w:name w:val="footer"/>
    <w:basedOn w:val="a"/>
    <w:link w:val="aa"/>
    <w:uiPriority w:val="99"/>
    <w:unhideWhenUsed/>
    <w:rsid w:val="005B671F"/>
    <w:pPr>
      <w:tabs>
        <w:tab w:val="center" w:pos="4677"/>
        <w:tab w:val="right" w:pos="9355"/>
      </w:tabs>
    </w:pPr>
  </w:style>
  <w:style w:type="character" w:customStyle="1" w:styleId="aa">
    <w:name w:val="Нижний колонтитул Знак"/>
    <w:basedOn w:val="a0"/>
    <w:link w:val="a9"/>
    <w:uiPriority w:val="99"/>
    <w:rsid w:val="005B671F"/>
    <w:rPr>
      <w:rFonts w:ascii="Times New Roman" w:eastAsia="Times New Roman" w:hAnsi="Times New Roman" w:cs="Times New Roman"/>
      <w:lang w:eastAsia="ru-RU"/>
    </w:rPr>
  </w:style>
  <w:style w:type="paragraph" w:styleId="ab">
    <w:name w:val="List Paragraph"/>
    <w:basedOn w:val="a"/>
    <w:uiPriority w:val="34"/>
    <w:qFormat/>
    <w:rsid w:val="00E315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2432">
      <w:bodyDiv w:val="1"/>
      <w:marLeft w:val="0"/>
      <w:marRight w:val="0"/>
      <w:marTop w:val="0"/>
      <w:marBottom w:val="0"/>
      <w:divBdr>
        <w:top w:val="none" w:sz="0" w:space="0" w:color="auto"/>
        <w:left w:val="none" w:sz="0" w:space="0" w:color="auto"/>
        <w:bottom w:val="none" w:sz="0" w:space="0" w:color="auto"/>
        <w:right w:val="none" w:sz="0" w:space="0" w:color="auto"/>
      </w:divBdr>
    </w:div>
    <w:div w:id="45372221">
      <w:bodyDiv w:val="1"/>
      <w:marLeft w:val="0"/>
      <w:marRight w:val="0"/>
      <w:marTop w:val="0"/>
      <w:marBottom w:val="0"/>
      <w:divBdr>
        <w:top w:val="none" w:sz="0" w:space="0" w:color="auto"/>
        <w:left w:val="none" w:sz="0" w:space="0" w:color="auto"/>
        <w:bottom w:val="none" w:sz="0" w:space="0" w:color="auto"/>
        <w:right w:val="none" w:sz="0" w:space="0" w:color="auto"/>
      </w:divBdr>
    </w:div>
    <w:div w:id="89741116">
      <w:bodyDiv w:val="1"/>
      <w:marLeft w:val="0"/>
      <w:marRight w:val="0"/>
      <w:marTop w:val="0"/>
      <w:marBottom w:val="0"/>
      <w:divBdr>
        <w:top w:val="none" w:sz="0" w:space="0" w:color="auto"/>
        <w:left w:val="none" w:sz="0" w:space="0" w:color="auto"/>
        <w:bottom w:val="none" w:sz="0" w:space="0" w:color="auto"/>
        <w:right w:val="none" w:sz="0" w:space="0" w:color="auto"/>
      </w:divBdr>
    </w:div>
    <w:div w:id="98456271">
      <w:bodyDiv w:val="1"/>
      <w:marLeft w:val="0"/>
      <w:marRight w:val="0"/>
      <w:marTop w:val="0"/>
      <w:marBottom w:val="0"/>
      <w:divBdr>
        <w:top w:val="none" w:sz="0" w:space="0" w:color="auto"/>
        <w:left w:val="none" w:sz="0" w:space="0" w:color="auto"/>
        <w:bottom w:val="none" w:sz="0" w:space="0" w:color="auto"/>
        <w:right w:val="none" w:sz="0" w:space="0" w:color="auto"/>
      </w:divBdr>
    </w:div>
    <w:div w:id="115954373">
      <w:bodyDiv w:val="1"/>
      <w:marLeft w:val="0"/>
      <w:marRight w:val="0"/>
      <w:marTop w:val="0"/>
      <w:marBottom w:val="0"/>
      <w:divBdr>
        <w:top w:val="none" w:sz="0" w:space="0" w:color="auto"/>
        <w:left w:val="none" w:sz="0" w:space="0" w:color="auto"/>
        <w:bottom w:val="none" w:sz="0" w:space="0" w:color="auto"/>
        <w:right w:val="none" w:sz="0" w:space="0" w:color="auto"/>
      </w:divBdr>
    </w:div>
    <w:div w:id="213201066">
      <w:bodyDiv w:val="1"/>
      <w:marLeft w:val="0"/>
      <w:marRight w:val="0"/>
      <w:marTop w:val="0"/>
      <w:marBottom w:val="0"/>
      <w:divBdr>
        <w:top w:val="none" w:sz="0" w:space="0" w:color="auto"/>
        <w:left w:val="none" w:sz="0" w:space="0" w:color="auto"/>
        <w:bottom w:val="none" w:sz="0" w:space="0" w:color="auto"/>
        <w:right w:val="none" w:sz="0" w:space="0" w:color="auto"/>
      </w:divBdr>
    </w:div>
    <w:div w:id="246888379">
      <w:bodyDiv w:val="1"/>
      <w:marLeft w:val="0"/>
      <w:marRight w:val="0"/>
      <w:marTop w:val="0"/>
      <w:marBottom w:val="0"/>
      <w:divBdr>
        <w:top w:val="none" w:sz="0" w:space="0" w:color="auto"/>
        <w:left w:val="none" w:sz="0" w:space="0" w:color="auto"/>
        <w:bottom w:val="none" w:sz="0" w:space="0" w:color="auto"/>
        <w:right w:val="none" w:sz="0" w:space="0" w:color="auto"/>
      </w:divBdr>
    </w:div>
    <w:div w:id="278995905">
      <w:bodyDiv w:val="1"/>
      <w:marLeft w:val="0"/>
      <w:marRight w:val="0"/>
      <w:marTop w:val="0"/>
      <w:marBottom w:val="0"/>
      <w:divBdr>
        <w:top w:val="none" w:sz="0" w:space="0" w:color="auto"/>
        <w:left w:val="none" w:sz="0" w:space="0" w:color="auto"/>
        <w:bottom w:val="none" w:sz="0" w:space="0" w:color="auto"/>
        <w:right w:val="none" w:sz="0" w:space="0" w:color="auto"/>
      </w:divBdr>
    </w:div>
    <w:div w:id="288585552">
      <w:bodyDiv w:val="1"/>
      <w:marLeft w:val="0"/>
      <w:marRight w:val="0"/>
      <w:marTop w:val="0"/>
      <w:marBottom w:val="0"/>
      <w:divBdr>
        <w:top w:val="none" w:sz="0" w:space="0" w:color="auto"/>
        <w:left w:val="none" w:sz="0" w:space="0" w:color="auto"/>
        <w:bottom w:val="none" w:sz="0" w:space="0" w:color="auto"/>
        <w:right w:val="none" w:sz="0" w:space="0" w:color="auto"/>
      </w:divBdr>
    </w:div>
    <w:div w:id="291792965">
      <w:bodyDiv w:val="1"/>
      <w:marLeft w:val="0"/>
      <w:marRight w:val="0"/>
      <w:marTop w:val="0"/>
      <w:marBottom w:val="0"/>
      <w:divBdr>
        <w:top w:val="none" w:sz="0" w:space="0" w:color="auto"/>
        <w:left w:val="none" w:sz="0" w:space="0" w:color="auto"/>
        <w:bottom w:val="none" w:sz="0" w:space="0" w:color="auto"/>
        <w:right w:val="none" w:sz="0" w:space="0" w:color="auto"/>
      </w:divBdr>
    </w:div>
    <w:div w:id="340164062">
      <w:bodyDiv w:val="1"/>
      <w:marLeft w:val="0"/>
      <w:marRight w:val="0"/>
      <w:marTop w:val="0"/>
      <w:marBottom w:val="0"/>
      <w:divBdr>
        <w:top w:val="none" w:sz="0" w:space="0" w:color="auto"/>
        <w:left w:val="none" w:sz="0" w:space="0" w:color="auto"/>
        <w:bottom w:val="none" w:sz="0" w:space="0" w:color="auto"/>
        <w:right w:val="none" w:sz="0" w:space="0" w:color="auto"/>
      </w:divBdr>
    </w:div>
    <w:div w:id="355548510">
      <w:bodyDiv w:val="1"/>
      <w:marLeft w:val="0"/>
      <w:marRight w:val="0"/>
      <w:marTop w:val="0"/>
      <w:marBottom w:val="0"/>
      <w:divBdr>
        <w:top w:val="none" w:sz="0" w:space="0" w:color="auto"/>
        <w:left w:val="none" w:sz="0" w:space="0" w:color="auto"/>
        <w:bottom w:val="none" w:sz="0" w:space="0" w:color="auto"/>
        <w:right w:val="none" w:sz="0" w:space="0" w:color="auto"/>
      </w:divBdr>
    </w:div>
    <w:div w:id="399865726">
      <w:bodyDiv w:val="1"/>
      <w:marLeft w:val="0"/>
      <w:marRight w:val="0"/>
      <w:marTop w:val="0"/>
      <w:marBottom w:val="0"/>
      <w:divBdr>
        <w:top w:val="none" w:sz="0" w:space="0" w:color="auto"/>
        <w:left w:val="none" w:sz="0" w:space="0" w:color="auto"/>
        <w:bottom w:val="none" w:sz="0" w:space="0" w:color="auto"/>
        <w:right w:val="none" w:sz="0" w:space="0" w:color="auto"/>
      </w:divBdr>
    </w:div>
    <w:div w:id="455833029">
      <w:bodyDiv w:val="1"/>
      <w:marLeft w:val="0"/>
      <w:marRight w:val="0"/>
      <w:marTop w:val="0"/>
      <w:marBottom w:val="0"/>
      <w:divBdr>
        <w:top w:val="none" w:sz="0" w:space="0" w:color="auto"/>
        <w:left w:val="none" w:sz="0" w:space="0" w:color="auto"/>
        <w:bottom w:val="none" w:sz="0" w:space="0" w:color="auto"/>
        <w:right w:val="none" w:sz="0" w:space="0" w:color="auto"/>
      </w:divBdr>
    </w:div>
    <w:div w:id="488250503">
      <w:bodyDiv w:val="1"/>
      <w:marLeft w:val="0"/>
      <w:marRight w:val="0"/>
      <w:marTop w:val="0"/>
      <w:marBottom w:val="0"/>
      <w:divBdr>
        <w:top w:val="none" w:sz="0" w:space="0" w:color="auto"/>
        <w:left w:val="none" w:sz="0" w:space="0" w:color="auto"/>
        <w:bottom w:val="none" w:sz="0" w:space="0" w:color="auto"/>
        <w:right w:val="none" w:sz="0" w:space="0" w:color="auto"/>
      </w:divBdr>
    </w:div>
    <w:div w:id="488987998">
      <w:bodyDiv w:val="1"/>
      <w:marLeft w:val="0"/>
      <w:marRight w:val="0"/>
      <w:marTop w:val="0"/>
      <w:marBottom w:val="0"/>
      <w:divBdr>
        <w:top w:val="none" w:sz="0" w:space="0" w:color="auto"/>
        <w:left w:val="none" w:sz="0" w:space="0" w:color="auto"/>
        <w:bottom w:val="none" w:sz="0" w:space="0" w:color="auto"/>
        <w:right w:val="none" w:sz="0" w:space="0" w:color="auto"/>
      </w:divBdr>
    </w:div>
    <w:div w:id="504825113">
      <w:bodyDiv w:val="1"/>
      <w:marLeft w:val="0"/>
      <w:marRight w:val="0"/>
      <w:marTop w:val="0"/>
      <w:marBottom w:val="0"/>
      <w:divBdr>
        <w:top w:val="none" w:sz="0" w:space="0" w:color="auto"/>
        <w:left w:val="none" w:sz="0" w:space="0" w:color="auto"/>
        <w:bottom w:val="none" w:sz="0" w:space="0" w:color="auto"/>
        <w:right w:val="none" w:sz="0" w:space="0" w:color="auto"/>
      </w:divBdr>
    </w:div>
    <w:div w:id="511533545">
      <w:bodyDiv w:val="1"/>
      <w:marLeft w:val="0"/>
      <w:marRight w:val="0"/>
      <w:marTop w:val="0"/>
      <w:marBottom w:val="0"/>
      <w:divBdr>
        <w:top w:val="none" w:sz="0" w:space="0" w:color="auto"/>
        <w:left w:val="none" w:sz="0" w:space="0" w:color="auto"/>
        <w:bottom w:val="none" w:sz="0" w:space="0" w:color="auto"/>
        <w:right w:val="none" w:sz="0" w:space="0" w:color="auto"/>
      </w:divBdr>
    </w:div>
    <w:div w:id="522135344">
      <w:bodyDiv w:val="1"/>
      <w:marLeft w:val="0"/>
      <w:marRight w:val="0"/>
      <w:marTop w:val="0"/>
      <w:marBottom w:val="0"/>
      <w:divBdr>
        <w:top w:val="none" w:sz="0" w:space="0" w:color="auto"/>
        <w:left w:val="none" w:sz="0" w:space="0" w:color="auto"/>
        <w:bottom w:val="none" w:sz="0" w:space="0" w:color="auto"/>
        <w:right w:val="none" w:sz="0" w:space="0" w:color="auto"/>
      </w:divBdr>
    </w:div>
    <w:div w:id="553129258">
      <w:bodyDiv w:val="1"/>
      <w:marLeft w:val="0"/>
      <w:marRight w:val="0"/>
      <w:marTop w:val="0"/>
      <w:marBottom w:val="0"/>
      <w:divBdr>
        <w:top w:val="none" w:sz="0" w:space="0" w:color="auto"/>
        <w:left w:val="none" w:sz="0" w:space="0" w:color="auto"/>
        <w:bottom w:val="none" w:sz="0" w:space="0" w:color="auto"/>
        <w:right w:val="none" w:sz="0" w:space="0" w:color="auto"/>
      </w:divBdr>
    </w:div>
    <w:div w:id="578441541">
      <w:bodyDiv w:val="1"/>
      <w:marLeft w:val="0"/>
      <w:marRight w:val="0"/>
      <w:marTop w:val="0"/>
      <w:marBottom w:val="0"/>
      <w:divBdr>
        <w:top w:val="none" w:sz="0" w:space="0" w:color="auto"/>
        <w:left w:val="none" w:sz="0" w:space="0" w:color="auto"/>
        <w:bottom w:val="none" w:sz="0" w:space="0" w:color="auto"/>
        <w:right w:val="none" w:sz="0" w:space="0" w:color="auto"/>
      </w:divBdr>
    </w:div>
    <w:div w:id="638148505">
      <w:bodyDiv w:val="1"/>
      <w:marLeft w:val="0"/>
      <w:marRight w:val="0"/>
      <w:marTop w:val="0"/>
      <w:marBottom w:val="0"/>
      <w:divBdr>
        <w:top w:val="none" w:sz="0" w:space="0" w:color="auto"/>
        <w:left w:val="none" w:sz="0" w:space="0" w:color="auto"/>
        <w:bottom w:val="none" w:sz="0" w:space="0" w:color="auto"/>
        <w:right w:val="none" w:sz="0" w:space="0" w:color="auto"/>
      </w:divBdr>
    </w:div>
    <w:div w:id="726031053">
      <w:bodyDiv w:val="1"/>
      <w:marLeft w:val="0"/>
      <w:marRight w:val="0"/>
      <w:marTop w:val="0"/>
      <w:marBottom w:val="0"/>
      <w:divBdr>
        <w:top w:val="none" w:sz="0" w:space="0" w:color="auto"/>
        <w:left w:val="none" w:sz="0" w:space="0" w:color="auto"/>
        <w:bottom w:val="none" w:sz="0" w:space="0" w:color="auto"/>
        <w:right w:val="none" w:sz="0" w:space="0" w:color="auto"/>
      </w:divBdr>
    </w:div>
    <w:div w:id="806505498">
      <w:bodyDiv w:val="1"/>
      <w:marLeft w:val="0"/>
      <w:marRight w:val="0"/>
      <w:marTop w:val="0"/>
      <w:marBottom w:val="0"/>
      <w:divBdr>
        <w:top w:val="none" w:sz="0" w:space="0" w:color="auto"/>
        <w:left w:val="none" w:sz="0" w:space="0" w:color="auto"/>
        <w:bottom w:val="none" w:sz="0" w:space="0" w:color="auto"/>
        <w:right w:val="none" w:sz="0" w:space="0" w:color="auto"/>
      </w:divBdr>
    </w:div>
    <w:div w:id="937254032">
      <w:bodyDiv w:val="1"/>
      <w:marLeft w:val="0"/>
      <w:marRight w:val="0"/>
      <w:marTop w:val="0"/>
      <w:marBottom w:val="0"/>
      <w:divBdr>
        <w:top w:val="none" w:sz="0" w:space="0" w:color="auto"/>
        <w:left w:val="none" w:sz="0" w:space="0" w:color="auto"/>
        <w:bottom w:val="none" w:sz="0" w:space="0" w:color="auto"/>
        <w:right w:val="none" w:sz="0" w:space="0" w:color="auto"/>
      </w:divBdr>
    </w:div>
    <w:div w:id="948513825">
      <w:bodyDiv w:val="1"/>
      <w:marLeft w:val="0"/>
      <w:marRight w:val="0"/>
      <w:marTop w:val="0"/>
      <w:marBottom w:val="0"/>
      <w:divBdr>
        <w:top w:val="none" w:sz="0" w:space="0" w:color="auto"/>
        <w:left w:val="none" w:sz="0" w:space="0" w:color="auto"/>
        <w:bottom w:val="none" w:sz="0" w:space="0" w:color="auto"/>
        <w:right w:val="none" w:sz="0" w:space="0" w:color="auto"/>
      </w:divBdr>
    </w:div>
    <w:div w:id="950404050">
      <w:bodyDiv w:val="1"/>
      <w:marLeft w:val="0"/>
      <w:marRight w:val="0"/>
      <w:marTop w:val="0"/>
      <w:marBottom w:val="0"/>
      <w:divBdr>
        <w:top w:val="none" w:sz="0" w:space="0" w:color="auto"/>
        <w:left w:val="none" w:sz="0" w:space="0" w:color="auto"/>
        <w:bottom w:val="none" w:sz="0" w:space="0" w:color="auto"/>
        <w:right w:val="none" w:sz="0" w:space="0" w:color="auto"/>
      </w:divBdr>
    </w:div>
    <w:div w:id="1045180718">
      <w:bodyDiv w:val="1"/>
      <w:marLeft w:val="0"/>
      <w:marRight w:val="0"/>
      <w:marTop w:val="0"/>
      <w:marBottom w:val="0"/>
      <w:divBdr>
        <w:top w:val="none" w:sz="0" w:space="0" w:color="auto"/>
        <w:left w:val="none" w:sz="0" w:space="0" w:color="auto"/>
        <w:bottom w:val="none" w:sz="0" w:space="0" w:color="auto"/>
        <w:right w:val="none" w:sz="0" w:space="0" w:color="auto"/>
      </w:divBdr>
    </w:div>
    <w:div w:id="1045448008">
      <w:bodyDiv w:val="1"/>
      <w:marLeft w:val="0"/>
      <w:marRight w:val="0"/>
      <w:marTop w:val="0"/>
      <w:marBottom w:val="0"/>
      <w:divBdr>
        <w:top w:val="none" w:sz="0" w:space="0" w:color="auto"/>
        <w:left w:val="none" w:sz="0" w:space="0" w:color="auto"/>
        <w:bottom w:val="none" w:sz="0" w:space="0" w:color="auto"/>
        <w:right w:val="none" w:sz="0" w:space="0" w:color="auto"/>
      </w:divBdr>
    </w:div>
    <w:div w:id="1067726242">
      <w:bodyDiv w:val="1"/>
      <w:marLeft w:val="0"/>
      <w:marRight w:val="0"/>
      <w:marTop w:val="0"/>
      <w:marBottom w:val="0"/>
      <w:divBdr>
        <w:top w:val="none" w:sz="0" w:space="0" w:color="auto"/>
        <w:left w:val="none" w:sz="0" w:space="0" w:color="auto"/>
        <w:bottom w:val="none" w:sz="0" w:space="0" w:color="auto"/>
        <w:right w:val="none" w:sz="0" w:space="0" w:color="auto"/>
      </w:divBdr>
    </w:div>
    <w:div w:id="1101531260">
      <w:bodyDiv w:val="1"/>
      <w:marLeft w:val="0"/>
      <w:marRight w:val="0"/>
      <w:marTop w:val="0"/>
      <w:marBottom w:val="0"/>
      <w:divBdr>
        <w:top w:val="none" w:sz="0" w:space="0" w:color="auto"/>
        <w:left w:val="none" w:sz="0" w:space="0" w:color="auto"/>
        <w:bottom w:val="none" w:sz="0" w:space="0" w:color="auto"/>
        <w:right w:val="none" w:sz="0" w:space="0" w:color="auto"/>
      </w:divBdr>
    </w:div>
    <w:div w:id="1147017309">
      <w:bodyDiv w:val="1"/>
      <w:marLeft w:val="0"/>
      <w:marRight w:val="0"/>
      <w:marTop w:val="0"/>
      <w:marBottom w:val="0"/>
      <w:divBdr>
        <w:top w:val="none" w:sz="0" w:space="0" w:color="auto"/>
        <w:left w:val="none" w:sz="0" w:space="0" w:color="auto"/>
        <w:bottom w:val="none" w:sz="0" w:space="0" w:color="auto"/>
        <w:right w:val="none" w:sz="0" w:space="0" w:color="auto"/>
      </w:divBdr>
    </w:div>
    <w:div w:id="1157723753">
      <w:bodyDiv w:val="1"/>
      <w:marLeft w:val="0"/>
      <w:marRight w:val="0"/>
      <w:marTop w:val="0"/>
      <w:marBottom w:val="0"/>
      <w:divBdr>
        <w:top w:val="none" w:sz="0" w:space="0" w:color="auto"/>
        <w:left w:val="none" w:sz="0" w:space="0" w:color="auto"/>
        <w:bottom w:val="none" w:sz="0" w:space="0" w:color="auto"/>
        <w:right w:val="none" w:sz="0" w:space="0" w:color="auto"/>
      </w:divBdr>
    </w:div>
    <w:div w:id="1252198372">
      <w:bodyDiv w:val="1"/>
      <w:marLeft w:val="0"/>
      <w:marRight w:val="0"/>
      <w:marTop w:val="0"/>
      <w:marBottom w:val="0"/>
      <w:divBdr>
        <w:top w:val="none" w:sz="0" w:space="0" w:color="auto"/>
        <w:left w:val="none" w:sz="0" w:space="0" w:color="auto"/>
        <w:bottom w:val="none" w:sz="0" w:space="0" w:color="auto"/>
        <w:right w:val="none" w:sz="0" w:space="0" w:color="auto"/>
      </w:divBdr>
    </w:div>
    <w:div w:id="1348411251">
      <w:bodyDiv w:val="1"/>
      <w:marLeft w:val="0"/>
      <w:marRight w:val="0"/>
      <w:marTop w:val="0"/>
      <w:marBottom w:val="0"/>
      <w:divBdr>
        <w:top w:val="none" w:sz="0" w:space="0" w:color="auto"/>
        <w:left w:val="none" w:sz="0" w:space="0" w:color="auto"/>
        <w:bottom w:val="none" w:sz="0" w:space="0" w:color="auto"/>
        <w:right w:val="none" w:sz="0" w:space="0" w:color="auto"/>
      </w:divBdr>
    </w:div>
    <w:div w:id="1350835597">
      <w:bodyDiv w:val="1"/>
      <w:marLeft w:val="0"/>
      <w:marRight w:val="0"/>
      <w:marTop w:val="0"/>
      <w:marBottom w:val="0"/>
      <w:divBdr>
        <w:top w:val="none" w:sz="0" w:space="0" w:color="auto"/>
        <w:left w:val="none" w:sz="0" w:space="0" w:color="auto"/>
        <w:bottom w:val="none" w:sz="0" w:space="0" w:color="auto"/>
        <w:right w:val="none" w:sz="0" w:space="0" w:color="auto"/>
      </w:divBdr>
    </w:div>
    <w:div w:id="1359742883">
      <w:bodyDiv w:val="1"/>
      <w:marLeft w:val="0"/>
      <w:marRight w:val="0"/>
      <w:marTop w:val="0"/>
      <w:marBottom w:val="0"/>
      <w:divBdr>
        <w:top w:val="none" w:sz="0" w:space="0" w:color="auto"/>
        <w:left w:val="none" w:sz="0" w:space="0" w:color="auto"/>
        <w:bottom w:val="none" w:sz="0" w:space="0" w:color="auto"/>
        <w:right w:val="none" w:sz="0" w:space="0" w:color="auto"/>
      </w:divBdr>
    </w:div>
    <w:div w:id="1367297428">
      <w:bodyDiv w:val="1"/>
      <w:marLeft w:val="0"/>
      <w:marRight w:val="0"/>
      <w:marTop w:val="0"/>
      <w:marBottom w:val="0"/>
      <w:divBdr>
        <w:top w:val="none" w:sz="0" w:space="0" w:color="auto"/>
        <w:left w:val="none" w:sz="0" w:space="0" w:color="auto"/>
        <w:bottom w:val="none" w:sz="0" w:space="0" w:color="auto"/>
        <w:right w:val="none" w:sz="0" w:space="0" w:color="auto"/>
      </w:divBdr>
    </w:div>
    <w:div w:id="1396735040">
      <w:bodyDiv w:val="1"/>
      <w:marLeft w:val="0"/>
      <w:marRight w:val="0"/>
      <w:marTop w:val="0"/>
      <w:marBottom w:val="0"/>
      <w:divBdr>
        <w:top w:val="none" w:sz="0" w:space="0" w:color="auto"/>
        <w:left w:val="none" w:sz="0" w:space="0" w:color="auto"/>
        <w:bottom w:val="none" w:sz="0" w:space="0" w:color="auto"/>
        <w:right w:val="none" w:sz="0" w:space="0" w:color="auto"/>
      </w:divBdr>
    </w:div>
    <w:div w:id="1441871774">
      <w:bodyDiv w:val="1"/>
      <w:marLeft w:val="0"/>
      <w:marRight w:val="0"/>
      <w:marTop w:val="0"/>
      <w:marBottom w:val="0"/>
      <w:divBdr>
        <w:top w:val="none" w:sz="0" w:space="0" w:color="auto"/>
        <w:left w:val="none" w:sz="0" w:space="0" w:color="auto"/>
        <w:bottom w:val="none" w:sz="0" w:space="0" w:color="auto"/>
        <w:right w:val="none" w:sz="0" w:space="0" w:color="auto"/>
      </w:divBdr>
    </w:div>
    <w:div w:id="1452239624">
      <w:bodyDiv w:val="1"/>
      <w:marLeft w:val="0"/>
      <w:marRight w:val="0"/>
      <w:marTop w:val="0"/>
      <w:marBottom w:val="0"/>
      <w:divBdr>
        <w:top w:val="none" w:sz="0" w:space="0" w:color="auto"/>
        <w:left w:val="none" w:sz="0" w:space="0" w:color="auto"/>
        <w:bottom w:val="none" w:sz="0" w:space="0" w:color="auto"/>
        <w:right w:val="none" w:sz="0" w:space="0" w:color="auto"/>
      </w:divBdr>
    </w:div>
    <w:div w:id="1466660769">
      <w:bodyDiv w:val="1"/>
      <w:marLeft w:val="0"/>
      <w:marRight w:val="0"/>
      <w:marTop w:val="0"/>
      <w:marBottom w:val="0"/>
      <w:divBdr>
        <w:top w:val="none" w:sz="0" w:space="0" w:color="auto"/>
        <w:left w:val="none" w:sz="0" w:space="0" w:color="auto"/>
        <w:bottom w:val="none" w:sz="0" w:space="0" w:color="auto"/>
        <w:right w:val="none" w:sz="0" w:space="0" w:color="auto"/>
      </w:divBdr>
    </w:div>
    <w:div w:id="1491822369">
      <w:bodyDiv w:val="1"/>
      <w:marLeft w:val="0"/>
      <w:marRight w:val="0"/>
      <w:marTop w:val="0"/>
      <w:marBottom w:val="0"/>
      <w:divBdr>
        <w:top w:val="none" w:sz="0" w:space="0" w:color="auto"/>
        <w:left w:val="none" w:sz="0" w:space="0" w:color="auto"/>
        <w:bottom w:val="none" w:sz="0" w:space="0" w:color="auto"/>
        <w:right w:val="none" w:sz="0" w:space="0" w:color="auto"/>
      </w:divBdr>
    </w:div>
    <w:div w:id="1518736939">
      <w:bodyDiv w:val="1"/>
      <w:marLeft w:val="0"/>
      <w:marRight w:val="0"/>
      <w:marTop w:val="0"/>
      <w:marBottom w:val="0"/>
      <w:divBdr>
        <w:top w:val="none" w:sz="0" w:space="0" w:color="auto"/>
        <w:left w:val="none" w:sz="0" w:space="0" w:color="auto"/>
        <w:bottom w:val="none" w:sz="0" w:space="0" w:color="auto"/>
        <w:right w:val="none" w:sz="0" w:space="0" w:color="auto"/>
      </w:divBdr>
    </w:div>
    <w:div w:id="1530025357">
      <w:bodyDiv w:val="1"/>
      <w:marLeft w:val="0"/>
      <w:marRight w:val="0"/>
      <w:marTop w:val="0"/>
      <w:marBottom w:val="0"/>
      <w:divBdr>
        <w:top w:val="none" w:sz="0" w:space="0" w:color="auto"/>
        <w:left w:val="none" w:sz="0" w:space="0" w:color="auto"/>
        <w:bottom w:val="none" w:sz="0" w:space="0" w:color="auto"/>
        <w:right w:val="none" w:sz="0" w:space="0" w:color="auto"/>
      </w:divBdr>
    </w:div>
    <w:div w:id="1565095988">
      <w:bodyDiv w:val="1"/>
      <w:marLeft w:val="0"/>
      <w:marRight w:val="0"/>
      <w:marTop w:val="0"/>
      <w:marBottom w:val="0"/>
      <w:divBdr>
        <w:top w:val="none" w:sz="0" w:space="0" w:color="auto"/>
        <w:left w:val="none" w:sz="0" w:space="0" w:color="auto"/>
        <w:bottom w:val="none" w:sz="0" w:space="0" w:color="auto"/>
        <w:right w:val="none" w:sz="0" w:space="0" w:color="auto"/>
      </w:divBdr>
    </w:div>
    <w:div w:id="1567766464">
      <w:bodyDiv w:val="1"/>
      <w:marLeft w:val="0"/>
      <w:marRight w:val="0"/>
      <w:marTop w:val="0"/>
      <w:marBottom w:val="0"/>
      <w:divBdr>
        <w:top w:val="none" w:sz="0" w:space="0" w:color="auto"/>
        <w:left w:val="none" w:sz="0" w:space="0" w:color="auto"/>
        <w:bottom w:val="none" w:sz="0" w:space="0" w:color="auto"/>
        <w:right w:val="none" w:sz="0" w:space="0" w:color="auto"/>
      </w:divBdr>
    </w:div>
    <w:div w:id="1573735228">
      <w:bodyDiv w:val="1"/>
      <w:marLeft w:val="0"/>
      <w:marRight w:val="0"/>
      <w:marTop w:val="0"/>
      <w:marBottom w:val="0"/>
      <w:divBdr>
        <w:top w:val="none" w:sz="0" w:space="0" w:color="auto"/>
        <w:left w:val="none" w:sz="0" w:space="0" w:color="auto"/>
        <w:bottom w:val="none" w:sz="0" w:space="0" w:color="auto"/>
        <w:right w:val="none" w:sz="0" w:space="0" w:color="auto"/>
      </w:divBdr>
    </w:div>
    <w:div w:id="1629043971">
      <w:bodyDiv w:val="1"/>
      <w:marLeft w:val="0"/>
      <w:marRight w:val="0"/>
      <w:marTop w:val="0"/>
      <w:marBottom w:val="0"/>
      <w:divBdr>
        <w:top w:val="none" w:sz="0" w:space="0" w:color="auto"/>
        <w:left w:val="none" w:sz="0" w:space="0" w:color="auto"/>
        <w:bottom w:val="none" w:sz="0" w:space="0" w:color="auto"/>
        <w:right w:val="none" w:sz="0" w:space="0" w:color="auto"/>
      </w:divBdr>
    </w:div>
    <w:div w:id="1629966424">
      <w:bodyDiv w:val="1"/>
      <w:marLeft w:val="0"/>
      <w:marRight w:val="0"/>
      <w:marTop w:val="0"/>
      <w:marBottom w:val="0"/>
      <w:divBdr>
        <w:top w:val="none" w:sz="0" w:space="0" w:color="auto"/>
        <w:left w:val="none" w:sz="0" w:space="0" w:color="auto"/>
        <w:bottom w:val="none" w:sz="0" w:space="0" w:color="auto"/>
        <w:right w:val="none" w:sz="0" w:space="0" w:color="auto"/>
      </w:divBdr>
      <w:divsChild>
        <w:div w:id="1853834742">
          <w:marLeft w:val="0"/>
          <w:marRight w:val="0"/>
          <w:marTop w:val="0"/>
          <w:marBottom w:val="0"/>
          <w:divBdr>
            <w:top w:val="none" w:sz="0" w:space="0" w:color="auto"/>
            <w:left w:val="none" w:sz="0" w:space="0" w:color="auto"/>
            <w:bottom w:val="none" w:sz="0" w:space="0" w:color="auto"/>
            <w:right w:val="none" w:sz="0" w:space="0" w:color="auto"/>
          </w:divBdr>
        </w:div>
      </w:divsChild>
    </w:div>
    <w:div w:id="1642538176">
      <w:bodyDiv w:val="1"/>
      <w:marLeft w:val="0"/>
      <w:marRight w:val="0"/>
      <w:marTop w:val="0"/>
      <w:marBottom w:val="0"/>
      <w:divBdr>
        <w:top w:val="none" w:sz="0" w:space="0" w:color="auto"/>
        <w:left w:val="none" w:sz="0" w:space="0" w:color="auto"/>
        <w:bottom w:val="none" w:sz="0" w:space="0" w:color="auto"/>
        <w:right w:val="none" w:sz="0" w:space="0" w:color="auto"/>
      </w:divBdr>
      <w:divsChild>
        <w:div w:id="2010518231">
          <w:marLeft w:val="0"/>
          <w:marRight w:val="0"/>
          <w:marTop w:val="0"/>
          <w:marBottom w:val="0"/>
          <w:divBdr>
            <w:top w:val="none" w:sz="0" w:space="0" w:color="auto"/>
            <w:left w:val="none" w:sz="0" w:space="0" w:color="auto"/>
            <w:bottom w:val="none" w:sz="0" w:space="0" w:color="auto"/>
            <w:right w:val="none" w:sz="0" w:space="0" w:color="auto"/>
          </w:divBdr>
        </w:div>
      </w:divsChild>
    </w:div>
    <w:div w:id="1683581245">
      <w:bodyDiv w:val="1"/>
      <w:marLeft w:val="0"/>
      <w:marRight w:val="0"/>
      <w:marTop w:val="0"/>
      <w:marBottom w:val="0"/>
      <w:divBdr>
        <w:top w:val="none" w:sz="0" w:space="0" w:color="auto"/>
        <w:left w:val="none" w:sz="0" w:space="0" w:color="auto"/>
        <w:bottom w:val="none" w:sz="0" w:space="0" w:color="auto"/>
        <w:right w:val="none" w:sz="0" w:space="0" w:color="auto"/>
      </w:divBdr>
    </w:div>
    <w:div w:id="1705254624">
      <w:bodyDiv w:val="1"/>
      <w:marLeft w:val="0"/>
      <w:marRight w:val="0"/>
      <w:marTop w:val="0"/>
      <w:marBottom w:val="0"/>
      <w:divBdr>
        <w:top w:val="none" w:sz="0" w:space="0" w:color="auto"/>
        <w:left w:val="none" w:sz="0" w:space="0" w:color="auto"/>
        <w:bottom w:val="none" w:sz="0" w:space="0" w:color="auto"/>
        <w:right w:val="none" w:sz="0" w:space="0" w:color="auto"/>
      </w:divBdr>
    </w:div>
    <w:div w:id="1715547032">
      <w:bodyDiv w:val="1"/>
      <w:marLeft w:val="0"/>
      <w:marRight w:val="0"/>
      <w:marTop w:val="0"/>
      <w:marBottom w:val="0"/>
      <w:divBdr>
        <w:top w:val="none" w:sz="0" w:space="0" w:color="auto"/>
        <w:left w:val="none" w:sz="0" w:space="0" w:color="auto"/>
        <w:bottom w:val="none" w:sz="0" w:space="0" w:color="auto"/>
        <w:right w:val="none" w:sz="0" w:space="0" w:color="auto"/>
      </w:divBdr>
    </w:div>
    <w:div w:id="1749382471">
      <w:bodyDiv w:val="1"/>
      <w:marLeft w:val="0"/>
      <w:marRight w:val="0"/>
      <w:marTop w:val="0"/>
      <w:marBottom w:val="0"/>
      <w:divBdr>
        <w:top w:val="none" w:sz="0" w:space="0" w:color="auto"/>
        <w:left w:val="none" w:sz="0" w:space="0" w:color="auto"/>
        <w:bottom w:val="none" w:sz="0" w:space="0" w:color="auto"/>
        <w:right w:val="none" w:sz="0" w:space="0" w:color="auto"/>
      </w:divBdr>
    </w:div>
    <w:div w:id="1754550934">
      <w:bodyDiv w:val="1"/>
      <w:marLeft w:val="0"/>
      <w:marRight w:val="0"/>
      <w:marTop w:val="0"/>
      <w:marBottom w:val="0"/>
      <w:divBdr>
        <w:top w:val="none" w:sz="0" w:space="0" w:color="auto"/>
        <w:left w:val="none" w:sz="0" w:space="0" w:color="auto"/>
        <w:bottom w:val="none" w:sz="0" w:space="0" w:color="auto"/>
        <w:right w:val="none" w:sz="0" w:space="0" w:color="auto"/>
      </w:divBdr>
    </w:div>
    <w:div w:id="1781220486">
      <w:bodyDiv w:val="1"/>
      <w:marLeft w:val="0"/>
      <w:marRight w:val="0"/>
      <w:marTop w:val="0"/>
      <w:marBottom w:val="0"/>
      <w:divBdr>
        <w:top w:val="none" w:sz="0" w:space="0" w:color="auto"/>
        <w:left w:val="none" w:sz="0" w:space="0" w:color="auto"/>
        <w:bottom w:val="none" w:sz="0" w:space="0" w:color="auto"/>
        <w:right w:val="none" w:sz="0" w:space="0" w:color="auto"/>
      </w:divBdr>
    </w:div>
    <w:div w:id="1798520603">
      <w:bodyDiv w:val="1"/>
      <w:marLeft w:val="0"/>
      <w:marRight w:val="0"/>
      <w:marTop w:val="0"/>
      <w:marBottom w:val="0"/>
      <w:divBdr>
        <w:top w:val="none" w:sz="0" w:space="0" w:color="auto"/>
        <w:left w:val="none" w:sz="0" w:space="0" w:color="auto"/>
        <w:bottom w:val="none" w:sz="0" w:space="0" w:color="auto"/>
        <w:right w:val="none" w:sz="0" w:space="0" w:color="auto"/>
      </w:divBdr>
    </w:div>
    <w:div w:id="1810131433">
      <w:bodyDiv w:val="1"/>
      <w:marLeft w:val="0"/>
      <w:marRight w:val="0"/>
      <w:marTop w:val="0"/>
      <w:marBottom w:val="0"/>
      <w:divBdr>
        <w:top w:val="none" w:sz="0" w:space="0" w:color="auto"/>
        <w:left w:val="none" w:sz="0" w:space="0" w:color="auto"/>
        <w:bottom w:val="none" w:sz="0" w:space="0" w:color="auto"/>
        <w:right w:val="none" w:sz="0" w:space="0" w:color="auto"/>
      </w:divBdr>
    </w:div>
    <w:div w:id="1811359717">
      <w:bodyDiv w:val="1"/>
      <w:marLeft w:val="0"/>
      <w:marRight w:val="0"/>
      <w:marTop w:val="0"/>
      <w:marBottom w:val="0"/>
      <w:divBdr>
        <w:top w:val="none" w:sz="0" w:space="0" w:color="auto"/>
        <w:left w:val="none" w:sz="0" w:space="0" w:color="auto"/>
        <w:bottom w:val="none" w:sz="0" w:space="0" w:color="auto"/>
        <w:right w:val="none" w:sz="0" w:space="0" w:color="auto"/>
      </w:divBdr>
    </w:div>
    <w:div w:id="1815755187">
      <w:bodyDiv w:val="1"/>
      <w:marLeft w:val="0"/>
      <w:marRight w:val="0"/>
      <w:marTop w:val="0"/>
      <w:marBottom w:val="0"/>
      <w:divBdr>
        <w:top w:val="none" w:sz="0" w:space="0" w:color="auto"/>
        <w:left w:val="none" w:sz="0" w:space="0" w:color="auto"/>
        <w:bottom w:val="none" w:sz="0" w:space="0" w:color="auto"/>
        <w:right w:val="none" w:sz="0" w:space="0" w:color="auto"/>
      </w:divBdr>
    </w:div>
    <w:div w:id="1816334388">
      <w:bodyDiv w:val="1"/>
      <w:marLeft w:val="0"/>
      <w:marRight w:val="0"/>
      <w:marTop w:val="0"/>
      <w:marBottom w:val="0"/>
      <w:divBdr>
        <w:top w:val="none" w:sz="0" w:space="0" w:color="auto"/>
        <w:left w:val="none" w:sz="0" w:space="0" w:color="auto"/>
        <w:bottom w:val="none" w:sz="0" w:space="0" w:color="auto"/>
        <w:right w:val="none" w:sz="0" w:space="0" w:color="auto"/>
      </w:divBdr>
    </w:div>
    <w:div w:id="1829322227">
      <w:bodyDiv w:val="1"/>
      <w:marLeft w:val="0"/>
      <w:marRight w:val="0"/>
      <w:marTop w:val="0"/>
      <w:marBottom w:val="0"/>
      <w:divBdr>
        <w:top w:val="none" w:sz="0" w:space="0" w:color="auto"/>
        <w:left w:val="none" w:sz="0" w:space="0" w:color="auto"/>
        <w:bottom w:val="none" w:sz="0" w:space="0" w:color="auto"/>
        <w:right w:val="none" w:sz="0" w:space="0" w:color="auto"/>
      </w:divBdr>
    </w:div>
    <w:div w:id="1838643564">
      <w:bodyDiv w:val="1"/>
      <w:marLeft w:val="0"/>
      <w:marRight w:val="0"/>
      <w:marTop w:val="0"/>
      <w:marBottom w:val="0"/>
      <w:divBdr>
        <w:top w:val="none" w:sz="0" w:space="0" w:color="auto"/>
        <w:left w:val="none" w:sz="0" w:space="0" w:color="auto"/>
        <w:bottom w:val="none" w:sz="0" w:space="0" w:color="auto"/>
        <w:right w:val="none" w:sz="0" w:space="0" w:color="auto"/>
      </w:divBdr>
    </w:div>
    <w:div w:id="1848207207">
      <w:bodyDiv w:val="1"/>
      <w:marLeft w:val="0"/>
      <w:marRight w:val="0"/>
      <w:marTop w:val="0"/>
      <w:marBottom w:val="0"/>
      <w:divBdr>
        <w:top w:val="none" w:sz="0" w:space="0" w:color="auto"/>
        <w:left w:val="none" w:sz="0" w:space="0" w:color="auto"/>
        <w:bottom w:val="none" w:sz="0" w:space="0" w:color="auto"/>
        <w:right w:val="none" w:sz="0" w:space="0" w:color="auto"/>
      </w:divBdr>
    </w:div>
    <w:div w:id="1880778317">
      <w:bodyDiv w:val="1"/>
      <w:marLeft w:val="0"/>
      <w:marRight w:val="0"/>
      <w:marTop w:val="0"/>
      <w:marBottom w:val="0"/>
      <w:divBdr>
        <w:top w:val="none" w:sz="0" w:space="0" w:color="auto"/>
        <w:left w:val="none" w:sz="0" w:space="0" w:color="auto"/>
        <w:bottom w:val="none" w:sz="0" w:space="0" w:color="auto"/>
        <w:right w:val="none" w:sz="0" w:space="0" w:color="auto"/>
      </w:divBdr>
    </w:div>
    <w:div w:id="1909489025">
      <w:bodyDiv w:val="1"/>
      <w:marLeft w:val="0"/>
      <w:marRight w:val="0"/>
      <w:marTop w:val="0"/>
      <w:marBottom w:val="0"/>
      <w:divBdr>
        <w:top w:val="none" w:sz="0" w:space="0" w:color="auto"/>
        <w:left w:val="none" w:sz="0" w:space="0" w:color="auto"/>
        <w:bottom w:val="none" w:sz="0" w:space="0" w:color="auto"/>
        <w:right w:val="none" w:sz="0" w:space="0" w:color="auto"/>
      </w:divBdr>
    </w:div>
    <w:div w:id="1915436346">
      <w:bodyDiv w:val="1"/>
      <w:marLeft w:val="0"/>
      <w:marRight w:val="0"/>
      <w:marTop w:val="0"/>
      <w:marBottom w:val="0"/>
      <w:divBdr>
        <w:top w:val="none" w:sz="0" w:space="0" w:color="auto"/>
        <w:left w:val="none" w:sz="0" w:space="0" w:color="auto"/>
        <w:bottom w:val="none" w:sz="0" w:space="0" w:color="auto"/>
        <w:right w:val="none" w:sz="0" w:space="0" w:color="auto"/>
      </w:divBdr>
    </w:div>
    <w:div w:id="1954053924">
      <w:bodyDiv w:val="1"/>
      <w:marLeft w:val="0"/>
      <w:marRight w:val="0"/>
      <w:marTop w:val="0"/>
      <w:marBottom w:val="0"/>
      <w:divBdr>
        <w:top w:val="none" w:sz="0" w:space="0" w:color="auto"/>
        <w:left w:val="none" w:sz="0" w:space="0" w:color="auto"/>
        <w:bottom w:val="none" w:sz="0" w:space="0" w:color="auto"/>
        <w:right w:val="none" w:sz="0" w:space="0" w:color="auto"/>
      </w:divBdr>
    </w:div>
    <w:div w:id="1968586911">
      <w:bodyDiv w:val="1"/>
      <w:marLeft w:val="0"/>
      <w:marRight w:val="0"/>
      <w:marTop w:val="0"/>
      <w:marBottom w:val="0"/>
      <w:divBdr>
        <w:top w:val="none" w:sz="0" w:space="0" w:color="auto"/>
        <w:left w:val="none" w:sz="0" w:space="0" w:color="auto"/>
        <w:bottom w:val="none" w:sz="0" w:space="0" w:color="auto"/>
        <w:right w:val="none" w:sz="0" w:space="0" w:color="auto"/>
      </w:divBdr>
    </w:div>
    <w:div w:id="1971091816">
      <w:bodyDiv w:val="1"/>
      <w:marLeft w:val="0"/>
      <w:marRight w:val="0"/>
      <w:marTop w:val="0"/>
      <w:marBottom w:val="0"/>
      <w:divBdr>
        <w:top w:val="none" w:sz="0" w:space="0" w:color="auto"/>
        <w:left w:val="none" w:sz="0" w:space="0" w:color="auto"/>
        <w:bottom w:val="none" w:sz="0" w:space="0" w:color="auto"/>
        <w:right w:val="none" w:sz="0" w:space="0" w:color="auto"/>
      </w:divBdr>
      <w:divsChild>
        <w:div w:id="772553657">
          <w:marLeft w:val="0"/>
          <w:marRight w:val="0"/>
          <w:marTop w:val="0"/>
          <w:marBottom w:val="0"/>
          <w:divBdr>
            <w:top w:val="none" w:sz="0" w:space="0" w:color="auto"/>
            <w:left w:val="none" w:sz="0" w:space="0" w:color="auto"/>
            <w:bottom w:val="none" w:sz="0" w:space="0" w:color="auto"/>
            <w:right w:val="none" w:sz="0" w:space="0" w:color="auto"/>
          </w:divBdr>
        </w:div>
      </w:divsChild>
    </w:div>
    <w:div w:id="2020545551">
      <w:bodyDiv w:val="1"/>
      <w:marLeft w:val="0"/>
      <w:marRight w:val="0"/>
      <w:marTop w:val="0"/>
      <w:marBottom w:val="0"/>
      <w:divBdr>
        <w:top w:val="none" w:sz="0" w:space="0" w:color="auto"/>
        <w:left w:val="none" w:sz="0" w:space="0" w:color="auto"/>
        <w:bottom w:val="none" w:sz="0" w:space="0" w:color="auto"/>
        <w:right w:val="none" w:sz="0" w:space="0" w:color="auto"/>
      </w:divBdr>
    </w:div>
    <w:div w:id="2064403118">
      <w:bodyDiv w:val="1"/>
      <w:marLeft w:val="0"/>
      <w:marRight w:val="0"/>
      <w:marTop w:val="0"/>
      <w:marBottom w:val="0"/>
      <w:divBdr>
        <w:top w:val="none" w:sz="0" w:space="0" w:color="auto"/>
        <w:left w:val="none" w:sz="0" w:space="0" w:color="auto"/>
        <w:bottom w:val="none" w:sz="0" w:space="0" w:color="auto"/>
        <w:right w:val="none" w:sz="0" w:space="0" w:color="auto"/>
      </w:divBdr>
    </w:div>
    <w:div w:id="2092584369">
      <w:bodyDiv w:val="1"/>
      <w:marLeft w:val="0"/>
      <w:marRight w:val="0"/>
      <w:marTop w:val="0"/>
      <w:marBottom w:val="0"/>
      <w:divBdr>
        <w:top w:val="none" w:sz="0" w:space="0" w:color="auto"/>
        <w:left w:val="none" w:sz="0" w:space="0" w:color="auto"/>
        <w:bottom w:val="none" w:sz="0" w:space="0" w:color="auto"/>
        <w:right w:val="none" w:sz="0" w:space="0" w:color="auto"/>
      </w:divBdr>
    </w:div>
    <w:div w:id="2097479688">
      <w:bodyDiv w:val="1"/>
      <w:marLeft w:val="0"/>
      <w:marRight w:val="0"/>
      <w:marTop w:val="0"/>
      <w:marBottom w:val="0"/>
      <w:divBdr>
        <w:top w:val="none" w:sz="0" w:space="0" w:color="auto"/>
        <w:left w:val="none" w:sz="0" w:space="0" w:color="auto"/>
        <w:bottom w:val="none" w:sz="0" w:space="0" w:color="auto"/>
        <w:right w:val="none" w:sz="0" w:space="0" w:color="auto"/>
      </w:divBdr>
    </w:div>
    <w:div w:id="2098554289">
      <w:bodyDiv w:val="1"/>
      <w:marLeft w:val="0"/>
      <w:marRight w:val="0"/>
      <w:marTop w:val="0"/>
      <w:marBottom w:val="0"/>
      <w:divBdr>
        <w:top w:val="none" w:sz="0" w:space="0" w:color="auto"/>
        <w:left w:val="none" w:sz="0" w:space="0" w:color="auto"/>
        <w:bottom w:val="none" w:sz="0" w:space="0" w:color="auto"/>
        <w:right w:val="none" w:sz="0" w:space="0" w:color="auto"/>
      </w:divBdr>
    </w:div>
    <w:div w:id="213524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1128</Words>
  <Characters>6431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Microsoft Office</dc:creator>
  <cp:lastModifiedBy>User</cp:lastModifiedBy>
  <cp:revision>8</cp:revision>
  <cp:lastPrinted>2022-03-14T03:39:00Z</cp:lastPrinted>
  <dcterms:created xsi:type="dcterms:W3CDTF">2026-09-29T08:23:00Z</dcterms:created>
  <dcterms:modified xsi:type="dcterms:W3CDTF">2026-10-09T05:39:00Z</dcterms:modified>
</cp:coreProperties>
</file>