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84E67F" w14:textId="77777777" w:rsidR="009C2780" w:rsidRPr="009C2780" w:rsidRDefault="009C2780" w:rsidP="009C2780">
      <w:pPr>
        <w:jc w:val="center"/>
        <w:rPr>
          <w:rFonts w:ascii="Times New Roman" w:hAnsi="Times New Roman" w:cs="Times New Roman"/>
          <w:b/>
          <w:bCs/>
          <w:i/>
          <w:iCs/>
          <w:color w:val="212529"/>
          <w:sz w:val="32"/>
          <w:szCs w:val="32"/>
          <w:shd w:val="clear" w:color="auto" w:fill="EEEEEE"/>
        </w:rPr>
      </w:pPr>
      <w:proofErr w:type="spellStart"/>
      <w:r w:rsidRPr="009C2780">
        <w:rPr>
          <w:rFonts w:ascii="Times New Roman" w:hAnsi="Times New Roman" w:cs="Times New Roman"/>
          <w:b/>
          <w:bCs/>
          <w:i/>
          <w:iCs/>
          <w:color w:val="212529"/>
          <w:sz w:val="32"/>
          <w:szCs w:val="32"/>
          <w:shd w:val="clear" w:color="auto" w:fill="EEEEEE"/>
        </w:rPr>
        <w:t>Техникалық</w:t>
      </w:r>
      <w:proofErr w:type="spellEnd"/>
      <w:r w:rsidRPr="009C2780">
        <w:rPr>
          <w:rFonts w:ascii="Times New Roman" w:hAnsi="Times New Roman" w:cs="Times New Roman"/>
          <w:b/>
          <w:bCs/>
          <w:i/>
          <w:iCs/>
          <w:color w:val="212529"/>
          <w:sz w:val="32"/>
          <w:szCs w:val="32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b/>
          <w:bCs/>
          <w:i/>
          <w:iCs/>
          <w:color w:val="212529"/>
          <w:sz w:val="32"/>
          <w:szCs w:val="32"/>
          <w:shd w:val="clear" w:color="auto" w:fill="EEEEEE"/>
        </w:rPr>
        <w:t>сипаттама</w:t>
      </w:r>
      <w:proofErr w:type="spellEnd"/>
    </w:p>
    <w:p w14:paraId="338B48DD" w14:textId="77777777" w:rsidR="009C2780" w:rsidRPr="009C2780" w:rsidRDefault="009C2780" w:rsidP="009C2780">
      <w:pPr>
        <w:ind w:firstLine="708"/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</w:pPr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ЭТ-5е КСВПП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кабелін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монтаждау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және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тарту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бойынша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жұмыстар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4*2*0,52 - 40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өрт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дабылы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бойынша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метр.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Тауарды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жеткізу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кезінде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өнім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беруші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жеткізілетін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тауарлардың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Қазақстан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Республикасының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заңнамасына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сәйкес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техникалық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регламенттерде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,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стандарттардың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ережелерінде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немесе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өзге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де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құжаттарда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белгіленген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талаптарға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сәйкестігін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растайтын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құжаттарды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ұсынады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.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Жұмыстардың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құнына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жұмыстарды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аяқтауға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байланысты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барлық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шығындар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кіреді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: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тасымалдау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,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өлшеу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,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материалдардың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,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компоненттердің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құны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,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құрастыру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шығындары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және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басқа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шығындар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,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қоқыс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шығару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,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жеткізушінің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шарттық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міндеттемелерді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толық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орындауы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үшін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қажет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нәрсенің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бәрі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.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Тапсырыс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берушіден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жауапты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тұлғаның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қатысуымен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қосылуды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міндетті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тексеру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!!!</w:t>
      </w:r>
    </w:p>
    <w:p w14:paraId="01771F01" w14:textId="77777777" w:rsidR="009C2780" w:rsidRPr="009C2780" w:rsidRDefault="009C2780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</w:pPr>
    </w:p>
    <w:p w14:paraId="51ED1F3C" w14:textId="77777777" w:rsidR="009C2780" w:rsidRPr="009C2780" w:rsidRDefault="009C2780" w:rsidP="009C2780">
      <w:pPr>
        <w:jc w:val="center"/>
        <w:rPr>
          <w:rFonts w:ascii="Times New Roman" w:hAnsi="Times New Roman" w:cs="Times New Roman"/>
          <w:b/>
          <w:bCs/>
          <w:i/>
          <w:iCs/>
          <w:color w:val="212529"/>
          <w:sz w:val="32"/>
          <w:szCs w:val="32"/>
          <w:shd w:val="clear" w:color="auto" w:fill="EEEEEE"/>
          <w:lang w:val="kk-KZ"/>
        </w:rPr>
      </w:pPr>
      <w:r w:rsidRPr="009C2780">
        <w:rPr>
          <w:rFonts w:ascii="Times New Roman" w:hAnsi="Times New Roman" w:cs="Times New Roman"/>
          <w:b/>
          <w:bCs/>
          <w:i/>
          <w:iCs/>
          <w:color w:val="212529"/>
          <w:sz w:val="32"/>
          <w:szCs w:val="32"/>
          <w:shd w:val="clear" w:color="auto" w:fill="EEEEEE"/>
          <w:lang w:val="kk-KZ"/>
        </w:rPr>
        <w:t>Техническая спецификация</w:t>
      </w:r>
    </w:p>
    <w:p w14:paraId="10D431A5" w14:textId="77777777" w:rsidR="00411E0B" w:rsidRPr="009C2780" w:rsidRDefault="009C2780" w:rsidP="009C2780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Работы по монтажу и протяжки кабеля КСВПП </w:t>
      </w:r>
      <w:proofErr w:type="spell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эт</w:t>
      </w:r>
      <w:proofErr w:type="spell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-5е 4*2*0,52 - 40 </w:t>
      </w:r>
      <w:proofErr w:type="spellStart"/>
      <w:proofErr w:type="gramStart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метров,по</w:t>
      </w:r>
      <w:proofErr w:type="spellEnd"/>
      <w:proofErr w:type="gramEnd"/>
      <w:r w:rsidRPr="009C2780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пожарной сигнализации. При поставке товара поставщиком предоставляются документы, подтверждающие соответствие поставляемых товаров требованиям, установленным техническими регламентами, положениями стандартов или иными документами в соответствии с законодательством Республики Казахстан. В стоимость работ входят все затраты, связанные с завершением работ: транспортировка, замеры, стоимость материалов, комплектующих деталей, затраты на сборку и другие затраты, вывоз мусора, все необходимое для полного выполнения поставщиком договорных обязательств. Обязательная проверка подключения в присутствии ответственного лица от Заказчика!!!</w:t>
      </w:r>
    </w:p>
    <w:sectPr w:rsidR="00411E0B" w:rsidRPr="009C27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780"/>
    <w:rsid w:val="00891968"/>
    <w:rsid w:val="009C2780"/>
    <w:rsid w:val="00F22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0362D"/>
  <w15:chartTrackingRefBased/>
  <w15:docId w15:val="{7D91E605-378D-477F-91FB-EB48FB65F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Кокорин</dc:creator>
  <cp:keywords/>
  <dc:description/>
  <cp:lastModifiedBy>Николай Кокорин</cp:lastModifiedBy>
  <cp:revision>1</cp:revision>
  <dcterms:created xsi:type="dcterms:W3CDTF">2026-10-15T06:43:00Z</dcterms:created>
  <dcterms:modified xsi:type="dcterms:W3CDTF">2026-10-15T06:49:00Z</dcterms:modified>
</cp:coreProperties>
</file>