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0C41D" w14:textId="77777777" w:rsidR="009A50BC" w:rsidRPr="006C3711" w:rsidRDefault="00CD46B0" w:rsidP="009506B7">
      <w:pPr>
        <w:spacing w:after="0" w:line="240" w:lineRule="auto"/>
        <w:ind w:left="360"/>
        <w:rPr>
          <w:rFonts w:ascii="Arial" w:eastAsia="Times New Roman" w:hAnsi="Arial" w:cs="Arial"/>
          <w:b/>
          <w:bCs/>
          <w:sz w:val="24"/>
          <w:szCs w:val="24"/>
          <w:lang w:eastAsia="ru-RU"/>
        </w:rPr>
      </w:pPr>
      <w:r>
        <w:rPr>
          <w:rFonts w:ascii="Arial" w:eastAsia="Times New Roman" w:hAnsi="Arial" w:cs="Arial"/>
          <w:b/>
          <w:bCs/>
          <w:sz w:val="24"/>
          <w:szCs w:val="24"/>
          <w:lang w:val="kk-KZ" w:eastAsia="ru-RU"/>
        </w:rPr>
        <w:t xml:space="preserve"> </w:t>
      </w:r>
    </w:p>
    <w:p w14:paraId="66703BF6" w14:textId="77777777" w:rsidR="009506B7" w:rsidRPr="006C3711" w:rsidRDefault="009506B7" w:rsidP="009506B7">
      <w:pPr>
        <w:spacing w:after="0" w:line="240" w:lineRule="auto"/>
        <w:ind w:left="360"/>
        <w:rPr>
          <w:rFonts w:ascii="Arial" w:eastAsia="Times New Roman" w:hAnsi="Arial" w:cs="Arial"/>
          <w:b/>
          <w:bCs/>
          <w:sz w:val="24"/>
          <w:szCs w:val="24"/>
          <w:lang w:eastAsia="ru-RU"/>
        </w:rPr>
      </w:pPr>
    </w:p>
    <w:p w14:paraId="7AB94BBE" w14:textId="77777777" w:rsidR="009506B7" w:rsidRPr="009506B7" w:rsidRDefault="009506B7" w:rsidP="009506B7">
      <w:pPr>
        <w:spacing w:after="0" w:line="240" w:lineRule="auto"/>
        <w:rPr>
          <w:rFonts w:ascii="Times New Roman" w:eastAsia="Times New Roman" w:hAnsi="Times New Roman" w:cs="Times New Roman"/>
          <w:b/>
          <w:bCs/>
          <w:sz w:val="24"/>
          <w:szCs w:val="24"/>
          <w:lang w:eastAsia="ru-RU"/>
        </w:rPr>
      </w:pPr>
      <w:r w:rsidRPr="009506B7">
        <w:rPr>
          <w:rFonts w:ascii="Times New Roman" w:eastAsia="Times New Roman" w:hAnsi="Times New Roman" w:cs="Times New Roman"/>
          <w:b/>
          <w:bCs/>
          <w:sz w:val="24"/>
          <w:szCs w:val="24"/>
          <w:lang w:eastAsia="ru-RU"/>
        </w:rPr>
        <w:t xml:space="preserve">Восстановление аппарата виброакустический </w:t>
      </w:r>
      <w:r w:rsidRPr="009506B7">
        <w:rPr>
          <w:rFonts w:ascii="Times New Roman" w:eastAsia="Times New Roman" w:hAnsi="Times New Roman" w:cs="Times New Roman"/>
          <w:b/>
          <w:bCs/>
          <w:sz w:val="24"/>
          <w:szCs w:val="24"/>
          <w:lang w:val="en-US" w:eastAsia="ru-RU"/>
        </w:rPr>
        <w:t>Bark</w:t>
      </w:r>
      <w:r w:rsidRPr="009506B7">
        <w:rPr>
          <w:rFonts w:ascii="Times New Roman" w:eastAsia="Times New Roman" w:hAnsi="Times New Roman" w:cs="Times New Roman"/>
          <w:b/>
          <w:bCs/>
          <w:sz w:val="24"/>
          <w:szCs w:val="24"/>
          <w:lang w:eastAsia="ru-RU"/>
        </w:rPr>
        <w:t xml:space="preserve"> </w:t>
      </w:r>
      <w:proofErr w:type="spellStart"/>
      <w:r w:rsidRPr="009506B7">
        <w:rPr>
          <w:rFonts w:ascii="Times New Roman" w:eastAsia="Times New Roman" w:hAnsi="Times New Roman" w:cs="Times New Roman"/>
          <w:b/>
          <w:bCs/>
          <w:sz w:val="24"/>
          <w:szCs w:val="24"/>
          <w:lang w:val="en-US" w:eastAsia="ru-RU"/>
        </w:rPr>
        <w:t>VibroLung</w:t>
      </w:r>
      <w:proofErr w:type="spellEnd"/>
    </w:p>
    <w:p w14:paraId="319BB022" w14:textId="77777777" w:rsidR="009506B7" w:rsidRPr="009506B7" w:rsidRDefault="009506B7" w:rsidP="009506B7">
      <w:pPr>
        <w:spacing w:after="0" w:line="240" w:lineRule="auto"/>
        <w:rPr>
          <w:rFonts w:ascii="Times New Roman" w:eastAsia="Times New Roman" w:hAnsi="Times New Roman" w:cs="Times New Roman"/>
          <w:b/>
          <w:bCs/>
          <w:sz w:val="24"/>
          <w:szCs w:val="24"/>
          <w:lang w:eastAsia="ru-RU"/>
        </w:rPr>
      </w:pPr>
      <w:r w:rsidRPr="009506B7">
        <w:rPr>
          <w:rFonts w:ascii="Times New Roman" w:eastAsia="Times New Roman" w:hAnsi="Times New Roman" w:cs="Times New Roman"/>
          <w:b/>
          <w:bCs/>
          <w:sz w:val="24"/>
          <w:szCs w:val="24"/>
          <w:lang w:eastAsia="ru-RU"/>
        </w:rPr>
        <w:t>С заменой запасных частей:</w:t>
      </w:r>
    </w:p>
    <w:p w14:paraId="3CC0E8C9" w14:textId="77777777" w:rsidR="009506B7" w:rsidRPr="009506B7" w:rsidRDefault="009506B7" w:rsidP="009506B7">
      <w:pPr>
        <w:pStyle w:val="a4"/>
        <w:numPr>
          <w:ilvl w:val="0"/>
          <w:numId w:val="15"/>
        </w:numPr>
        <w:spacing w:after="0" w:line="240" w:lineRule="auto"/>
        <w:rPr>
          <w:rFonts w:ascii="Times New Roman" w:eastAsia="Times New Roman" w:hAnsi="Times New Roman" w:cs="Times New Roman"/>
          <w:bCs/>
          <w:i/>
          <w:lang w:eastAsia="ru-RU"/>
        </w:rPr>
      </w:pPr>
      <w:r w:rsidRPr="009506B7">
        <w:rPr>
          <w:rFonts w:ascii="Times New Roman" w:eastAsia="Times New Roman" w:hAnsi="Times New Roman" w:cs="Times New Roman"/>
          <w:bCs/>
          <w:i/>
          <w:lang w:eastAsia="ru-RU"/>
        </w:rPr>
        <w:t xml:space="preserve">Замена блока питания </w:t>
      </w:r>
      <w:proofErr w:type="spellStart"/>
      <w:r w:rsidRPr="009506B7">
        <w:rPr>
          <w:rFonts w:ascii="Times New Roman" w:eastAsia="Times New Roman" w:hAnsi="Times New Roman" w:cs="Times New Roman"/>
          <w:bCs/>
          <w:i/>
          <w:lang w:eastAsia="ru-RU"/>
        </w:rPr>
        <w:t>аппрата</w:t>
      </w:r>
      <w:proofErr w:type="spellEnd"/>
    </w:p>
    <w:p w14:paraId="4FAF3817" w14:textId="77777777" w:rsidR="009506B7" w:rsidRPr="009506B7" w:rsidRDefault="009506B7" w:rsidP="009506B7">
      <w:pPr>
        <w:pStyle w:val="a4"/>
        <w:numPr>
          <w:ilvl w:val="0"/>
          <w:numId w:val="15"/>
        </w:numPr>
        <w:spacing w:after="0" w:line="240" w:lineRule="auto"/>
        <w:rPr>
          <w:rFonts w:ascii="Times New Roman" w:eastAsia="Times New Roman" w:hAnsi="Times New Roman" w:cs="Times New Roman"/>
          <w:bCs/>
          <w:i/>
          <w:lang w:eastAsia="ru-RU"/>
        </w:rPr>
      </w:pPr>
      <w:r w:rsidRPr="009506B7">
        <w:rPr>
          <w:rFonts w:ascii="Times New Roman" w:eastAsia="Times New Roman" w:hAnsi="Times New Roman" w:cs="Times New Roman"/>
          <w:bCs/>
          <w:i/>
          <w:lang w:eastAsia="ru-RU"/>
        </w:rPr>
        <w:t>Замена платы питания аппарата</w:t>
      </w:r>
    </w:p>
    <w:p w14:paraId="1007B8BA" w14:textId="77777777" w:rsidR="009506B7" w:rsidRPr="009506B7" w:rsidRDefault="009506B7" w:rsidP="009506B7">
      <w:pPr>
        <w:pStyle w:val="a4"/>
        <w:numPr>
          <w:ilvl w:val="0"/>
          <w:numId w:val="15"/>
        </w:numPr>
        <w:spacing w:after="0" w:line="240" w:lineRule="auto"/>
        <w:rPr>
          <w:rFonts w:ascii="Times New Roman" w:eastAsia="Times New Roman" w:hAnsi="Times New Roman" w:cs="Times New Roman"/>
          <w:bCs/>
          <w:i/>
          <w:lang w:eastAsia="ru-RU"/>
        </w:rPr>
      </w:pPr>
      <w:r w:rsidRPr="009506B7">
        <w:rPr>
          <w:rFonts w:ascii="Times New Roman" w:eastAsia="Times New Roman" w:hAnsi="Times New Roman" w:cs="Times New Roman"/>
          <w:bCs/>
          <w:i/>
          <w:lang w:eastAsia="ru-RU"/>
        </w:rPr>
        <w:t xml:space="preserve">Замена платы </w:t>
      </w:r>
      <w:proofErr w:type="spellStart"/>
      <w:r w:rsidRPr="009506B7">
        <w:rPr>
          <w:rFonts w:ascii="Times New Roman" w:eastAsia="Times New Roman" w:hAnsi="Times New Roman" w:cs="Times New Roman"/>
          <w:bCs/>
          <w:i/>
          <w:lang w:eastAsia="ru-RU"/>
        </w:rPr>
        <w:t>просеццора</w:t>
      </w:r>
      <w:proofErr w:type="spellEnd"/>
      <w:r w:rsidRPr="009506B7">
        <w:rPr>
          <w:rFonts w:ascii="Times New Roman" w:eastAsia="Times New Roman" w:hAnsi="Times New Roman" w:cs="Times New Roman"/>
          <w:bCs/>
          <w:i/>
          <w:lang w:eastAsia="ru-RU"/>
        </w:rPr>
        <w:t xml:space="preserve"> монитора</w:t>
      </w:r>
    </w:p>
    <w:p w14:paraId="13468067" w14:textId="77777777" w:rsidR="009506B7" w:rsidRPr="009506B7" w:rsidRDefault="009506B7" w:rsidP="009506B7">
      <w:pPr>
        <w:pStyle w:val="a4"/>
        <w:spacing w:after="0" w:line="240" w:lineRule="auto"/>
        <w:rPr>
          <w:rFonts w:ascii="Times New Roman" w:eastAsia="Times New Roman" w:hAnsi="Times New Roman" w:cs="Times New Roman"/>
          <w:bCs/>
          <w:i/>
          <w:lang w:eastAsia="ru-RU"/>
        </w:rPr>
      </w:pPr>
    </w:p>
    <w:p w14:paraId="12B8B82D" w14:textId="77777777" w:rsidR="009506B7" w:rsidRPr="009506B7" w:rsidRDefault="009506B7" w:rsidP="009506B7">
      <w:pPr>
        <w:spacing w:line="240" w:lineRule="auto"/>
        <w:rPr>
          <w:rFonts w:ascii="Times New Roman" w:eastAsia="Times New Roman" w:hAnsi="Times New Roman" w:cs="Times New Roman"/>
          <w:sz w:val="20"/>
          <w:szCs w:val="20"/>
          <w:lang w:eastAsia="ru-RU"/>
        </w:rPr>
      </w:pPr>
      <w:r w:rsidRPr="009506B7">
        <w:rPr>
          <w:rFonts w:ascii="Times New Roman" w:eastAsia="Times New Roman" w:hAnsi="Times New Roman" w:cs="Times New Roman"/>
          <w:sz w:val="20"/>
          <w:szCs w:val="20"/>
          <w:lang w:eastAsia="ru-RU"/>
        </w:rPr>
        <w:t xml:space="preserve">Для восстановления виброакустического аппарата </w:t>
      </w:r>
      <w:proofErr w:type="spellStart"/>
      <w:r w:rsidRPr="009506B7">
        <w:rPr>
          <w:rFonts w:ascii="Times New Roman" w:eastAsia="Times New Roman" w:hAnsi="Times New Roman" w:cs="Times New Roman"/>
          <w:b/>
          <w:bCs/>
          <w:sz w:val="20"/>
          <w:szCs w:val="20"/>
          <w:lang w:eastAsia="ru-RU"/>
        </w:rPr>
        <w:t>Bark</w:t>
      </w:r>
      <w:proofErr w:type="spellEnd"/>
      <w:r w:rsidRPr="009506B7">
        <w:rPr>
          <w:rFonts w:ascii="Times New Roman" w:eastAsia="Times New Roman" w:hAnsi="Times New Roman" w:cs="Times New Roman"/>
          <w:b/>
          <w:bCs/>
          <w:sz w:val="20"/>
          <w:szCs w:val="20"/>
          <w:lang w:eastAsia="ru-RU"/>
        </w:rPr>
        <w:t xml:space="preserve"> </w:t>
      </w:r>
      <w:proofErr w:type="spellStart"/>
      <w:r w:rsidRPr="009506B7">
        <w:rPr>
          <w:rFonts w:ascii="Times New Roman" w:eastAsia="Times New Roman" w:hAnsi="Times New Roman" w:cs="Times New Roman"/>
          <w:b/>
          <w:bCs/>
          <w:sz w:val="20"/>
          <w:szCs w:val="20"/>
          <w:lang w:eastAsia="ru-RU"/>
        </w:rPr>
        <w:t>VibroLung</w:t>
      </w:r>
      <w:proofErr w:type="spellEnd"/>
      <w:r w:rsidRPr="009506B7">
        <w:rPr>
          <w:rFonts w:ascii="Times New Roman" w:eastAsia="Times New Roman" w:hAnsi="Times New Roman" w:cs="Times New Roman"/>
          <w:sz w:val="20"/>
          <w:szCs w:val="20"/>
          <w:lang w:eastAsia="ru-RU"/>
        </w:rPr>
        <w:t xml:space="preserve"> требуется проведение квалифицированного ремонта с заменой указанных электронных компонентов.</w:t>
      </w:r>
    </w:p>
    <w:p w14:paraId="537E5822" w14:textId="77777777" w:rsidR="009506B7" w:rsidRPr="009506B7" w:rsidRDefault="009506B7" w:rsidP="009506B7">
      <w:pPr>
        <w:spacing w:line="240" w:lineRule="auto"/>
        <w:rPr>
          <w:rFonts w:ascii="Times New Roman" w:eastAsia="Times New Roman" w:hAnsi="Times New Roman" w:cs="Times New Roman"/>
          <w:sz w:val="20"/>
          <w:szCs w:val="20"/>
          <w:lang w:eastAsia="ru-RU"/>
        </w:rPr>
      </w:pPr>
      <w:r w:rsidRPr="009506B7">
        <w:rPr>
          <w:rFonts w:ascii="Times New Roman" w:eastAsia="Times New Roman" w:hAnsi="Times New Roman" w:cs="Times New Roman"/>
          <w:sz w:val="20"/>
          <w:szCs w:val="20"/>
          <w:lang w:eastAsia="ru-RU"/>
        </w:rPr>
        <w:t xml:space="preserve"> Ремонт должен выполняться в условиях специализированного сервисного центра медицинского оборудования для обеспечения точности калибровки и безопасности пациента.</w:t>
      </w:r>
    </w:p>
    <w:p w14:paraId="3107FCA0" w14:textId="77777777" w:rsidR="009506B7" w:rsidRPr="009506B7" w:rsidRDefault="009506B7" w:rsidP="009506B7">
      <w:pPr>
        <w:spacing w:after="180" w:line="240" w:lineRule="auto"/>
        <w:rPr>
          <w:rFonts w:ascii="Times New Roman" w:eastAsia="Times New Roman" w:hAnsi="Times New Roman" w:cs="Times New Roman"/>
          <w:b/>
          <w:bCs/>
          <w:sz w:val="20"/>
          <w:szCs w:val="20"/>
          <w:lang w:eastAsia="ru-RU"/>
        </w:rPr>
      </w:pPr>
      <w:r w:rsidRPr="009506B7">
        <w:rPr>
          <w:rFonts w:ascii="Times New Roman" w:eastAsia="Times New Roman" w:hAnsi="Times New Roman" w:cs="Times New Roman"/>
          <w:b/>
          <w:bCs/>
          <w:sz w:val="20"/>
          <w:szCs w:val="20"/>
          <w:lang w:eastAsia="ru-RU"/>
        </w:rPr>
        <w:t>Спецификация ремонтных работ и запасных частей</w:t>
      </w:r>
    </w:p>
    <w:p w14:paraId="1A734BA9" w14:textId="77777777" w:rsidR="009506B7" w:rsidRPr="009506B7" w:rsidRDefault="009506B7" w:rsidP="009506B7">
      <w:pPr>
        <w:numPr>
          <w:ilvl w:val="0"/>
          <w:numId w:val="16"/>
        </w:numPr>
        <w:spacing w:after="0" w:line="240" w:lineRule="auto"/>
        <w:ind w:left="0"/>
        <w:rPr>
          <w:rFonts w:ascii="Times New Roman" w:eastAsia="Times New Roman" w:hAnsi="Times New Roman" w:cs="Times New Roman"/>
          <w:sz w:val="20"/>
          <w:szCs w:val="20"/>
          <w:lang w:eastAsia="ru-RU"/>
        </w:rPr>
      </w:pPr>
      <w:r w:rsidRPr="009506B7">
        <w:rPr>
          <w:rFonts w:ascii="Times New Roman" w:eastAsia="Times New Roman" w:hAnsi="Times New Roman" w:cs="Times New Roman"/>
          <w:b/>
          <w:bCs/>
          <w:sz w:val="20"/>
          <w:szCs w:val="20"/>
          <w:lang w:eastAsia="ru-RU"/>
        </w:rPr>
        <w:t>Замена блока питания аппарата</w:t>
      </w:r>
      <w:r w:rsidRPr="009506B7">
        <w:rPr>
          <w:rFonts w:ascii="Times New Roman" w:eastAsia="Times New Roman" w:hAnsi="Times New Roman" w:cs="Times New Roman"/>
          <w:sz w:val="20"/>
          <w:szCs w:val="20"/>
          <w:lang w:eastAsia="ru-RU"/>
        </w:rPr>
        <w:t xml:space="preserve"> — демонтаж неисправного и установка нового первичного модуля преобразования напряжения.</w:t>
      </w:r>
    </w:p>
    <w:p w14:paraId="542A5B73" w14:textId="77777777" w:rsidR="009506B7" w:rsidRPr="009506B7" w:rsidRDefault="009506B7" w:rsidP="009506B7">
      <w:pPr>
        <w:numPr>
          <w:ilvl w:val="0"/>
          <w:numId w:val="16"/>
        </w:numPr>
        <w:spacing w:after="0" w:line="240" w:lineRule="auto"/>
        <w:ind w:left="0"/>
        <w:rPr>
          <w:rFonts w:ascii="Times New Roman" w:eastAsia="Times New Roman" w:hAnsi="Times New Roman" w:cs="Times New Roman"/>
          <w:sz w:val="20"/>
          <w:szCs w:val="20"/>
          <w:lang w:eastAsia="ru-RU"/>
        </w:rPr>
      </w:pPr>
      <w:r w:rsidRPr="009506B7">
        <w:rPr>
          <w:rFonts w:ascii="Times New Roman" w:eastAsia="Times New Roman" w:hAnsi="Times New Roman" w:cs="Times New Roman"/>
          <w:b/>
          <w:bCs/>
          <w:sz w:val="20"/>
          <w:szCs w:val="20"/>
          <w:lang w:eastAsia="ru-RU"/>
        </w:rPr>
        <w:t>Замена платы питания аппарата</w:t>
      </w:r>
      <w:r w:rsidRPr="009506B7">
        <w:rPr>
          <w:rFonts w:ascii="Times New Roman" w:eastAsia="Times New Roman" w:hAnsi="Times New Roman" w:cs="Times New Roman"/>
          <w:sz w:val="20"/>
          <w:szCs w:val="20"/>
          <w:lang w:eastAsia="ru-RU"/>
        </w:rPr>
        <w:t xml:space="preserve"> — замена внутренней платы распределения питания, отвечающей за подачу стабильного тока на узлы аппарата.</w:t>
      </w:r>
    </w:p>
    <w:p w14:paraId="7803286F" w14:textId="77777777" w:rsidR="009506B7" w:rsidRPr="009506B7" w:rsidRDefault="009506B7" w:rsidP="009506B7">
      <w:pPr>
        <w:numPr>
          <w:ilvl w:val="0"/>
          <w:numId w:val="16"/>
        </w:numPr>
        <w:spacing w:after="0" w:line="240" w:lineRule="auto"/>
        <w:ind w:left="0"/>
        <w:rPr>
          <w:rFonts w:ascii="Times New Roman" w:eastAsia="Times New Roman" w:hAnsi="Times New Roman" w:cs="Times New Roman"/>
          <w:sz w:val="20"/>
          <w:szCs w:val="20"/>
          <w:lang w:eastAsia="ru-RU"/>
        </w:rPr>
      </w:pPr>
      <w:r w:rsidRPr="009506B7">
        <w:rPr>
          <w:rFonts w:ascii="Times New Roman" w:eastAsia="Times New Roman" w:hAnsi="Times New Roman" w:cs="Times New Roman"/>
          <w:b/>
          <w:bCs/>
          <w:sz w:val="20"/>
          <w:szCs w:val="20"/>
          <w:lang w:eastAsia="ru-RU"/>
        </w:rPr>
        <w:t>Замена платы процессора монитора</w:t>
      </w:r>
      <w:r w:rsidRPr="009506B7">
        <w:rPr>
          <w:rFonts w:ascii="Times New Roman" w:eastAsia="Times New Roman" w:hAnsi="Times New Roman" w:cs="Times New Roman"/>
          <w:sz w:val="20"/>
          <w:szCs w:val="20"/>
          <w:lang w:eastAsia="ru-RU"/>
        </w:rPr>
        <w:t xml:space="preserve"> — замена главного управляющего модуля дисплея (исправление опечатки: платы </w:t>
      </w:r>
      <w:r w:rsidRPr="009506B7">
        <w:rPr>
          <w:rFonts w:ascii="Times New Roman" w:eastAsia="Times New Roman" w:hAnsi="Times New Roman" w:cs="Times New Roman"/>
          <w:i/>
          <w:iCs/>
          <w:sz w:val="20"/>
          <w:szCs w:val="20"/>
          <w:lang w:eastAsia="ru-RU"/>
        </w:rPr>
        <w:t>процессора</w:t>
      </w:r>
      <w:r w:rsidRPr="009506B7">
        <w:rPr>
          <w:rFonts w:ascii="Times New Roman" w:eastAsia="Times New Roman" w:hAnsi="Times New Roman" w:cs="Times New Roman"/>
          <w:sz w:val="20"/>
          <w:szCs w:val="20"/>
          <w:lang w:eastAsia="ru-RU"/>
        </w:rPr>
        <w:t xml:space="preserve"> монитора) для восстановления вывода информации и обработки команд.</w:t>
      </w:r>
    </w:p>
    <w:p w14:paraId="2C332C7A" w14:textId="77777777" w:rsidR="009506B7" w:rsidRPr="009506B7" w:rsidRDefault="009506B7" w:rsidP="009506B7">
      <w:pPr>
        <w:pStyle w:val="a4"/>
        <w:numPr>
          <w:ilvl w:val="1"/>
          <w:numId w:val="16"/>
        </w:numPr>
        <w:spacing w:after="0" w:line="240" w:lineRule="auto"/>
        <w:rPr>
          <w:rFonts w:ascii="Times New Roman" w:eastAsia="Times New Roman" w:hAnsi="Times New Roman" w:cs="Times New Roman"/>
          <w:bCs/>
          <w:lang w:eastAsia="ru-RU"/>
        </w:rPr>
      </w:pPr>
      <w:proofErr w:type="spellStart"/>
      <w:r w:rsidRPr="009506B7">
        <w:rPr>
          <w:rFonts w:ascii="Times New Roman" w:eastAsia="Times New Roman" w:hAnsi="Times New Roman" w:cs="Times New Roman"/>
          <w:bCs/>
          <w:lang w:eastAsia="ru-RU"/>
        </w:rPr>
        <w:t>Постсервисный</w:t>
      </w:r>
      <w:proofErr w:type="spellEnd"/>
      <w:r w:rsidRPr="009506B7">
        <w:rPr>
          <w:rFonts w:ascii="Times New Roman" w:eastAsia="Times New Roman" w:hAnsi="Times New Roman" w:cs="Times New Roman"/>
          <w:bCs/>
          <w:lang w:eastAsia="ru-RU"/>
        </w:rPr>
        <w:t xml:space="preserve"> контроль: </w:t>
      </w:r>
    </w:p>
    <w:p w14:paraId="423E0B6D" w14:textId="77777777" w:rsidR="009506B7" w:rsidRPr="009506B7" w:rsidRDefault="009506B7" w:rsidP="009506B7">
      <w:pPr>
        <w:pStyle w:val="a4"/>
        <w:numPr>
          <w:ilvl w:val="1"/>
          <w:numId w:val="16"/>
        </w:numPr>
        <w:spacing w:after="0" w:line="240" w:lineRule="auto"/>
        <w:rPr>
          <w:rFonts w:ascii="Times New Roman" w:eastAsia="Times New Roman" w:hAnsi="Times New Roman" w:cs="Times New Roman"/>
          <w:bCs/>
          <w:lang w:eastAsia="ru-RU"/>
        </w:rPr>
      </w:pPr>
      <w:r w:rsidRPr="009506B7">
        <w:rPr>
          <w:rFonts w:ascii="Times New Roman" w:eastAsia="Times New Roman" w:hAnsi="Times New Roman" w:cs="Times New Roman"/>
          <w:bCs/>
          <w:lang w:eastAsia="ru-RU"/>
        </w:rPr>
        <w:t>После замены плат в обязательном порядке проводятся:</w:t>
      </w:r>
    </w:p>
    <w:p w14:paraId="61493CE5" w14:textId="77777777" w:rsidR="009506B7" w:rsidRPr="009506B7" w:rsidRDefault="009506B7" w:rsidP="009506B7">
      <w:pPr>
        <w:spacing w:after="0" w:line="240" w:lineRule="auto"/>
        <w:ind w:left="360"/>
        <w:rPr>
          <w:rFonts w:ascii="Times New Roman" w:eastAsia="Times New Roman" w:hAnsi="Times New Roman" w:cs="Times New Roman"/>
          <w:bCs/>
          <w:lang w:eastAsia="ru-RU"/>
        </w:rPr>
      </w:pPr>
      <w:r w:rsidRPr="009506B7">
        <w:rPr>
          <w:rFonts w:ascii="Times New Roman" w:eastAsia="Times New Roman" w:hAnsi="Times New Roman" w:cs="Times New Roman"/>
          <w:bCs/>
          <w:lang w:eastAsia="ru-RU"/>
        </w:rPr>
        <w:tab/>
        <w:t>• Проверка электробезопасности аппарата.</w:t>
      </w:r>
    </w:p>
    <w:p w14:paraId="51B21766" w14:textId="77777777" w:rsidR="009506B7" w:rsidRPr="009506B7" w:rsidRDefault="009506B7" w:rsidP="009506B7">
      <w:pPr>
        <w:spacing w:after="0" w:line="240" w:lineRule="auto"/>
        <w:ind w:left="360"/>
        <w:rPr>
          <w:rFonts w:ascii="Times New Roman" w:eastAsia="Times New Roman" w:hAnsi="Times New Roman" w:cs="Times New Roman"/>
          <w:bCs/>
          <w:lang w:eastAsia="ru-RU"/>
        </w:rPr>
      </w:pPr>
      <w:r w:rsidRPr="009506B7">
        <w:rPr>
          <w:rFonts w:ascii="Times New Roman" w:eastAsia="Times New Roman" w:hAnsi="Times New Roman" w:cs="Times New Roman"/>
          <w:bCs/>
          <w:lang w:eastAsia="ru-RU"/>
        </w:rPr>
        <w:tab/>
        <w:t>• Тестирование виброакустических каналов и датчиков.</w:t>
      </w:r>
    </w:p>
    <w:p w14:paraId="383887B6" w14:textId="77777777" w:rsidR="009506B7" w:rsidRPr="009506B7" w:rsidRDefault="009506B7" w:rsidP="009506B7">
      <w:pPr>
        <w:spacing w:after="0" w:line="240" w:lineRule="auto"/>
        <w:ind w:left="360"/>
        <w:rPr>
          <w:rFonts w:ascii="Times New Roman" w:eastAsia="Times New Roman" w:hAnsi="Times New Roman" w:cs="Times New Roman"/>
          <w:bCs/>
          <w:lang w:eastAsia="ru-RU"/>
        </w:rPr>
      </w:pPr>
      <w:r w:rsidRPr="009506B7">
        <w:rPr>
          <w:rFonts w:ascii="Times New Roman" w:eastAsia="Times New Roman" w:hAnsi="Times New Roman" w:cs="Times New Roman"/>
          <w:bCs/>
          <w:lang w:eastAsia="ru-RU"/>
        </w:rPr>
        <w:tab/>
        <w:t>• Проверка корректности работы программного обеспечения монитора.</w:t>
      </w:r>
    </w:p>
    <w:p w14:paraId="6BBB1AEB" w14:textId="77777777" w:rsidR="009506B7" w:rsidRPr="009506B7" w:rsidRDefault="009506B7" w:rsidP="009506B7">
      <w:pPr>
        <w:spacing w:after="0" w:line="240" w:lineRule="auto"/>
        <w:ind w:left="360"/>
        <w:rPr>
          <w:rFonts w:ascii="Times New Roman" w:eastAsia="Times New Roman" w:hAnsi="Times New Roman" w:cs="Times New Roman"/>
          <w:bCs/>
          <w:lang w:eastAsia="ru-RU"/>
        </w:rPr>
      </w:pPr>
      <w:r w:rsidRPr="009506B7">
        <w:rPr>
          <w:rFonts w:ascii="Times New Roman" w:eastAsia="Times New Roman" w:hAnsi="Times New Roman" w:cs="Times New Roman"/>
          <w:bCs/>
          <w:lang w:eastAsia="ru-RU"/>
        </w:rPr>
        <w:tab/>
        <w:t>• Внесение записи о ремонте в технический паспорт изделия.</w:t>
      </w:r>
    </w:p>
    <w:p w14:paraId="0404A65B" w14:textId="77777777" w:rsidR="009506B7" w:rsidRPr="009506B7" w:rsidRDefault="009506B7" w:rsidP="009506B7">
      <w:pPr>
        <w:spacing w:after="0" w:line="240" w:lineRule="auto"/>
        <w:ind w:left="360"/>
        <w:rPr>
          <w:rFonts w:ascii="Times New Roman" w:eastAsia="Times New Roman" w:hAnsi="Times New Roman" w:cs="Times New Roman"/>
          <w:color w:val="000000"/>
          <w:sz w:val="21"/>
          <w:szCs w:val="21"/>
          <w:lang w:eastAsia="ru-RU"/>
        </w:rPr>
      </w:pPr>
    </w:p>
    <w:p w14:paraId="416EA3A3" w14:textId="77777777" w:rsidR="00F86578" w:rsidRPr="009506B7" w:rsidRDefault="00F86578" w:rsidP="00F86578">
      <w:pPr>
        <w:rPr>
          <w:rFonts w:ascii="Times New Roman" w:eastAsia="Times New Roman" w:hAnsi="Times New Roman" w:cs="Times New Roman"/>
          <w:color w:val="000000"/>
          <w:sz w:val="21"/>
          <w:szCs w:val="21"/>
          <w:lang w:val="kk-KZ" w:eastAsia="ru-RU"/>
        </w:rPr>
      </w:pPr>
      <w:r w:rsidRPr="009506B7">
        <w:rPr>
          <w:rFonts w:ascii="Times New Roman" w:eastAsia="Times New Roman" w:hAnsi="Times New Roman" w:cs="Times New Roman"/>
          <w:color w:val="000000"/>
          <w:sz w:val="21"/>
          <w:szCs w:val="21"/>
          <w:lang w:val="kk-KZ" w:eastAsia="ru-RU"/>
        </w:rPr>
        <w:t>Өнім беруші тауарларды жеткізу және орындау кезінде міндетті жұмыстарды жүргізу, оларға шығу тегі туралы Сертификат беру тауар. Егер тауар қазақстандық болса, онда жеткізуші СТ-КZ сертификатын ұсынуға міндетті. Егер импорттық өндірістің тауары, содан кейін ұсынылады Берілген тауардың шығу тегі туралы Сертификат елдің тиісті уәкілетті органы шығу тегі. Өнім сәйкес келуі керек жоғарыда көрсетілген стандарттар. Одан әрі  -Өнімге техникалық қызмет көрсету және техникалық жағдайын тексеру қажет. Жеткізуші керек тауарды межелі жерге жеткізу және тауарды түсіру жеткізу орнының мекенжа</w:t>
      </w:r>
      <w:r w:rsidR="004B75ED" w:rsidRPr="009506B7">
        <w:rPr>
          <w:rFonts w:ascii="Times New Roman" w:eastAsia="Times New Roman" w:hAnsi="Times New Roman" w:cs="Times New Roman"/>
          <w:color w:val="000000"/>
          <w:sz w:val="21"/>
          <w:szCs w:val="21"/>
          <w:lang w:val="kk-KZ" w:eastAsia="ru-RU"/>
        </w:rPr>
        <w:t>йы:</w:t>
      </w:r>
      <w:r w:rsidR="009506B7">
        <w:rPr>
          <w:rFonts w:ascii="Times New Roman" w:eastAsia="Times New Roman" w:hAnsi="Times New Roman" w:cs="Times New Roman"/>
          <w:b/>
          <w:color w:val="000000"/>
          <w:sz w:val="21"/>
          <w:szCs w:val="21"/>
          <w:lang w:val="kk-KZ" w:eastAsia="ru-RU"/>
        </w:rPr>
        <w:t xml:space="preserve"> Ордабасы ауданы,</w:t>
      </w:r>
      <w:r w:rsidRPr="009506B7">
        <w:rPr>
          <w:rFonts w:ascii="Times New Roman" w:eastAsia="Times New Roman" w:hAnsi="Times New Roman" w:cs="Times New Roman"/>
          <w:b/>
          <w:color w:val="000000"/>
          <w:sz w:val="21"/>
          <w:szCs w:val="21"/>
          <w:lang w:val="kk-KZ" w:eastAsia="ru-RU"/>
        </w:rPr>
        <w:t xml:space="preserve"> </w:t>
      </w:r>
      <w:r w:rsidRPr="009506B7">
        <w:rPr>
          <w:rFonts w:ascii="Times New Roman" w:eastAsia="Times New Roman" w:hAnsi="Times New Roman" w:cs="Times New Roman"/>
          <w:color w:val="000000"/>
          <w:sz w:val="21"/>
          <w:szCs w:val="21"/>
          <w:lang w:val="kk-KZ" w:eastAsia="ru-RU"/>
        </w:rPr>
        <w:t>Жеткізуші міндетті жасалған күннен бастап күнтізбелік 16 күн ішінде шарттар Тапсырыс берушіге тауар</w:t>
      </w:r>
      <w:r w:rsidR="009506B7">
        <w:rPr>
          <w:rFonts w:ascii="Times New Roman" w:eastAsia="Times New Roman" w:hAnsi="Times New Roman" w:cs="Times New Roman"/>
          <w:color w:val="000000"/>
          <w:sz w:val="21"/>
          <w:szCs w:val="21"/>
          <w:lang w:val="kk-KZ" w:eastAsia="ru-RU"/>
        </w:rPr>
        <w:t>ды жеткізіп, орнату жұмыстарын жүргізу</w:t>
      </w:r>
      <w:r w:rsidRPr="009506B7">
        <w:rPr>
          <w:rFonts w:ascii="Times New Roman" w:eastAsia="Times New Roman" w:hAnsi="Times New Roman" w:cs="Times New Roman"/>
          <w:color w:val="000000"/>
          <w:sz w:val="21"/>
          <w:szCs w:val="21"/>
          <w:lang w:val="kk-KZ" w:eastAsia="ru-RU"/>
        </w:rPr>
        <w:t>. Ұсынылатын тауарлар міндетті түрде тексеріледі сапаға әкімшілік шаруашылық персоналмен және солардың сәйкестігі үшін. спецификациялар. Жеткізілетін тауарлар сапалы және ақаусыз болуы керек. Егер өнім беруші тарапынан ұсынылған тауар техникалық сипаттамаға сәйкес келмеген жағдайда Тапсырыс беруші автоматты түрде тауарды қабылдамайды. Тауарлар Тапсырыс берушінің қоймасына дейін жеткізіледі өнім берушінің есебінен қалыптасқан орын, ешбір Тапсырыс беруші тарапынан қосымша шығындар. Тауарлар зауыттық қап</w:t>
      </w:r>
      <w:r w:rsidR="0003410F" w:rsidRPr="009506B7">
        <w:rPr>
          <w:rFonts w:ascii="Times New Roman" w:eastAsia="Times New Roman" w:hAnsi="Times New Roman" w:cs="Times New Roman"/>
          <w:color w:val="000000"/>
          <w:sz w:val="21"/>
          <w:szCs w:val="21"/>
          <w:lang w:val="kk-KZ" w:eastAsia="ru-RU"/>
        </w:rPr>
        <w:t xml:space="preserve">тамада мөрленген болуы керек.  Егер де </w:t>
      </w:r>
      <w:r w:rsidRPr="009506B7">
        <w:rPr>
          <w:rFonts w:ascii="Times New Roman" w:eastAsia="Times New Roman" w:hAnsi="Times New Roman" w:cs="Times New Roman"/>
          <w:color w:val="000000"/>
          <w:sz w:val="21"/>
          <w:szCs w:val="21"/>
          <w:lang w:val="kk-KZ" w:eastAsia="ru-RU"/>
        </w:rPr>
        <w:t>ақаулы тауарларды анықтаған жағдайда, Жеткізуші Тапсырыс берушінің осы тауарын айырбастауға міндеттенеді. Бұрын өнім беруші тауарды жеткізумен үлгіні бекітуге міндетті Тапсырыс берушіде Тауар (Тауар үлгісі қанағаттандырылмаған жағдайда, Жеткізуші осы</w:t>
      </w:r>
      <w:r w:rsidR="00377FE0" w:rsidRPr="009506B7">
        <w:rPr>
          <w:rFonts w:ascii="Times New Roman" w:eastAsia="Times New Roman" w:hAnsi="Times New Roman" w:cs="Times New Roman"/>
          <w:color w:val="000000"/>
          <w:sz w:val="21"/>
          <w:szCs w:val="21"/>
          <w:lang w:val="kk-KZ" w:eastAsia="ru-RU"/>
        </w:rPr>
        <w:t xml:space="preserve"> тауарды айырбастауға міндетті)</w:t>
      </w:r>
      <w:r w:rsidR="00461075" w:rsidRPr="009506B7">
        <w:rPr>
          <w:rFonts w:ascii="Times New Roman" w:eastAsia="Times New Roman" w:hAnsi="Times New Roman" w:cs="Times New Roman"/>
          <w:color w:val="000000"/>
          <w:sz w:val="21"/>
          <w:szCs w:val="21"/>
          <w:lang w:val="kk-KZ" w:eastAsia="ru-RU"/>
        </w:rPr>
        <w:t>.</w:t>
      </w:r>
      <w:r w:rsidRPr="009506B7">
        <w:rPr>
          <w:rFonts w:ascii="Times New Roman" w:eastAsia="Times New Roman" w:hAnsi="Times New Roman" w:cs="Times New Roman"/>
          <w:color w:val="000000"/>
          <w:sz w:val="21"/>
          <w:szCs w:val="21"/>
          <w:lang w:val="kk-KZ" w:eastAsia="ru-RU"/>
        </w:rPr>
        <w:t xml:space="preserve"> Кепілдік мерзімі тауар</w:t>
      </w:r>
      <w:r w:rsidR="00461075" w:rsidRPr="009506B7">
        <w:rPr>
          <w:rFonts w:ascii="Times New Roman" w:eastAsia="Times New Roman" w:hAnsi="Times New Roman" w:cs="Times New Roman"/>
          <w:color w:val="000000"/>
          <w:sz w:val="21"/>
          <w:szCs w:val="21"/>
          <w:lang w:val="kk-KZ" w:eastAsia="ru-RU"/>
        </w:rPr>
        <w:t>ға</w:t>
      </w:r>
      <w:r w:rsidR="0003410F" w:rsidRPr="009506B7">
        <w:rPr>
          <w:rFonts w:ascii="Times New Roman" w:eastAsia="Times New Roman" w:hAnsi="Times New Roman" w:cs="Times New Roman"/>
          <w:color w:val="000000"/>
          <w:sz w:val="21"/>
          <w:szCs w:val="21"/>
          <w:lang w:val="kk-KZ" w:eastAsia="ru-RU"/>
        </w:rPr>
        <w:t xml:space="preserve"> кем дегенде 12 </w:t>
      </w:r>
      <w:r w:rsidRPr="009506B7">
        <w:rPr>
          <w:rFonts w:ascii="Times New Roman" w:eastAsia="Times New Roman" w:hAnsi="Times New Roman" w:cs="Times New Roman"/>
          <w:color w:val="000000"/>
          <w:sz w:val="21"/>
          <w:szCs w:val="21"/>
          <w:lang w:val="kk-KZ" w:eastAsia="ru-RU"/>
        </w:rPr>
        <w:t>ай</w:t>
      </w:r>
      <w:r w:rsidR="00461075" w:rsidRPr="009506B7">
        <w:rPr>
          <w:rFonts w:ascii="Times New Roman" w:eastAsia="Times New Roman" w:hAnsi="Times New Roman" w:cs="Times New Roman"/>
          <w:color w:val="000000"/>
          <w:sz w:val="21"/>
          <w:szCs w:val="21"/>
          <w:lang w:val="kk-KZ" w:eastAsia="ru-RU"/>
        </w:rPr>
        <w:t>.</w:t>
      </w:r>
    </w:p>
    <w:p w14:paraId="4C886EFE" w14:textId="77777777" w:rsidR="00F86578" w:rsidRPr="006F1C3F" w:rsidRDefault="00F86578" w:rsidP="00F86578">
      <w:pPr>
        <w:rPr>
          <w:rFonts w:ascii="Arial" w:eastAsia="Times New Roman" w:hAnsi="Arial" w:cs="Arial"/>
          <w:b/>
          <w:color w:val="000000"/>
          <w:sz w:val="21"/>
          <w:szCs w:val="21"/>
          <w:lang w:val="kk-KZ" w:eastAsia="ru-RU"/>
        </w:rPr>
      </w:pPr>
      <w:r w:rsidRPr="00461075">
        <w:rPr>
          <w:rFonts w:ascii="Arial" w:eastAsia="Times New Roman" w:hAnsi="Arial" w:cs="Arial"/>
          <w:color w:val="000000"/>
          <w:sz w:val="21"/>
          <w:szCs w:val="21"/>
          <w:lang w:val="kk-KZ" w:eastAsia="ru-RU"/>
        </w:rPr>
        <w:t xml:space="preserve"> </w:t>
      </w:r>
      <w:r w:rsidRPr="00461075">
        <w:rPr>
          <w:rFonts w:ascii="Arial" w:eastAsia="Times New Roman" w:hAnsi="Arial" w:cs="Arial"/>
          <w:b/>
          <w:color w:val="000000"/>
          <w:sz w:val="21"/>
          <w:szCs w:val="21"/>
          <w:lang w:val="kk-KZ" w:eastAsia="ru-RU"/>
        </w:rPr>
        <w:t>Орындаушыда 2а, 2б және 3 сынып медициналық техниканы техникалық қызмет көрсету бойынша біліктілігі расталған мамандар болуы қа</w:t>
      </w:r>
      <w:r w:rsidRPr="006F1C3F">
        <w:rPr>
          <w:rFonts w:ascii="Arial" w:eastAsia="Times New Roman" w:hAnsi="Arial" w:cs="Arial"/>
          <w:b/>
          <w:color w:val="000000"/>
          <w:sz w:val="21"/>
          <w:szCs w:val="21"/>
          <w:lang w:val="kk-KZ" w:eastAsia="ru-RU"/>
        </w:rPr>
        <w:t>жет, қолданыстағы нормативтік талаптарға және дайындық жүйесіне сәйкес.</w:t>
      </w:r>
    </w:p>
    <w:p w14:paraId="2916EAC1" w14:textId="77777777" w:rsidR="00F86578" w:rsidRPr="00856A55" w:rsidRDefault="00F86578" w:rsidP="00F86578">
      <w:pPr>
        <w:rPr>
          <w:rFonts w:ascii="Arial" w:eastAsia="Times New Roman" w:hAnsi="Arial" w:cs="Arial"/>
          <w:b/>
          <w:color w:val="000000"/>
          <w:sz w:val="21"/>
          <w:szCs w:val="21"/>
          <w:lang w:val="kk-KZ" w:eastAsia="ru-RU"/>
        </w:rPr>
      </w:pPr>
      <w:r w:rsidRPr="00856A55">
        <w:rPr>
          <w:rFonts w:ascii="Arial" w:eastAsia="Times New Roman" w:hAnsi="Arial" w:cs="Arial"/>
          <w:b/>
          <w:color w:val="000000"/>
          <w:sz w:val="21"/>
          <w:szCs w:val="21"/>
          <w:lang w:val="kk-KZ" w:eastAsia="ru-RU"/>
        </w:rPr>
        <w:t>филиалдың аудандық және қалалық филиалдарына бекіті</w:t>
      </w:r>
      <w:r w:rsidR="008A13CE" w:rsidRPr="00856A55">
        <w:rPr>
          <w:rFonts w:ascii="Arial" w:eastAsia="Times New Roman" w:hAnsi="Arial" w:cs="Arial"/>
          <w:b/>
          <w:color w:val="000000"/>
          <w:sz w:val="21"/>
          <w:szCs w:val="21"/>
          <w:lang w:val="kk-KZ" w:eastAsia="ru-RU"/>
        </w:rPr>
        <w:t>лген қызмет саласында кемінде 5</w:t>
      </w:r>
      <w:r w:rsidRPr="00856A55">
        <w:rPr>
          <w:rFonts w:ascii="Arial" w:eastAsia="Times New Roman" w:hAnsi="Arial" w:cs="Arial"/>
          <w:b/>
          <w:color w:val="000000"/>
          <w:sz w:val="21"/>
          <w:szCs w:val="21"/>
          <w:lang w:val="kk-KZ" w:eastAsia="ru-RU"/>
        </w:rPr>
        <w:t>жыл жұмыс өтілі бар білікті мамандардың болуы;</w:t>
      </w:r>
    </w:p>
    <w:p w14:paraId="6F38B7D7" w14:textId="77777777" w:rsidR="00F86578" w:rsidRPr="00856A55" w:rsidRDefault="00F86578" w:rsidP="00F86578">
      <w:pPr>
        <w:rPr>
          <w:rFonts w:ascii="Arial" w:eastAsia="Times New Roman" w:hAnsi="Arial" w:cs="Arial"/>
          <w:b/>
          <w:color w:val="000000"/>
          <w:sz w:val="21"/>
          <w:szCs w:val="21"/>
          <w:lang w:val="kk-KZ" w:eastAsia="ru-RU"/>
        </w:rPr>
      </w:pPr>
      <w:r w:rsidRPr="00856A55">
        <w:rPr>
          <w:rFonts w:ascii="Arial" w:eastAsia="Times New Roman" w:hAnsi="Arial" w:cs="Arial"/>
          <w:b/>
          <w:color w:val="000000"/>
          <w:sz w:val="21"/>
          <w:szCs w:val="21"/>
          <w:lang w:val="kk-KZ" w:eastAsia="ru-RU"/>
        </w:rPr>
        <w:t xml:space="preserve">- жабдыққа техникалық қызмет көрсету, жөндеу </w:t>
      </w:r>
      <w:r w:rsidR="00026ADF" w:rsidRPr="00856A55">
        <w:rPr>
          <w:rFonts w:ascii="Arial" w:eastAsia="Times New Roman" w:hAnsi="Arial" w:cs="Arial"/>
          <w:b/>
          <w:color w:val="000000"/>
          <w:sz w:val="21"/>
          <w:szCs w:val="21"/>
          <w:lang w:val="kk-KZ" w:eastAsia="ru-RU"/>
        </w:rPr>
        <w:t>мемлекеттік лицензиясының болуы</w:t>
      </w:r>
    </w:p>
    <w:p w14:paraId="6DF1A91D" w14:textId="77777777" w:rsidR="00F86578" w:rsidRPr="008A13CE" w:rsidRDefault="00F86578" w:rsidP="00F86578">
      <w:pPr>
        <w:rPr>
          <w:rFonts w:ascii="Arial" w:eastAsia="Times New Roman" w:hAnsi="Arial" w:cs="Arial"/>
          <w:color w:val="000000"/>
          <w:sz w:val="21"/>
          <w:szCs w:val="21"/>
          <w:lang w:eastAsia="ru-RU"/>
        </w:rPr>
      </w:pPr>
      <w:r w:rsidRPr="008A13CE">
        <w:rPr>
          <w:rFonts w:ascii="Arial" w:eastAsia="Times New Roman" w:hAnsi="Arial" w:cs="Arial"/>
          <w:color w:val="000000"/>
          <w:sz w:val="21"/>
          <w:szCs w:val="21"/>
          <w:lang w:eastAsia="ru-RU"/>
        </w:rPr>
        <w:lastRenderedPageBreak/>
        <w:t>Поставщик обязан при поставке товаров и выполнении работ, предоставлять на них Сертификат о происхождении товара. Если товар казахстанского происхождения, то поставщик обязан предоставить Сертификат СТ-КZ. Если товар импортного производства, то предоставляется Сертификат о происхождении товара, выданного соответствующим уполномоченным органом страны происхождения. Товар должен соответствов</w:t>
      </w:r>
      <w:r w:rsidR="0003410F">
        <w:rPr>
          <w:rFonts w:ascii="Arial" w:eastAsia="Times New Roman" w:hAnsi="Arial" w:cs="Arial"/>
          <w:color w:val="000000"/>
          <w:sz w:val="21"/>
          <w:szCs w:val="21"/>
          <w:lang w:eastAsia="ru-RU"/>
        </w:rPr>
        <w:t xml:space="preserve">ать вышеизложенным стандартам. </w:t>
      </w:r>
      <w:r w:rsidRPr="008A13CE">
        <w:rPr>
          <w:rFonts w:ascii="Arial" w:eastAsia="Times New Roman" w:hAnsi="Arial" w:cs="Arial"/>
          <w:color w:val="000000"/>
          <w:sz w:val="21"/>
          <w:szCs w:val="21"/>
          <w:lang w:eastAsia="ru-RU"/>
        </w:rPr>
        <w:t xml:space="preserve"> Поставщик должен доставить товар до места назначения и разгрузить товар по адре</w:t>
      </w:r>
      <w:r w:rsidR="004F29C3">
        <w:rPr>
          <w:rFonts w:ascii="Arial" w:eastAsia="Times New Roman" w:hAnsi="Arial" w:cs="Arial"/>
          <w:color w:val="000000"/>
          <w:sz w:val="21"/>
          <w:szCs w:val="21"/>
          <w:lang w:eastAsia="ru-RU"/>
        </w:rPr>
        <w:t>су Места поставки:</w:t>
      </w:r>
      <w:r w:rsidR="004074FF" w:rsidRPr="004074FF">
        <w:rPr>
          <w:rFonts w:ascii="Arial" w:eastAsia="Times New Roman" w:hAnsi="Arial" w:cs="Arial"/>
          <w:color w:val="000000"/>
          <w:sz w:val="21"/>
          <w:szCs w:val="21"/>
          <w:lang w:eastAsia="ru-RU"/>
        </w:rPr>
        <w:t xml:space="preserve"> </w:t>
      </w:r>
      <w:r w:rsidR="000764E3">
        <w:rPr>
          <w:rFonts w:ascii="Arial" w:eastAsia="Times New Roman" w:hAnsi="Arial" w:cs="Arial"/>
          <w:color w:val="000000"/>
          <w:sz w:val="21"/>
          <w:szCs w:val="21"/>
          <w:lang w:val="kk-KZ" w:eastAsia="ru-RU"/>
        </w:rPr>
        <w:t xml:space="preserve">Ордабасинский район, ЦРБ    </w:t>
      </w:r>
      <w:r w:rsidR="00CD46B0">
        <w:rPr>
          <w:rFonts w:ascii="Arial" w:eastAsia="Times New Roman" w:hAnsi="Arial" w:cs="Arial"/>
          <w:color w:val="000000"/>
          <w:sz w:val="21"/>
          <w:szCs w:val="21"/>
          <w:lang w:val="kk-KZ" w:eastAsia="ru-RU"/>
        </w:rPr>
        <w:t xml:space="preserve"> </w:t>
      </w:r>
      <w:r w:rsidRPr="008A13CE">
        <w:rPr>
          <w:rFonts w:ascii="Arial" w:eastAsia="Times New Roman" w:hAnsi="Arial" w:cs="Arial"/>
          <w:color w:val="000000"/>
          <w:sz w:val="21"/>
          <w:szCs w:val="21"/>
          <w:lang w:eastAsia="ru-RU"/>
        </w:rPr>
        <w:t xml:space="preserve">обязан в течении 16- </w:t>
      </w:r>
      <w:proofErr w:type="spellStart"/>
      <w:r w:rsidRPr="008A13CE">
        <w:rPr>
          <w:rFonts w:ascii="Arial" w:eastAsia="Times New Roman" w:hAnsi="Arial" w:cs="Arial"/>
          <w:color w:val="000000"/>
          <w:sz w:val="21"/>
          <w:szCs w:val="21"/>
          <w:lang w:eastAsia="ru-RU"/>
        </w:rPr>
        <w:t>ти</w:t>
      </w:r>
      <w:proofErr w:type="spellEnd"/>
      <w:r w:rsidRPr="008A13CE">
        <w:rPr>
          <w:rFonts w:ascii="Arial" w:eastAsia="Times New Roman" w:hAnsi="Arial" w:cs="Arial"/>
          <w:color w:val="000000"/>
          <w:sz w:val="21"/>
          <w:szCs w:val="21"/>
          <w:lang w:eastAsia="ru-RU"/>
        </w:rPr>
        <w:t xml:space="preserve"> календарных дней со дня заключения договора предоставить товар Заказчику. Предоставляемые товары обязательно будут проверятся административно хозяйственными персоналами на качество и на соответствие </w:t>
      </w:r>
      <w:proofErr w:type="spellStart"/>
      <w:proofErr w:type="gramStart"/>
      <w:r w:rsidRPr="008A13CE">
        <w:rPr>
          <w:rFonts w:ascii="Arial" w:eastAsia="Times New Roman" w:hAnsi="Arial" w:cs="Arial"/>
          <w:color w:val="000000"/>
          <w:sz w:val="21"/>
          <w:szCs w:val="21"/>
          <w:lang w:eastAsia="ru-RU"/>
        </w:rPr>
        <w:t>тех.спецификации</w:t>
      </w:r>
      <w:proofErr w:type="spellEnd"/>
      <w:proofErr w:type="gramEnd"/>
      <w:r w:rsidRPr="008A13CE">
        <w:rPr>
          <w:rFonts w:ascii="Arial" w:eastAsia="Times New Roman" w:hAnsi="Arial" w:cs="Arial"/>
          <w:color w:val="000000"/>
          <w:sz w:val="21"/>
          <w:szCs w:val="21"/>
          <w:lang w:eastAsia="ru-RU"/>
        </w:rPr>
        <w:t xml:space="preserve">. Поставляемые товары должны быть качественными и без дефектов. Если у предоставленного товара со стороны Поставщика не будут соответствовать по техническому </w:t>
      </w:r>
      <w:proofErr w:type="gramStart"/>
      <w:r w:rsidRPr="008A13CE">
        <w:rPr>
          <w:rFonts w:ascii="Arial" w:eastAsia="Times New Roman" w:hAnsi="Arial" w:cs="Arial"/>
          <w:color w:val="000000"/>
          <w:sz w:val="21"/>
          <w:szCs w:val="21"/>
          <w:lang w:eastAsia="ru-RU"/>
        </w:rPr>
        <w:t>спецификации</w:t>
      </w:r>
      <w:proofErr w:type="gramEnd"/>
      <w:r w:rsidRPr="008A13CE">
        <w:rPr>
          <w:rFonts w:ascii="Arial" w:eastAsia="Times New Roman" w:hAnsi="Arial" w:cs="Arial"/>
          <w:color w:val="000000"/>
          <w:sz w:val="21"/>
          <w:szCs w:val="21"/>
          <w:lang w:eastAsia="ru-RU"/>
        </w:rPr>
        <w:t xml:space="preserve"> то Заказчик автоматический не будет принимать товар. Товары поставляется до склада Заказчика с разгрузкой на </w:t>
      </w:r>
      <w:r w:rsidR="004F29C3">
        <w:rPr>
          <w:rFonts w:ascii="Arial" w:eastAsia="Times New Roman" w:hAnsi="Arial" w:cs="Arial"/>
          <w:color w:val="000000"/>
          <w:sz w:val="21"/>
          <w:szCs w:val="21"/>
          <w:lang w:eastAsia="ru-RU"/>
        </w:rPr>
        <w:t xml:space="preserve">поставленное </w:t>
      </w:r>
      <w:r w:rsidRPr="008A13CE">
        <w:rPr>
          <w:rFonts w:ascii="Arial" w:eastAsia="Times New Roman" w:hAnsi="Arial" w:cs="Arial"/>
          <w:color w:val="000000"/>
          <w:sz w:val="21"/>
          <w:szCs w:val="21"/>
          <w:lang w:eastAsia="ru-RU"/>
        </w:rPr>
        <w:t>место за счет Поставщика, без каких либо дополнительных затрат со стороны Заказчика. Товары должны быть в заводской упаковке в запечатанном виде. В случае обнаружение бракованных товаров, Поставщик обязуется обменять данный товар Заказчика. Перед поставкой товара Поставщик обязан утвердить образец товара у Заказчика (при неудовлетворении образца товара, Поставщик</w:t>
      </w:r>
      <w:r w:rsidR="00377FE0">
        <w:rPr>
          <w:rFonts w:ascii="Arial" w:eastAsia="Times New Roman" w:hAnsi="Arial" w:cs="Arial"/>
          <w:color w:val="000000"/>
          <w:sz w:val="21"/>
          <w:szCs w:val="21"/>
          <w:lang w:eastAsia="ru-RU"/>
        </w:rPr>
        <w:t xml:space="preserve"> обязан обменять данный товар</w:t>
      </w:r>
      <w:proofErr w:type="gramStart"/>
      <w:r w:rsidR="00377FE0">
        <w:rPr>
          <w:rFonts w:ascii="Arial" w:eastAsia="Times New Roman" w:hAnsi="Arial" w:cs="Arial"/>
          <w:color w:val="000000"/>
          <w:sz w:val="21"/>
          <w:szCs w:val="21"/>
          <w:lang w:eastAsia="ru-RU"/>
        </w:rPr>
        <w:t>)</w:t>
      </w:r>
      <w:r w:rsidR="00461075">
        <w:rPr>
          <w:rFonts w:ascii="Arial" w:eastAsia="Times New Roman" w:hAnsi="Arial" w:cs="Arial"/>
          <w:color w:val="000000"/>
          <w:sz w:val="21"/>
          <w:szCs w:val="21"/>
          <w:lang w:val="kk-KZ" w:eastAsia="ru-RU"/>
        </w:rPr>
        <w:t>.</w:t>
      </w:r>
      <w:r w:rsidRPr="008A13CE">
        <w:rPr>
          <w:rFonts w:ascii="Arial" w:eastAsia="Times New Roman" w:hAnsi="Arial" w:cs="Arial"/>
          <w:color w:val="000000"/>
          <w:sz w:val="21"/>
          <w:szCs w:val="21"/>
          <w:lang w:eastAsia="ru-RU"/>
        </w:rPr>
        <w:t>Срок</w:t>
      </w:r>
      <w:proofErr w:type="gramEnd"/>
      <w:r w:rsidRPr="008A13CE">
        <w:rPr>
          <w:rFonts w:ascii="Arial" w:eastAsia="Times New Roman" w:hAnsi="Arial" w:cs="Arial"/>
          <w:color w:val="000000"/>
          <w:sz w:val="21"/>
          <w:szCs w:val="21"/>
          <w:lang w:eastAsia="ru-RU"/>
        </w:rPr>
        <w:t xml:space="preserve"> гар</w:t>
      </w:r>
      <w:r w:rsidR="0003410F">
        <w:rPr>
          <w:rFonts w:ascii="Arial" w:eastAsia="Times New Roman" w:hAnsi="Arial" w:cs="Arial"/>
          <w:color w:val="000000"/>
          <w:sz w:val="21"/>
          <w:szCs w:val="21"/>
          <w:lang w:eastAsia="ru-RU"/>
        </w:rPr>
        <w:t xml:space="preserve">антии товара не менее </w:t>
      </w:r>
      <w:r w:rsidR="0003410F">
        <w:rPr>
          <w:rFonts w:ascii="Arial" w:eastAsia="Times New Roman" w:hAnsi="Arial" w:cs="Arial"/>
          <w:color w:val="000000"/>
          <w:sz w:val="21"/>
          <w:szCs w:val="21"/>
          <w:lang w:val="kk-KZ" w:eastAsia="ru-RU"/>
        </w:rPr>
        <w:t>12</w:t>
      </w:r>
      <w:r w:rsidRPr="008A13CE">
        <w:rPr>
          <w:rFonts w:ascii="Arial" w:eastAsia="Times New Roman" w:hAnsi="Arial" w:cs="Arial"/>
          <w:color w:val="000000"/>
          <w:sz w:val="21"/>
          <w:szCs w:val="21"/>
          <w:lang w:eastAsia="ru-RU"/>
        </w:rPr>
        <w:t xml:space="preserve"> месяцев. </w:t>
      </w:r>
    </w:p>
    <w:p w14:paraId="6AF1C108" w14:textId="77777777" w:rsidR="004074FF" w:rsidRPr="00856A55" w:rsidRDefault="00F86578" w:rsidP="00F86578">
      <w:pPr>
        <w:rPr>
          <w:rFonts w:ascii="Arial" w:eastAsia="Times New Roman" w:hAnsi="Arial" w:cs="Arial"/>
          <w:b/>
          <w:color w:val="000000"/>
          <w:sz w:val="21"/>
          <w:szCs w:val="21"/>
          <w:lang w:eastAsia="ru-RU"/>
        </w:rPr>
      </w:pPr>
      <w:r w:rsidRPr="008A13CE">
        <w:rPr>
          <w:rFonts w:ascii="Arial" w:eastAsia="Times New Roman" w:hAnsi="Arial" w:cs="Arial"/>
          <w:b/>
          <w:color w:val="000000"/>
          <w:sz w:val="21"/>
          <w:szCs w:val="21"/>
          <w:lang w:eastAsia="ru-RU"/>
        </w:rPr>
        <w:t>У Исполнителя должна быть подтверждённая квалификация специалистов в области технического обслуживания медицинской техники классов 2а, 2б и 3, в соответствии с действующими нормативными требованиями и имеющейся системой подготовки, наличие оборудования, сертификатов и дипломов на техническое обслуживание, разрешение до 1000в</w:t>
      </w:r>
    </w:p>
    <w:p w14:paraId="578747B7" w14:textId="77777777" w:rsidR="009A50BC" w:rsidRPr="009A50BC" w:rsidRDefault="009A50BC" w:rsidP="009A50BC">
      <w:pPr>
        <w:rPr>
          <w:rFonts w:ascii="Arial Narrow" w:eastAsia="Times New Roman" w:hAnsi="Arial Narrow" w:cs="Courier New"/>
          <w:color w:val="1F1F1F"/>
          <w:sz w:val="24"/>
          <w:szCs w:val="24"/>
          <w:lang w:val="kk-KZ" w:eastAsia="ru-RU"/>
        </w:rPr>
      </w:pPr>
      <w:r w:rsidRPr="009A50BC">
        <w:rPr>
          <w:rFonts w:ascii="Arial Narrow" w:eastAsia="Times New Roman" w:hAnsi="Arial Narrow" w:cs="Courier New"/>
          <w:color w:val="1F1F1F"/>
          <w:sz w:val="24"/>
          <w:szCs w:val="24"/>
          <w:lang w:val="kk-KZ" w:eastAsia="ru-RU"/>
        </w:rPr>
        <w:t>Жеткізу шарттары: Тапсырыс берушіні</w:t>
      </w:r>
      <w:r w:rsidRPr="009A50BC">
        <w:rPr>
          <w:rFonts w:ascii="Arial" w:eastAsia="Times New Roman" w:hAnsi="Arial" w:cs="Arial"/>
          <w:color w:val="1F1F1F"/>
          <w:sz w:val="24"/>
          <w:szCs w:val="24"/>
          <w:lang w:val="kk-KZ" w:eastAsia="ru-RU"/>
        </w:rPr>
        <w:t>ң</w:t>
      </w:r>
      <w:r w:rsidRPr="009A50BC">
        <w:rPr>
          <w:rFonts w:ascii="Arial Narrow" w:eastAsia="Times New Roman" w:hAnsi="Arial Narrow" w:cs="Courier New"/>
          <w:color w:val="1F1F1F"/>
          <w:sz w:val="24"/>
          <w:szCs w:val="24"/>
          <w:lang w:val="kk-KZ" w:eastAsia="ru-RU"/>
        </w:rPr>
        <w:t xml:space="preserve"> </w:t>
      </w:r>
      <w:r w:rsidRPr="009A50BC">
        <w:rPr>
          <w:rFonts w:ascii="Arial Narrow" w:eastAsia="Times New Roman" w:hAnsi="Arial Narrow" w:cs="Arial Narrow"/>
          <w:color w:val="1F1F1F"/>
          <w:sz w:val="24"/>
          <w:szCs w:val="24"/>
          <w:lang w:val="kk-KZ" w:eastAsia="ru-RU"/>
        </w:rPr>
        <w:t>нысанына</w:t>
      </w:r>
      <w:r w:rsidRPr="009A50BC">
        <w:rPr>
          <w:rFonts w:ascii="Arial Narrow" w:eastAsia="Times New Roman" w:hAnsi="Arial Narrow" w:cs="Courier New"/>
          <w:color w:val="1F1F1F"/>
          <w:sz w:val="24"/>
          <w:szCs w:val="24"/>
          <w:lang w:val="kk-KZ" w:eastAsia="ru-RU"/>
        </w:rPr>
        <w:t xml:space="preserve"> 16 </w:t>
      </w:r>
      <w:r w:rsidRPr="009A50BC">
        <w:rPr>
          <w:rFonts w:ascii="Arial Narrow" w:eastAsia="Times New Roman" w:hAnsi="Arial Narrow" w:cs="Arial Narrow"/>
          <w:color w:val="1F1F1F"/>
          <w:sz w:val="24"/>
          <w:szCs w:val="24"/>
          <w:lang w:val="kk-KZ" w:eastAsia="ru-RU"/>
        </w:rPr>
        <w:t>к</w:t>
      </w:r>
      <w:r w:rsidRPr="009A50BC">
        <w:rPr>
          <w:rFonts w:ascii="Arial" w:eastAsia="Times New Roman" w:hAnsi="Arial" w:cs="Arial"/>
          <w:color w:val="1F1F1F"/>
          <w:sz w:val="24"/>
          <w:szCs w:val="24"/>
          <w:lang w:val="kk-KZ" w:eastAsia="ru-RU"/>
        </w:rPr>
        <w:t>ү</w:t>
      </w:r>
      <w:r w:rsidRPr="009A50BC">
        <w:rPr>
          <w:rFonts w:ascii="Arial Narrow" w:eastAsia="Times New Roman" w:hAnsi="Arial Narrow" w:cs="Arial Narrow"/>
          <w:color w:val="1F1F1F"/>
          <w:sz w:val="24"/>
          <w:szCs w:val="24"/>
          <w:lang w:val="kk-KZ" w:eastAsia="ru-RU"/>
        </w:rPr>
        <w:t>н</w:t>
      </w:r>
      <w:r w:rsidRPr="009A50BC">
        <w:rPr>
          <w:rFonts w:ascii="Arial Narrow" w:eastAsia="Times New Roman" w:hAnsi="Arial Narrow" w:cs="Courier New"/>
          <w:color w:val="1F1F1F"/>
          <w:sz w:val="24"/>
          <w:szCs w:val="24"/>
          <w:lang w:val="kk-KZ" w:eastAsia="ru-RU"/>
        </w:rPr>
        <w:t xml:space="preserve"> </w:t>
      </w:r>
      <w:r w:rsidRPr="009A50BC">
        <w:rPr>
          <w:rFonts w:ascii="Arial Narrow" w:eastAsia="Times New Roman" w:hAnsi="Arial Narrow" w:cs="Arial Narrow"/>
          <w:color w:val="1F1F1F"/>
          <w:sz w:val="24"/>
          <w:szCs w:val="24"/>
          <w:lang w:val="kk-KZ" w:eastAsia="ru-RU"/>
        </w:rPr>
        <w:t>ішінде</w:t>
      </w:r>
      <w:r w:rsidRPr="009A50BC">
        <w:rPr>
          <w:rFonts w:ascii="Arial Narrow" w:eastAsia="Times New Roman" w:hAnsi="Arial Narrow" w:cs="Courier New"/>
          <w:color w:val="1F1F1F"/>
          <w:sz w:val="24"/>
          <w:szCs w:val="24"/>
          <w:lang w:val="kk-KZ" w:eastAsia="ru-RU"/>
        </w:rPr>
        <w:t xml:space="preserve"> </w:t>
      </w:r>
      <w:r w:rsidRPr="009A50BC">
        <w:rPr>
          <w:rFonts w:ascii="Arial Narrow" w:eastAsia="Times New Roman" w:hAnsi="Arial Narrow" w:cs="Arial Narrow"/>
          <w:color w:val="1F1F1F"/>
          <w:sz w:val="24"/>
          <w:szCs w:val="24"/>
          <w:lang w:val="kk-KZ" w:eastAsia="ru-RU"/>
        </w:rPr>
        <w:t>жеткізу</w:t>
      </w:r>
      <w:r w:rsidRPr="009A50BC">
        <w:rPr>
          <w:rFonts w:ascii="Arial Narrow" w:eastAsia="Times New Roman" w:hAnsi="Arial Narrow" w:cs="Courier New"/>
          <w:color w:val="1F1F1F"/>
          <w:sz w:val="24"/>
          <w:szCs w:val="24"/>
          <w:lang w:val="kk-KZ" w:eastAsia="ru-RU"/>
        </w:rPr>
        <w:t>.</w:t>
      </w:r>
    </w:p>
    <w:p w14:paraId="7BD72266" w14:textId="77777777" w:rsidR="009A50BC" w:rsidRPr="009A50BC" w:rsidRDefault="009A50BC" w:rsidP="009A50BC">
      <w:pPr>
        <w:rPr>
          <w:rFonts w:ascii="Arial Narrow" w:eastAsia="Times New Roman" w:hAnsi="Arial Narrow" w:cs="Courier New"/>
          <w:color w:val="1F1F1F"/>
          <w:sz w:val="24"/>
          <w:szCs w:val="24"/>
          <w:lang w:val="kk-KZ" w:eastAsia="ru-RU"/>
        </w:rPr>
      </w:pPr>
      <w:r w:rsidRPr="009A50BC">
        <w:rPr>
          <w:rFonts w:ascii="Arial Narrow" w:eastAsia="Times New Roman" w:hAnsi="Arial Narrow" w:cs="Courier New"/>
          <w:color w:val="1F1F1F"/>
          <w:sz w:val="24"/>
          <w:szCs w:val="24"/>
          <w:lang w:val="kk-KZ" w:eastAsia="ru-RU"/>
        </w:rPr>
        <w:t>Жеткізу жиынты</w:t>
      </w:r>
      <w:r w:rsidRPr="009A50BC">
        <w:rPr>
          <w:rFonts w:ascii="Arial" w:eastAsia="Times New Roman" w:hAnsi="Arial" w:cs="Arial"/>
          <w:color w:val="1F1F1F"/>
          <w:sz w:val="24"/>
          <w:szCs w:val="24"/>
          <w:lang w:val="kk-KZ" w:eastAsia="ru-RU"/>
        </w:rPr>
        <w:t>ғ</w:t>
      </w:r>
      <w:r w:rsidRPr="009A50BC">
        <w:rPr>
          <w:rFonts w:ascii="Arial Narrow" w:eastAsia="Times New Roman" w:hAnsi="Arial Narrow" w:cs="Arial Narrow"/>
          <w:color w:val="1F1F1F"/>
          <w:sz w:val="24"/>
          <w:szCs w:val="24"/>
          <w:lang w:val="kk-KZ" w:eastAsia="ru-RU"/>
        </w:rPr>
        <w:t>ына</w:t>
      </w:r>
      <w:r w:rsidRPr="009A50BC">
        <w:rPr>
          <w:rFonts w:ascii="Arial Narrow" w:eastAsia="Times New Roman" w:hAnsi="Arial Narrow" w:cs="Courier New"/>
          <w:color w:val="1F1F1F"/>
          <w:sz w:val="24"/>
          <w:szCs w:val="24"/>
          <w:lang w:val="kk-KZ" w:eastAsia="ru-RU"/>
        </w:rPr>
        <w:t xml:space="preserve"> </w:t>
      </w:r>
      <w:r w:rsidRPr="009A50BC">
        <w:rPr>
          <w:rFonts w:ascii="Arial Narrow" w:eastAsia="Times New Roman" w:hAnsi="Arial Narrow" w:cs="Arial Narrow"/>
          <w:color w:val="1F1F1F"/>
          <w:sz w:val="24"/>
          <w:szCs w:val="24"/>
          <w:lang w:val="kk-KZ" w:eastAsia="ru-RU"/>
        </w:rPr>
        <w:t>мыналар</w:t>
      </w:r>
      <w:r w:rsidRPr="009A50BC">
        <w:rPr>
          <w:rFonts w:ascii="Arial Narrow" w:eastAsia="Times New Roman" w:hAnsi="Arial Narrow" w:cs="Courier New"/>
          <w:color w:val="1F1F1F"/>
          <w:sz w:val="24"/>
          <w:szCs w:val="24"/>
          <w:lang w:val="kk-KZ" w:eastAsia="ru-RU"/>
        </w:rPr>
        <w:t xml:space="preserve"> </w:t>
      </w:r>
      <w:r w:rsidRPr="009A50BC">
        <w:rPr>
          <w:rFonts w:ascii="Arial Narrow" w:eastAsia="Times New Roman" w:hAnsi="Arial Narrow" w:cs="Arial Narrow"/>
          <w:color w:val="1F1F1F"/>
          <w:sz w:val="24"/>
          <w:szCs w:val="24"/>
          <w:lang w:val="kk-KZ" w:eastAsia="ru-RU"/>
        </w:rPr>
        <w:t>кіреді</w:t>
      </w:r>
      <w:r w:rsidRPr="009A50BC">
        <w:rPr>
          <w:rFonts w:ascii="Arial Narrow" w:eastAsia="Times New Roman" w:hAnsi="Arial Narrow" w:cs="Courier New"/>
          <w:color w:val="1F1F1F"/>
          <w:sz w:val="24"/>
          <w:szCs w:val="24"/>
          <w:lang w:val="kk-KZ" w:eastAsia="ru-RU"/>
        </w:rPr>
        <w:t>:</w:t>
      </w:r>
    </w:p>
    <w:p w14:paraId="074FAAFA" w14:textId="77777777" w:rsidR="009A50BC" w:rsidRPr="009A50BC" w:rsidRDefault="009A50BC" w:rsidP="009A50BC">
      <w:pPr>
        <w:rPr>
          <w:rFonts w:ascii="Arial Narrow" w:eastAsia="Times New Roman" w:hAnsi="Arial Narrow" w:cs="Courier New"/>
          <w:color w:val="1F1F1F"/>
          <w:sz w:val="24"/>
          <w:szCs w:val="24"/>
          <w:lang w:val="kk-KZ" w:eastAsia="ru-RU"/>
        </w:rPr>
      </w:pPr>
      <w:r w:rsidRPr="009A50BC">
        <w:rPr>
          <w:rFonts w:ascii="Arial Narrow" w:eastAsia="Times New Roman" w:hAnsi="Arial Narrow" w:cs="Courier New"/>
          <w:color w:val="1F1F1F"/>
          <w:sz w:val="24"/>
          <w:szCs w:val="24"/>
          <w:lang w:val="kk-KZ" w:eastAsia="ru-RU"/>
        </w:rPr>
        <w:t>- пайдалану орнына жеткізу</w:t>
      </w:r>
    </w:p>
    <w:p w14:paraId="165EFF7B" w14:textId="77777777" w:rsidR="009A50BC" w:rsidRPr="009A50BC" w:rsidRDefault="009A50BC" w:rsidP="009A50BC">
      <w:pPr>
        <w:rPr>
          <w:rFonts w:ascii="Arial Narrow" w:eastAsia="Times New Roman" w:hAnsi="Arial Narrow" w:cs="Courier New"/>
          <w:color w:val="1F1F1F"/>
          <w:sz w:val="24"/>
          <w:szCs w:val="24"/>
          <w:lang w:val="kk-KZ" w:eastAsia="ru-RU"/>
        </w:rPr>
      </w:pPr>
      <w:r w:rsidRPr="009A50BC">
        <w:rPr>
          <w:rFonts w:ascii="Arial Narrow" w:eastAsia="Times New Roman" w:hAnsi="Arial Narrow" w:cs="Courier New"/>
          <w:color w:val="1F1F1F"/>
          <w:sz w:val="24"/>
          <w:szCs w:val="24"/>
          <w:lang w:val="kk-KZ" w:eastAsia="ru-RU"/>
        </w:rPr>
        <w:t>- жабды</w:t>
      </w:r>
      <w:r w:rsidRPr="009A50BC">
        <w:rPr>
          <w:rFonts w:ascii="Arial" w:eastAsia="Times New Roman" w:hAnsi="Arial" w:cs="Arial"/>
          <w:color w:val="1F1F1F"/>
          <w:sz w:val="24"/>
          <w:szCs w:val="24"/>
          <w:lang w:val="kk-KZ" w:eastAsia="ru-RU"/>
        </w:rPr>
        <w:t>қ</w:t>
      </w:r>
      <w:r w:rsidRPr="009A50BC">
        <w:rPr>
          <w:rFonts w:ascii="Arial Narrow" w:eastAsia="Times New Roman" w:hAnsi="Arial Narrow" w:cs="Arial Narrow"/>
          <w:color w:val="1F1F1F"/>
          <w:sz w:val="24"/>
          <w:szCs w:val="24"/>
          <w:lang w:val="kk-KZ" w:eastAsia="ru-RU"/>
        </w:rPr>
        <w:t>ты</w:t>
      </w:r>
      <w:r w:rsidRPr="009A50BC">
        <w:rPr>
          <w:rFonts w:ascii="Arial Narrow" w:eastAsia="Times New Roman" w:hAnsi="Arial Narrow" w:cs="Courier New"/>
          <w:color w:val="1F1F1F"/>
          <w:sz w:val="24"/>
          <w:szCs w:val="24"/>
          <w:lang w:val="kk-KZ" w:eastAsia="ru-RU"/>
        </w:rPr>
        <w:t xml:space="preserve"> </w:t>
      </w:r>
      <w:r w:rsidRPr="009A50BC">
        <w:rPr>
          <w:rFonts w:ascii="Arial Narrow" w:eastAsia="Times New Roman" w:hAnsi="Arial Narrow" w:cs="Arial Narrow"/>
          <w:color w:val="1F1F1F"/>
          <w:sz w:val="24"/>
          <w:szCs w:val="24"/>
          <w:lang w:val="kk-KZ" w:eastAsia="ru-RU"/>
        </w:rPr>
        <w:t>орнату</w:t>
      </w:r>
      <w:r w:rsidRPr="009A50BC">
        <w:rPr>
          <w:rFonts w:ascii="Arial Narrow" w:eastAsia="Times New Roman" w:hAnsi="Arial Narrow" w:cs="Courier New"/>
          <w:color w:val="1F1F1F"/>
          <w:sz w:val="24"/>
          <w:szCs w:val="24"/>
          <w:lang w:val="kk-KZ" w:eastAsia="ru-RU"/>
        </w:rPr>
        <w:t xml:space="preserve"> </w:t>
      </w:r>
      <w:r w:rsidRPr="009A50BC">
        <w:rPr>
          <w:rFonts w:ascii="Arial Narrow" w:eastAsia="Times New Roman" w:hAnsi="Arial Narrow" w:cs="Arial Narrow"/>
          <w:color w:val="1F1F1F"/>
          <w:sz w:val="24"/>
          <w:szCs w:val="24"/>
          <w:lang w:val="kk-KZ" w:eastAsia="ru-RU"/>
        </w:rPr>
        <w:t>ж</w:t>
      </w:r>
      <w:r w:rsidRPr="009A50BC">
        <w:rPr>
          <w:rFonts w:ascii="Arial" w:eastAsia="Times New Roman" w:hAnsi="Arial" w:cs="Arial"/>
          <w:color w:val="1F1F1F"/>
          <w:sz w:val="24"/>
          <w:szCs w:val="24"/>
          <w:lang w:val="kk-KZ" w:eastAsia="ru-RU"/>
        </w:rPr>
        <w:t>ә</w:t>
      </w:r>
      <w:r w:rsidRPr="009A50BC">
        <w:rPr>
          <w:rFonts w:ascii="Arial Narrow" w:eastAsia="Times New Roman" w:hAnsi="Arial Narrow" w:cs="Arial Narrow"/>
          <w:color w:val="1F1F1F"/>
          <w:sz w:val="24"/>
          <w:szCs w:val="24"/>
          <w:lang w:val="kk-KZ" w:eastAsia="ru-RU"/>
        </w:rPr>
        <w:t>не</w:t>
      </w:r>
      <w:r w:rsidRPr="009A50BC">
        <w:rPr>
          <w:rFonts w:ascii="Arial Narrow" w:eastAsia="Times New Roman" w:hAnsi="Arial Narrow" w:cs="Courier New"/>
          <w:color w:val="1F1F1F"/>
          <w:sz w:val="24"/>
          <w:szCs w:val="24"/>
          <w:lang w:val="kk-KZ" w:eastAsia="ru-RU"/>
        </w:rPr>
        <w:t xml:space="preserve"> </w:t>
      </w:r>
      <w:r w:rsidRPr="009A50BC">
        <w:rPr>
          <w:rFonts w:ascii="Arial Narrow" w:eastAsia="Times New Roman" w:hAnsi="Arial Narrow" w:cs="Arial Narrow"/>
          <w:color w:val="1F1F1F"/>
          <w:sz w:val="24"/>
          <w:szCs w:val="24"/>
          <w:lang w:val="kk-KZ" w:eastAsia="ru-RU"/>
        </w:rPr>
        <w:t>іске</w:t>
      </w:r>
      <w:r w:rsidRPr="009A50BC">
        <w:rPr>
          <w:rFonts w:ascii="Arial Narrow" w:eastAsia="Times New Roman" w:hAnsi="Arial Narrow" w:cs="Courier New"/>
          <w:color w:val="1F1F1F"/>
          <w:sz w:val="24"/>
          <w:szCs w:val="24"/>
          <w:lang w:val="kk-KZ" w:eastAsia="ru-RU"/>
        </w:rPr>
        <w:t xml:space="preserve"> </w:t>
      </w:r>
      <w:r w:rsidRPr="009A50BC">
        <w:rPr>
          <w:rFonts w:ascii="Arial" w:eastAsia="Times New Roman" w:hAnsi="Arial" w:cs="Arial"/>
          <w:color w:val="1F1F1F"/>
          <w:sz w:val="24"/>
          <w:szCs w:val="24"/>
          <w:lang w:val="kk-KZ" w:eastAsia="ru-RU"/>
        </w:rPr>
        <w:t>қ</w:t>
      </w:r>
      <w:r w:rsidRPr="009A50BC">
        <w:rPr>
          <w:rFonts w:ascii="Arial Narrow" w:eastAsia="Times New Roman" w:hAnsi="Arial Narrow" w:cs="Arial Narrow"/>
          <w:color w:val="1F1F1F"/>
          <w:sz w:val="24"/>
          <w:szCs w:val="24"/>
          <w:lang w:val="kk-KZ" w:eastAsia="ru-RU"/>
        </w:rPr>
        <w:t>осу</w:t>
      </w:r>
      <w:r w:rsidRPr="009A50BC">
        <w:rPr>
          <w:rFonts w:ascii="Arial Narrow" w:eastAsia="Times New Roman" w:hAnsi="Arial Narrow" w:cs="Courier New"/>
          <w:color w:val="1F1F1F"/>
          <w:sz w:val="24"/>
          <w:szCs w:val="24"/>
          <w:lang w:val="kk-KZ" w:eastAsia="ru-RU"/>
        </w:rPr>
        <w:t>-</w:t>
      </w:r>
      <w:r w:rsidRPr="009A50BC">
        <w:rPr>
          <w:rFonts w:ascii="Arial Narrow" w:eastAsia="Times New Roman" w:hAnsi="Arial Narrow" w:cs="Arial Narrow"/>
          <w:color w:val="1F1F1F"/>
          <w:sz w:val="24"/>
          <w:szCs w:val="24"/>
          <w:lang w:val="kk-KZ" w:eastAsia="ru-RU"/>
        </w:rPr>
        <w:t>баптау</w:t>
      </w:r>
      <w:r w:rsidRPr="009A50BC">
        <w:rPr>
          <w:rFonts w:ascii="Arial Narrow" w:eastAsia="Times New Roman" w:hAnsi="Arial Narrow" w:cs="Courier New"/>
          <w:color w:val="1F1F1F"/>
          <w:sz w:val="24"/>
          <w:szCs w:val="24"/>
          <w:lang w:val="kk-KZ" w:eastAsia="ru-RU"/>
        </w:rPr>
        <w:t xml:space="preserve"> </w:t>
      </w:r>
      <w:r w:rsidRPr="009A50BC">
        <w:rPr>
          <w:rFonts w:ascii="Arial Narrow" w:eastAsia="Times New Roman" w:hAnsi="Arial Narrow" w:cs="Arial Narrow"/>
          <w:color w:val="1F1F1F"/>
          <w:sz w:val="24"/>
          <w:szCs w:val="24"/>
          <w:lang w:val="kk-KZ" w:eastAsia="ru-RU"/>
        </w:rPr>
        <w:t>ж</w:t>
      </w:r>
      <w:r w:rsidRPr="009A50BC">
        <w:rPr>
          <w:rFonts w:ascii="Arial" w:eastAsia="Times New Roman" w:hAnsi="Arial" w:cs="Arial"/>
          <w:color w:val="1F1F1F"/>
          <w:sz w:val="24"/>
          <w:szCs w:val="24"/>
          <w:lang w:val="kk-KZ" w:eastAsia="ru-RU"/>
        </w:rPr>
        <w:t>ұ</w:t>
      </w:r>
      <w:r w:rsidRPr="009A50BC">
        <w:rPr>
          <w:rFonts w:ascii="Arial Narrow" w:eastAsia="Times New Roman" w:hAnsi="Arial Narrow" w:cs="Arial Narrow"/>
          <w:color w:val="1F1F1F"/>
          <w:sz w:val="24"/>
          <w:szCs w:val="24"/>
          <w:lang w:val="kk-KZ" w:eastAsia="ru-RU"/>
        </w:rPr>
        <w:t>мыстары</w:t>
      </w:r>
    </w:p>
    <w:p w14:paraId="557BD02C" w14:textId="77777777" w:rsidR="009A50BC" w:rsidRPr="009A50BC" w:rsidRDefault="009A50BC" w:rsidP="009A50BC">
      <w:pPr>
        <w:rPr>
          <w:rFonts w:ascii="Arial Narrow" w:eastAsia="Times New Roman" w:hAnsi="Arial Narrow" w:cs="Courier New"/>
          <w:color w:val="1F1F1F"/>
          <w:sz w:val="24"/>
          <w:szCs w:val="24"/>
          <w:lang w:val="kk-KZ" w:eastAsia="ru-RU"/>
        </w:rPr>
      </w:pPr>
      <w:r w:rsidRPr="009A50BC">
        <w:rPr>
          <w:rFonts w:ascii="Arial Narrow" w:eastAsia="Times New Roman" w:hAnsi="Arial Narrow" w:cs="Courier New"/>
          <w:color w:val="1F1F1F"/>
          <w:sz w:val="24"/>
          <w:szCs w:val="24"/>
          <w:lang w:val="kk-KZ" w:eastAsia="ru-RU"/>
        </w:rPr>
        <w:t>- аспапты тексеру/калибрлеу</w:t>
      </w:r>
    </w:p>
    <w:p w14:paraId="09EE148F" w14:textId="77777777" w:rsidR="006F1C3F" w:rsidRPr="009A50BC" w:rsidRDefault="009A50BC" w:rsidP="009A50BC">
      <w:pPr>
        <w:rPr>
          <w:rFonts w:ascii="Arial" w:eastAsia="Times New Roman" w:hAnsi="Arial" w:cs="Arial"/>
          <w:color w:val="000000"/>
          <w:sz w:val="21"/>
          <w:szCs w:val="21"/>
          <w:lang w:val="kk-KZ" w:eastAsia="ru-RU"/>
        </w:rPr>
      </w:pPr>
      <w:r w:rsidRPr="009A50BC">
        <w:rPr>
          <w:rFonts w:ascii="Arial Narrow" w:eastAsia="Times New Roman" w:hAnsi="Arial Narrow" w:cs="Courier New"/>
          <w:color w:val="1F1F1F"/>
          <w:sz w:val="24"/>
          <w:szCs w:val="24"/>
          <w:lang w:val="kk-KZ" w:eastAsia="ru-RU"/>
        </w:rPr>
        <w:t>- 12 айлы</w:t>
      </w:r>
      <w:r w:rsidRPr="009A50BC">
        <w:rPr>
          <w:rFonts w:ascii="Arial" w:eastAsia="Times New Roman" w:hAnsi="Arial" w:cs="Arial"/>
          <w:color w:val="1F1F1F"/>
          <w:sz w:val="24"/>
          <w:szCs w:val="24"/>
          <w:lang w:val="kk-KZ" w:eastAsia="ru-RU"/>
        </w:rPr>
        <w:t>қ</w:t>
      </w:r>
      <w:r w:rsidRPr="009A50BC">
        <w:rPr>
          <w:rFonts w:ascii="Arial Narrow" w:eastAsia="Times New Roman" w:hAnsi="Arial Narrow" w:cs="Courier New"/>
          <w:color w:val="1F1F1F"/>
          <w:sz w:val="24"/>
          <w:szCs w:val="24"/>
          <w:lang w:val="kk-KZ" w:eastAsia="ru-RU"/>
        </w:rPr>
        <w:t xml:space="preserve"> </w:t>
      </w:r>
      <w:r w:rsidRPr="009A50BC">
        <w:rPr>
          <w:rFonts w:ascii="Arial Narrow" w:eastAsia="Times New Roman" w:hAnsi="Arial Narrow" w:cs="Arial Narrow"/>
          <w:color w:val="1F1F1F"/>
          <w:sz w:val="24"/>
          <w:szCs w:val="24"/>
          <w:lang w:val="kk-KZ" w:eastAsia="ru-RU"/>
        </w:rPr>
        <w:t>кепілдік</w:t>
      </w:r>
      <w:r w:rsidRPr="009A50BC">
        <w:rPr>
          <w:rFonts w:ascii="Arial Narrow" w:eastAsia="Times New Roman" w:hAnsi="Arial Narrow" w:cs="Courier New"/>
          <w:color w:val="1F1F1F"/>
          <w:sz w:val="24"/>
          <w:szCs w:val="24"/>
          <w:lang w:val="kk-KZ" w:eastAsia="ru-RU"/>
        </w:rPr>
        <w:t xml:space="preserve"> </w:t>
      </w:r>
      <w:r w:rsidRPr="009A50BC">
        <w:rPr>
          <w:rFonts w:ascii="Arial" w:eastAsia="Times New Roman" w:hAnsi="Arial" w:cs="Arial"/>
          <w:color w:val="1F1F1F"/>
          <w:sz w:val="24"/>
          <w:szCs w:val="24"/>
          <w:lang w:val="kk-KZ" w:eastAsia="ru-RU"/>
        </w:rPr>
        <w:t>қ</w:t>
      </w:r>
      <w:r w:rsidRPr="009A50BC">
        <w:rPr>
          <w:rFonts w:ascii="Arial Narrow" w:eastAsia="Times New Roman" w:hAnsi="Arial Narrow" w:cs="Arial Narrow"/>
          <w:color w:val="1F1F1F"/>
          <w:sz w:val="24"/>
          <w:szCs w:val="24"/>
          <w:lang w:val="kk-KZ" w:eastAsia="ru-RU"/>
        </w:rPr>
        <w:t>ызмет</w:t>
      </w:r>
      <w:r w:rsidRPr="009A50BC">
        <w:rPr>
          <w:rFonts w:ascii="Arial Narrow" w:eastAsia="Times New Roman" w:hAnsi="Arial Narrow" w:cs="Courier New"/>
          <w:color w:val="1F1F1F"/>
          <w:sz w:val="24"/>
          <w:szCs w:val="24"/>
          <w:lang w:val="kk-KZ" w:eastAsia="ru-RU"/>
        </w:rPr>
        <w:t xml:space="preserve"> </w:t>
      </w:r>
      <w:r w:rsidRPr="009A50BC">
        <w:rPr>
          <w:rFonts w:ascii="Arial Narrow" w:eastAsia="Times New Roman" w:hAnsi="Arial Narrow" w:cs="Arial Narrow"/>
          <w:color w:val="1F1F1F"/>
          <w:sz w:val="24"/>
          <w:szCs w:val="24"/>
          <w:lang w:val="kk-KZ" w:eastAsia="ru-RU"/>
        </w:rPr>
        <w:t>к</w:t>
      </w:r>
      <w:r w:rsidRPr="009A50BC">
        <w:rPr>
          <w:rFonts w:ascii="Arial" w:eastAsia="Times New Roman" w:hAnsi="Arial" w:cs="Arial"/>
          <w:color w:val="1F1F1F"/>
          <w:sz w:val="24"/>
          <w:szCs w:val="24"/>
          <w:lang w:val="kk-KZ" w:eastAsia="ru-RU"/>
        </w:rPr>
        <w:t>ө</w:t>
      </w:r>
      <w:r w:rsidRPr="009A50BC">
        <w:rPr>
          <w:rFonts w:ascii="Arial Narrow" w:eastAsia="Times New Roman" w:hAnsi="Arial Narrow" w:cs="Arial Narrow"/>
          <w:color w:val="1F1F1F"/>
          <w:sz w:val="24"/>
          <w:szCs w:val="24"/>
          <w:lang w:val="kk-KZ" w:eastAsia="ru-RU"/>
        </w:rPr>
        <w:t>рсет</w:t>
      </w:r>
      <w:r w:rsidRPr="009A50BC">
        <w:rPr>
          <w:rFonts w:ascii="Arial Narrow" w:eastAsia="Times New Roman" w:hAnsi="Arial Narrow" w:cs="Courier New"/>
          <w:color w:val="1F1F1F"/>
          <w:sz w:val="24"/>
          <w:szCs w:val="24"/>
          <w:lang w:val="kk-KZ" w:eastAsia="ru-RU"/>
        </w:rPr>
        <w:t>у</w:t>
      </w:r>
    </w:p>
    <w:p w14:paraId="0D976CFF" w14:textId="77777777" w:rsidR="00FE0D9A" w:rsidRPr="00FE0D9A" w:rsidRDefault="00FE0D9A" w:rsidP="00FE0D9A">
      <w:pPr>
        <w:widowControl w:val="0"/>
        <w:suppressAutoHyphens/>
        <w:autoSpaceDN w:val="0"/>
        <w:spacing w:after="0" w:line="240" w:lineRule="auto"/>
        <w:rPr>
          <w:rFonts w:ascii="Times New Roman" w:eastAsia="Andale Sans UI" w:hAnsi="Times New Roman" w:cs="Tahoma"/>
          <w:kern w:val="3"/>
          <w:sz w:val="24"/>
          <w:szCs w:val="24"/>
          <w:lang w:eastAsia="ja-JP" w:bidi="fa-IR"/>
        </w:rPr>
      </w:pPr>
      <w:proofErr w:type="spellStart"/>
      <w:r w:rsidRPr="00FE0D9A">
        <w:rPr>
          <w:rFonts w:ascii="Times New Roman" w:eastAsia="Andale Sans UI" w:hAnsi="Times New Roman" w:cs="Times New Roman"/>
          <w:kern w:val="3"/>
          <w:sz w:val="24"/>
          <w:szCs w:val="24"/>
          <w:lang w:val="de-DE" w:eastAsia="ja-JP" w:bidi="fa-IR"/>
        </w:rPr>
        <w:t>Разрешения</w:t>
      </w:r>
      <w:proofErr w:type="spellEnd"/>
      <w:r w:rsidRPr="00FE0D9A">
        <w:rPr>
          <w:rFonts w:ascii="Times New Roman" w:eastAsia="Andale Sans UI" w:hAnsi="Times New Roman" w:cs="Times New Roman"/>
          <w:kern w:val="3"/>
          <w:sz w:val="24"/>
          <w:szCs w:val="24"/>
          <w:lang w:val="de-DE" w:eastAsia="ja-JP" w:bidi="fa-IR"/>
        </w:rPr>
        <w:t xml:space="preserve"> </w:t>
      </w:r>
      <w:proofErr w:type="spellStart"/>
      <w:r w:rsidRPr="00FE0D9A">
        <w:rPr>
          <w:rFonts w:ascii="Times New Roman" w:eastAsia="Andale Sans UI" w:hAnsi="Times New Roman" w:cs="Times New Roman"/>
          <w:kern w:val="3"/>
          <w:sz w:val="24"/>
          <w:szCs w:val="24"/>
          <w:lang w:val="de-DE" w:eastAsia="ja-JP" w:bidi="fa-IR"/>
        </w:rPr>
        <w:t>второй</w:t>
      </w:r>
      <w:proofErr w:type="spellEnd"/>
      <w:r w:rsidRPr="00FE0D9A">
        <w:rPr>
          <w:rFonts w:ascii="Times New Roman" w:eastAsia="Andale Sans UI" w:hAnsi="Times New Roman" w:cs="Times New Roman"/>
          <w:kern w:val="3"/>
          <w:sz w:val="24"/>
          <w:szCs w:val="24"/>
          <w:lang w:val="de-DE" w:eastAsia="ja-JP" w:bidi="fa-IR"/>
        </w:rPr>
        <w:t xml:space="preserve"> </w:t>
      </w:r>
      <w:proofErr w:type="spellStart"/>
      <w:r w:rsidRPr="00FE0D9A">
        <w:rPr>
          <w:rFonts w:ascii="Times New Roman" w:eastAsia="Andale Sans UI" w:hAnsi="Times New Roman" w:cs="Times New Roman"/>
          <w:kern w:val="3"/>
          <w:sz w:val="24"/>
          <w:szCs w:val="24"/>
          <w:lang w:val="de-DE" w:eastAsia="ja-JP" w:bidi="fa-IR"/>
        </w:rPr>
        <w:t>категории</w:t>
      </w:r>
      <w:proofErr w:type="spellEnd"/>
      <w:r w:rsidRPr="00FE0D9A">
        <w:rPr>
          <w:rFonts w:ascii="Times New Roman" w:eastAsia="Andale Sans UI" w:hAnsi="Times New Roman" w:cs="Times New Roman"/>
          <w:kern w:val="3"/>
          <w:sz w:val="24"/>
          <w:szCs w:val="24"/>
          <w:lang w:val="de-DE" w:eastAsia="ja-JP" w:bidi="fa-IR"/>
        </w:rPr>
        <w:t xml:space="preserve">: </w:t>
      </w:r>
    </w:p>
    <w:p w14:paraId="78575B94" w14:textId="77777777" w:rsidR="00FE0D9A" w:rsidRPr="006C3711" w:rsidRDefault="00FE0D9A" w:rsidP="00CD46B0">
      <w:pPr>
        <w:spacing w:after="0" w:line="240" w:lineRule="auto"/>
        <w:jc w:val="both"/>
        <w:rPr>
          <w:rFonts w:ascii="Times New Roman" w:eastAsia="Times New Roman" w:hAnsi="Times New Roman" w:cs="Times New Roman"/>
          <w:sz w:val="24"/>
          <w:szCs w:val="24"/>
          <w:lang w:eastAsia="ru-RU"/>
        </w:rPr>
      </w:pPr>
    </w:p>
    <w:p w14:paraId="4A612F8E" w14:textId="77777777" w:rsidR="00FE0D9A" w:rsidRPr="00CD46B0" w:rsidRDefault="00FE0D9A" w:rsidP="00CD46B0">
      <w:pPr>
        <w:spacing w:after="0" w:line="240" w:lineRule="auto"/>
        <w:jc w:val="both"/>
        <w:rPr>
          <w:rFonts w:ascii="Times New Roman" w:eastAsia="Times New Roman" w:hAnsi="Times New Roman" w:cs="Times New Roman"/>
          <w:sz w:val="24"/>
          <w:szCs w:val="24"/>
          <w:lang w:val="kk-KZ" w:eastAsia="ru-RU"/>
        </w:rPr>
      </w:pPr>
      <w:r w:rsidRPr="00FE0D9A">
        <w:rPr>
          <w:rFonts w:ascii="Times New Roman" w:eastAsia="Times New Roman" w:hAnsi="Times New Roman" w:cs="Times New Roman"/>
          <w:sz w:val="24"/>
          <w:szCs w:val="24"/>
          <w:lang w:eastAsia="ru-RU"/>
        </w:rPr>
        <w:t>Наличие и предоставление действующей системы менеджмента качества в соответствии с ГОСТ ISO 9001 или ГОСТ ISO 13485.</w:t>
      </w:r>
    </w:p>
    <w:p w14:paraId="0D6A3EEB" w14:textId="77777777" w:rsidR="00FE0D9A" w:rsidRPr="00FE0D9A" w:rsidRDefault="00FE0D9A" w:rsidP="00FE0D9A">
      <w:pPr>
        <w:spacing w:after="0" w:line="240" w:lineRule="auto"/>
        <w:ind w:firstLine="709"/>
        <w:jc w:val="both"/>
        <w:rPr>
          <w:rFonts w:ascii="Times New Roman" w:eastAsia="Times New Roman" w:hAnsi="Times New Roman" w:cs="Times New Roman"/>
          <w:sz w:val="24"/>
          <w:szCs w:val="24"/>
          <w:lang w:eastAsia="ru-RU"/>
        </w:rPr>
      </w:pPr>
    </w:p>
    <w:p w14:paraId="3FFC792A" w14:textId="77777777" w:rsidR="00FE0D9A" w:rsidRPr="00FE0D9A" w:rsidRDefault="00FE0D9A" w:rsidP="00FE0D9A">
      <w:pPr>
        <w:spacing w:after="0" w:line="240" w:lineRule="auto"/>
        <w:ind w:firstLine="709"/>
        <w:jc w:val="both"/>
        <w:rPr>
          <w:rFonts w:ascii="Times New Roman" w:eastAsia="Times New Roman" w:hAnsi="Times New Roman" w:cs="Times New Roman"/>
          <w:b/>
          <w:sz w:val="24"/>
          <w:szCs w:val="24"/>
          <w:u w:val="single"/>
          <w:lang w:eastAsia="ru-RU"/>
        </w:rPr>
      </w:pPr>
      <w:r w:rsidRPr="00FE0D9A">
        <w:rPr>
          <w:rFonts w:ascii="Times New Roman" w:eastAsia="Times New Roman" w:hAnsi="Times New Roman" w:cs="Times New Roman"/>
          <w:b/>
          <w:sz w:val="24"/>
          <w:szCs w:val="24"/>
          <w:u w:val="single"/>
          <w:lang w:eastAsia="ru-RU"/>
        </w:rPr>
        <w:t>Трудовые ресурсы:</w:t>
      </w:r>
    </w:p>
    <w:p w14:paraId="53C11826" w14:textId="77777777" w:rsidR="00FE0D9A" w:rsidRPr="00FE0D9A" w:rsidRDefault="00FE0D9A" w:rsidP="00FE0D9A">
      <w:pPr>
        <w:spacing w:after="0" w:line="240" w:lineRule="auto"/>
        <w:ind w:firstLine="709"/>
        <w:jc w:val="both"/>
        <w:rPr>
          <w:rFonts w:ascii="Times New Roman" w:eastAsia="Times New Roman" w:hAnsi="Times New Roman" w:cs="Times New Roman"/>
          <w:sz w:val="24"/>
          <w:szCs w:val="24"/>
          <w:lang w:eastAsia="ru-RU"/>
        </w:rPr>
      </w:pPr>
    </w:p>
    <w:p w14:paraId="31C8461E" w14:textId="77777777" w:rsidR="00FE0D9A" w:rsidRPr="00FE0D9A" w:rsidRDefault="00FE0D9A" w:rsidP="00FE0D9A">
      <w:pPr>
        <w:widowControl w:val="0"/>
        <w:numPr>
          <w:ilvl w:val="0"/>
          <w:numId w:val="6"/>
        </w:numPr>
        <w:suppressAutoHyphens/>
        <w:autoSpaceDN w:val="0"/>
        <w:spacing w:after="0" w:line="240" w:lineRule="auto"/>
        <w:jc w:val="both"/>
        <w:rPr>
          <w:rFonts w:ascii="Times New Roman" w:eastAsia="Times New Roman" w:hAnsi="Times New Roman" w:cs="Times New Roman"/>
          <w:sz w:val="24"/>
          <w:szCs w:val="24"/>
          <w:lang w:eastAsia="ru-RU"/>
        </w:rPr>
      </w:pPr>
      <w:r w:rsidRPr="00FE0D9A">
        <w:rPr>
          <w:rFonts w:ascii="Times New Roman" w:eastAsia="Times New Roman" w:hAnsi="Times New Roman" w:cs="Times New Roman"/>
          <w:sz w:val="24"/>
          <w:szCs w:val="24"/>
          <w:lang w:eastAsia="ru-RU"/>
        </w:rPr>
        <w:t>Наличие специалиста имеющего сертификат на право обслуживания медицинского оборудования классов 2а, 2б и 3 потенциального риска применения</w:t>
      </w:r>
    </w:p>
    <w:p w14:paraId="6B36BE58" w14:textId="77777777" w:rsidR="00FE0D9A" w:rsidRPr="00FE0D9A" w:rsidRDefault="00FE0D9A" w:rsidP="00FE0D9A">
      <w:pPr>
        <w:widowControl w:val="0"/>
        <w:numPr>
          <w:ilvl w:val="0"/>
          <w:numId w:val="6"/>
        </w:numPr>
        <w:suppressAutoHyphens/>
        <w:autoSpaceDN w:val="0"/>
        <w:spacing w:after="0" w:line="240" w:lineRule="auto"/>
        <w:jc w:val="both"/>
        <w:rPr>
          <w:rFonts w:ascii="Times New Roman" w:eastAsia="Times New Roman" w:hAnsi="Times New Roman" w:cs="Times New Roman"/>
          <w:sz w:val="24"/>
          <w:szCs w:val="24"/>
          <w:lang w:eastAsia="ru-RU"/>
        </w:rPr>
      </w:pPr>
      <w:r w:rsidRPr="00FE0D9A">
        <w:rPr>
          <w:rFonts w:ascii="Times New Roman" w:eastAsia="Times New Roman" w:hAnsi="Times New Roman" w:cs="Times New Roman"/>
          <w:sz w:val="24"/>
          <w:szCs w:val="24"/>
          <w:lang w:eastAsia="ru-RU"/>
        </w:rPr>
        <w:t>Наличие специалиста имеющего сертификат по «безопасности и охране труда»</w:t>
      </w:r>
    </w:p>
    <w:p w14:paraId="2E3120D1" w14:textId="77777777" w:rsidR="00FE0D9A" w:rsidRPr="00FE0D9A" w:rsidRDefault="00FE0D9A" w:rsidP="00FE0D9A">
      <w:pPr>
        <w:widowControl w:val="0"/>
        <w:numPr>
          <w:ilvl w:val="0"/>
          <w:numId w:val="6"/>
        </w:numPr>
        <w:suppressAutoHyphens/>
        <w:autoSpaceDN w:val="0"/>
        <w:spacing w:after="0" w:line="240" w:lineRule="auto"/>
        <w:jc w:val="both"/>
        <w:rPr>
          <w:rFonts w:ascii="Times New Roman" w:eastAsia="Times New Roman" w:hAnsi="Times New Roman" w:cs="Times New Roman"/>
          <w:sz w:val="24"/>
          <w:szCs w:val="24"/>
          <w:lang w:eastAsia="ru-RU"/>
        </w:rPr>
      </w:pPr>
      <w:r w:rsidRPr="00FE0D9A">
        <w:rPr>
          <w:rFonts w:ascii="Times New Roman" w:eastAsia="Times New Roman" w:hAnsi="Times New Roman" w:cs="Times New Roman"/>
          <w:sz w:val="24"/>
          <w:szCs w:val="24"/>
          <w:lang w:eastAsia="ru-RU"/>
        </w:rPr>
        <w:t xml:space="preserve">Наличие специалиста имеющего сертификат - допуск  по электробезопасности до 1000в </w:t>
      </w:r>
    </w:p>
    <w:p w14:paraId="2DC4CCAA" w14:textId="77777777" w:rsidR="00FE0D9A" w:rsidRPr="00FE0D9A" w:rsidRDefault="00FE0D9A" w:rsidP="00FE0D9A">
      <w:pPr>
        <w:widowControl w:val="0"/>
        <w:suppressAutoHyphens/>
        <w:autoSpaceDN w:val="0"/>
        <w:spacing w:after="0" w:line="240" w:lineRule="auto"/>
        <w:ind w:left="1069"/>
        <w:contextualSpacing/>
        <w:rPr>
          <w:rFonts w:ascii="Times New Roman" w:eastAsia="Andale Sans UI" w:hAnsi="Times New Roman" w:cs="Tahoma"/>
          <w:kern w:val="3"/>
          <w:sz w:val="24"/>
          <w:szCs w:val="24"/>
          <w:lang w:val="de-DE" w:eastAsia="ja-JP" w:bidi="fa-IR"/>
        </w:rPr>
      </w:pPr>
    </w:p>
    <w:p w14:paraId="71EC6E52" w14:textId="77777777" w:rsidR="009A50BC" w:rsidRPr="00FE0D9A" w:rsidRDefault="009A50BC" w:rsidP="009A50BC">
      <w:pPr>
        <w:spacing w:after="60" w:line="240" w:lineRule="auto"/>
        <w:jc w:val="both"/>
        <w:rPr>
          <w:rFonts w:ascii="Times New Roman" w:eastAsia="Times New Roman" w:hAnsi="Times New Roman" w:cs="Times New Roman"/>
          <w:sz w:val="24"/>
          <w:szCs w:val="24"/>
          <w:lang w:eastAsia="ru-RU"/>
        </w:rPr>
      </w:pPr>
      <w:r w:rsidRPr="00FE0D9A">
        <w:rPr>
          <w:rFonts w:ascii="Times New Roman" w:eastAsia="Times New Roman" w:hAnsi="Times New Roman" w:cs="Times New Roman"/>
          <w:b/>
          <w:bCs/>
          <w:sz w:val="24"/>
          <w:szCs w:val="24"/>
          <w:lang w:eastAsia="ru-RU"/>
        </w:rPr>
        <w:t>Условия поставки</w:t>
      </w:r>
      <w:r w:rsidRPr="00FE0D9A">
        <w:rPr>
          <w:rFonts w:ascii="Times New Roman" w:eastAsia="Times New Roman" w:hAnsi="Times New Roman" w:cs="Times New Roman"/>
          <w:sz w:val="24"/>
          <w:szCs w:val="24"/>
          <w:lang w:eastAsia="ru-RU"/>
        </w:rPr>
        <w:t>: до Заказчика, в течение 16 дней.</w:t>
      </w:r>
    </w:p>
    <w:p w14:paraId="16513475" w14:textId="77777777" w:rsidR="009A50BC" w:rsidRPr="00FE0D9A" w:rsidRDefault="009A50BC" w:rsidP="009A50BC">
      <w:pPr>
        <w:spacing w:after="60" w:line="240" w:lineRule="auto"/>
        <w:jc w:val="both"/>
        <w:rPr>
          <w:rFonts w:ascii="Times New Roman" w:eastAsia="Times New Roman" w:hAnsi="Times New Roman" w:cs="Times New Roman"/>
          <w:b/>
          <w:bCs/>
          <w:sz w:val="24"/>
          <w:szCs w:val="24"/>
          <w:lang w:eastAsia="ru-RU"/>
        </w:rPr>
      </w:pPr>
      <w:r w:rsidRPr="00FE0D9A">
        <w:rPr>
          <w:rFonts w:ascii="Times New Roman" w:eastAsia="Times New Roman" w:hAnsi="Times New Roman" w:cs="Times New Roman"/>
          <w:b/>
          <w:bCs/>
          <w:sz w:val="24"/>
          <w:szCs w:val="24"/>
          <w:lang w:eastAsia="ru-RU"/>
        </w:rPr>
        <w:lastRenderedPageBreak/>
        <w:t>В сумму поставки входит:</w:t>
      </w:r>
    </w:p>
    <w:p w14:paraId="445618F0" w14:textId="77777777" w:rsidR="009A50BC" w:rsidRPr="00FE0D9A" w:rsidRDefault="009A50BC" w:rsidP="009A50BC">
      <w:pPr>
        <w:spacing w:after="60" w:line="240" w:lineRule="auto"/>
        <w:jc w:val="both"/>
        <w:rPr>
          <w:rFonts w:ascii="Times New Roman" w:eastAsia="Times New Roman" w:hAnsi="Times New Roman" w:cs="Times New Roman"/>
          <w:sz w:val="24"/>
          <w:szCs w:val="24"/>
          <w:lang w:eastAsia="ru-RU"/>
        </w:rPr>
      </w:pPr>
      <w:r w:rsidRPr="00FE0D9A">
        <w:rPr>
          <w:rFonts w:ascii="Times New Roman" w:eastAsia="Times New Roman" w:hAnsi="Times New Roman" w:cs="Times New Roman"/>
          <w:sz w:val="24"/>
          <w:szCs w:val="24"/>
          <w:lang w:eastAsia="ru-RU"/>
        </w:rPr>
        <w:t xml:space="preserve"> - доставка до места эксплуатации</w:t>
      </w:r>
    </w:p>
    <w:p w14:paraId="36077E03" w14:textId="77777777" w:rsidR="009A50BC" w:rsidRDefault="009A50BC" w:rsidP="009A50BC">
      <w:pPr>
        <w:spacing w:after="60" w:line="240" w:lineRule="auto"/>
        <w:jc w:val="both"/>
        <w:rPr>
          <w:rFonts w:ascii="Times New Roman" w:eastAsia="Times New Roman" w:hAnsi="Times New Roman" w:cs="Times New Roman"/>
          <w:sz w:val="24"/>
          <w:szCs w:val="24"/>
          <w:lang w:eastAsia="ru-RU"/>
        </w:rPr>
      </w:pPr>
      <w:r w:rsidRPr="00FE0D9A">
        <w:rPr>
          <w:rFonts w:ascii="Times New Roman" w:eastAsia="Times New Roman" w:hAnsi="Times New Roman" w:cs="Times New Roman"/>
          <w:sz w:val="24"/>
          <w:szCs w:val="24"/>
          <w:lang w:eastAsia="ru-RU"/>
        </w:rPr>
        <w:t>- монтаж оборудования, запуск в эксплуатацию</w:t>
      </w:r>
    </w:p>
    <w:p w14:paraId="587A1639" w14:textId="77777777" w:rsidR="009A50BC" w:rsidRPr="00FE0D9A" w:rsidRDefault="009A50BC" w:rsidP="009A50BC">
      <w:pPr>
        <w:spacing w:after="6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-поверка аппарата</w:t>
      </w:r>
    </w:p>
    <w:p w14:paraId="5EB38071" w14:textId="77777777" w:rsidR="00EB154A" w:rsidRPr="00CD46B0" w:rsidRDefault="009A50BC" w:rsidP="00CD46B0">
      <w:pPr>
        <w:spacing w:after="60" w:line="240" w:lineRule="auto"/>
        <w:jc w:val="both"/>
        <w:rPr>
          <w:rFonts w:ascii="Times New Roman" w:eastAsia="Times New Roman" w:hAnsi="Times New Roman" w:cs="Times New Roman"/>
          <w:sz w:val="24"/>
          <w:szCs w:val="24"/>
          <w:lang w:eastAsia="ru-RU"/>
        </w:rPr>
      </w:pPr>
      <w:r w:rsidRPr="00FE0D9A">
        <w:rPr>
          <w:rFonts w:ascii="Times New Roman" w:eastAsia="Times New Roman" w:hAnsi="Times New Roman" w:cs="Times New Roman"/>
          <w:sz w:val="24"/>
          <w:szCs w:val="24"/>
          <w:lang w:eastAsia="ru-RU"/>
        </w:rPr>
        <w:t>- обучение персонала- гарантийное обслуживание в течение 12 мес</w:t>
      </w:r>
    </w:p>
    <w:sectPr w:rsidR="00EB154A" w:rsidRPr="00CD46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25D20"/>
    <w:multiLevelType w:val="multilevel"/>
    <w:tmpl w:val="A5B6C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535FB"/>
    <w:multiLevelType w:val="hybridMultilevel"/>
    <w:tmpl w:val="384897E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DA63E1F"/>
    <w:multiLevelType w:val="multilevel"/>
    <w:tmpl w:val="E294C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DD674A"/>
    <w:multiLevelType w:val="multilevel"/>
    <w:tmpl w:val="A4B65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E1000"/>
    <w:multiLevelType w:val="hybridMultilevel"/>
    <w:tmpl w:val="893AF754"/>
    <w:lvl w:ilvl="0" w:tplc="A8148E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AD33754"/>
    <w:multiLevelType w:val="multilevel"/>
    <w:tmpl w:val="5CE64D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D1115E"/>
    <w:multiLevelType w:val="multilevel"/>
    <w:tmpl w:val="F230C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DE011D"/>
    <w:multiLevelType w:val="multilevel"/>
    <w:tmpl w:val="CF7EA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816C04"/>
    <w:multiLevelType w:val="multilevel"/>
    <w:tmpl w:val="33CCA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8C0BD8"/>
    <w:multiLevelType w:val="hybridMultilevel"/>
    <w:tmpl w:val="F9700140"/>
    <w:lvl w:ilvl="0" w:tplc="7ABA8F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791C26"/>
    <w:multiLevelType w:val="hybridMultilevel"/>
    <w:tmpl w:val="0BC6ED8E"/>
    <w:lvl w:ilvl="0" w:tplc="87B843F8">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7095655"/>
    <w:multiLevelType w:val="hybridMultilevel"/>
    <w:tmpl w:val="6422C9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7854AEF"/>
    <w:multiLevelType w:val="multilevel"/>
    <w:tmpl w:val="075E1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A63EB0"/>
    <w:multiLevelType w:val="multilevel"/>
    <w:tmpl w:val="39AA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216336C"/>
    <w:multiLevelType w:val="hybridMultilevel"/>
    <w:tmpl w:val="D20218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85F4780"/>
    <w:multiLevelType w:val="multilevel"/>
    <w:tmpl w:val="93D86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2721287">
    <w:abstractNumId w:val="7"/>
  </w:num>
  <w:num w:numId="2" w16cid:durableId="1180849349">
    <w:abstractNumId w:val="2"/>
  </w:num>
  <w:num w:numId="3" w16cid:durableId="1168792899">
    <w:abstractNumId w:val="0"/>
  </w:num>
  <w:num w:numId="4" w16cid:durableId="1448544418">
    <w:abstractNumId w:val="9"/>
  </w:num>
  <w:num w:numId="5" w16cid:durableId="968583133">
    <w:abstractNumId w:val="15"/>
  </w:num>
  <w:num w:numId="6" w16cid:durableId="1372193133">
    <w:abstractNumId w:val="4"/>
  </w:num>
  <w:num w:numId="7" w16cid:durableId="2141877359">
    <w:abstractNumId w:val="12"/>
  </w:num>
  <w:num w:numId="8" w16cid:durableId="1425956298">
    <w:abstractNumId w:val="3"/>
  </w:num>
  <w:num w:numId="9" w16cid:durableId="1394307306">
    <w:abstractNumId w:val="8"/>
  </w:num>
  <w:num w:numId="10" w16cid:durableId="66418507">
    <w:abstractNumId w:val="13"/>
  </w:num>
  <w:num w:numId="11" w16cid:durableId="1384669874">
    <w:abstractNumId w:val="6"/>
  </w:num>
  <w:num w:numId="12" w16cid:durableId="1441880026">
    <w:abstractNumId w:val="11"/>
  </w:num>
  <w:num w:numId="13" w16cid:durableId="130950097">
    <w:abstractNumId w:val="10"/>
  </w:num>
  <w:num w:numId="14" w16cid:durableId="1105610859">
    <w:abstractNumId w:val="1"/>
  </w:num>
  <w:num w:numId="15" w16cid:durableId="1337148383">
    <w:abstractNumId w:val="14"/>
  </w:num>
  <w:num w:numId="16" w16cid:durableId="12751380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15C7"/>
    <w:rsid w:val="00026ADF"/>
    <w:rsid w:val="0003410F"/>
    <w:rsid w:val="00041344"/>
    <w:rsid w:val="000764E3"/>
    <w:rsid w:val="00212FC6"/>
    <w:rsid w:val="0027100D"/>
    <w:rsid w:val="002F3D6A"/>
    <w:rsid w:val="00377FE0"/>
    <w:rsid w:val="004074FF"/>
    <w:rsid w:val="00461075"/>
    <w:rsid w:val="004B75ED"/>
    <w:rsid w:val="004F29C3"/>
    <w:rsid w:val="006C3711"/>
    <w:rsid w:val="006F1C3F"/>
    <w:rsid w:val="00811662"/>
    <w:rsid w:val="00856A55"/>
    <w:rsid w:val="008A13CE"/>
    <w:rsid w:val="008F544A"/>
    <w:rsid w:val="009506B7"/>
    <w:rsid w:val="00970499"/>
    <w:rsid w:val="009A50BC"/>
    <w:rsid w:val="00B0113E"/>
    <w:rsid w:val="00BF0D69"/>
    <w:rsid w:val="00C01FC4"/>
    <w:rsid w:val="00C63D75"/>
    <w:rsid w:val="00CD46B0"/>
    <w:rsid w:val="00EB154A"/>
    <w:rsid w:val="00EC15C7"/>
    <w:rsid w:val="00F02E3F"/>
    <w:rsid w:val="00F86578"/>
    <w:rsid w:val="00FE0D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CE58C"/>
  <w15:docId w15:val="{E8B2F6CD-8E9B-4921-85C0-2BE6F152C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4B75ED"/>
    <w:rPr>
      <w:b/>
      <w:bCs/>
    </w:rPr>
  </w:style>
  <w:style w:type="paragraph" w:styleId="a4">
    <w:name w:val="List Paragraph"/>
    <w:basedOn w:val="a"/>
    <w:uiPriority w:val="34"/>
    <w:qFormat/>
    <w:rsid w:val="00CD46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26492">
      <w:bodyDiv w:val="1"/>
      <w:marLeft w:val="0"/>
      <w:marRight w:val="0"/>
      <w:marTop w:val="0"/>
      <w:marBottom w:val="0"/>
      <w:divBdr>
        <w:top w:val="none" w:sz="0" w:space="0" w:color="auto"/>
        <w:left w:val="none" w:sz="0" w:space="0" w:color="auto"/>
        <w:bottom w:val="none" w:sz="0" w:space="0" w:color="auto"/>
        <w:right w:val="none" w:sz="0" w:space="0" w:color="auto"/>
      </w:divBdr>
      <w:divsChild>
        <w:div w:id="456070431">
          <w:marLeft w:val="0"/>
          <w:marRight w:val="0"/>
          <w:marTop w:val="0"/>
          <w:marBottom w:val="0"/>
          <w:divBdr>
            <w:top w:val="none" w:sz="0" w:space="0" w:color="auto"/>
            <w:left w:val="none" w:sz="0" w:space="0" w:color="auto"/>
            <w:bottom w:val="none" w:sz="0" w:space="0" w:color="auto"/>
            <w:right w:val="none" w:sz="0" w:space="0" w:color="auto"/>
          </w:divBdr>
          <w:divsChild>
            <w:div w:id="554851749">
              <w:marLeft w:val="0"/>
              <w:marRight w:val="0"/>
              <w:marTop w:val="0"/>
              <w:marBottom w:val="0"/>
              <w:divBdr>
                <w:top w:val="none" w:sz="0" w:space="0" w:color="auto"/>
                <w:left w:val="none" w:sz="0" w:space="0" w:color="auto"/>
                <w:bottom w:val="none" w:sz="0" w:space="0" w:color="auto"/>
                <w:right w:val="none" w:sz="0" w:space="0" w:color="auto"/>
              </w:divBdr>
              <w:divsChild>
                <w:div w:id="438065246">
                  <w:marLeft w:val="0"/>
                  <w:marRight w:val="0"/>
                  <w:marTop w:val="0"/>
                  <w:marBottom w:val="0"/>
                  <w:divBdr>
                    <w:top w:val="none" w:sz="0" w:space="0" w:color="auto"/>
                    <w:left w:val="none" w:sz="0" w:space="0" w:color="auto"/>
                    <w:bottom w:val="none" w:sz="0" w:space="0" w:color="auto"/>
                    <w:right w:val="none" w:sz="0" w:space="0" w:color="auto"/>
                  </w:divBdr>
                  <w:divsChild>
                    <w:div w:id="312029278">
                      <w:marLeft w:val="0"/>
                      <w:marRight w:val="0"/>
                      <w:marTop w:val="0"/>
                      <w:marBottom w:val="0"/>
                      <w:divBdr>
                        <w:top w:val="none" w:sz="0" w:space="0" w:color="auto"/>
                        <w:left w:val="none" w:sz="0" w:space="0" w:color="auto"/>
                        <w:bottom w:val="none" w:sz="0" w:space="0" w:color="auto"/>
                        <w:right w:val="none" w:sz="0" w:space="0" w:color="auto"/>
                      </w:divBdr>
                      <w:divsChild>
                        <w:div w:id="1161655561">
                          <w:marLeft w:val="0"/>
                          <w:marRight w:val="0"/>
                          <w:marTop w:val="0"/>
                          <w:marBottom w:val="0"/>
                          <w:divBdr>
                            <w:top w:val="single" w:sz="6" w:space="0" w:color="E5E2EE"/>
                            <w:left w:val="single" w:sz="6" w:space="0" w:color="E5E2EE"/>
                            <w:bottom w:val="single" w:sz="6" w:space="0" w:color="E5E2EE"/>
                            <w:right w:val="single" w:sz="6" w:space="0" w:color="E5E2EE"/>
                          </w:divBdr>
                        </w:div>
                      </w:divsChild>
                    </w:div>
                  </w:divsChild>
                </w:div>
              </w:divsChild>
            </w:div>
          </w:divsChild>
        </w:div>
        <w:div w:id="956762036">
          <w:marLeft w:val="0"/>
          <w:marRight w:val="0"/>
          <w:marTop w:val="0"/>
          <w:marBottom w:val="0"/>
          <w:divBdr>
            <w:top w:val="none" w:sz="0" w:space="0" w:color="auto"/>
            <w:left w:val="none" w:sz="0" w:space="0" w:color="auto"/>
            <w:bottom w:val="none" w:sz="0" w:space="0" w:color="auto"/>
            <w:right w:val="none" w:sz="0" w:space="0" w:color="auto"/>
          </w:divBdr>
          <w:divsChild>
            <w:div w:id="103499339">
              <w:marLeft w:val="0"/>
              <w:marRight w:val="0"/>
              <w:marTop w:val="0"/>
              <w:marBottom w:val="0"/>
              <w:divBdr>
                <w:top w:val="none" w:sz="0" w:space="0" w:color="auto"/>
                <w:left w:val="none" w:sz="0" w:space="0" w:color="auto"/>
                <w:bottom w:val="none" w:sz="0" w:space="0" w:color="auto"/>
                <w:right w:val="none" w:sz="0" w:space="0" w:color="auto"/>
              </w:divBdr>
              <w:divsChild>
                <w:div w:id="117500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21323">
      <w:bodyDiv w:val="1"/>
      <w:marLeft w:val="0"/>
      <w:marRight w:val="0"/>
      <w:marTop w:val="0"/>
      <w:marBottom w:val="0"/>
      <w:divBdr>
        <w:top w:val="none" w:sz="0" w:space="0" w:color="auto"/>
        <w:left w:val="none" w:sz="0" w:space="0" w:color="auto"/>
        <w:bottom w:val="none" w:sz="0" w:space="0" w:color="auto"/>
        <w:right w:val="none" w:sz="0" w:space="0" w:color="auto"/>
      </w:divBdr>
      <w:divsChild>
        <w:div w:id="467818050">
          <w:marLeft w:val="0"/>
          <w:marRight w:val="0"/>
          <w:marTop w:val="0"/>
          <w:marBottom w:val="0"/>
          <w:divBdr>
            <w:top w:val="none" w:sz="0" w:space="0" w:color="auto"/>
            <w:left w:val="none" w:sz="0" w:space="0" w:color="auto"/>
            <w:bottom w:val="none" w:sz="0" w:space="0" w:color="auto"/>
            <w:right w:val="none" w:sz="0" w:space="0" w:color="auto"/>
          </w:divBdr>
          <w:divsChild>
            <w:div w:id="1230843060">
              <w:marLeft w:val="0"/>
              <w:marRight w:val="0"/>
              <w:marTop w:val="0"/>
              <w:marBottom w:val="0"/>
              <w:divBdr>
                <w:top w:val="none" w:sz="0" w:space="0" w:color="auto"/>
                <w:left w:val="none" w:sz="0" w:space="0" w:color="auto"/>
                <w:bottom w:val="none" w:sz="0" w:space="0" w:color="auto"/>
                <w:right w:val="none" w:sz="0" w:space="0" w:color="auto"/>
              </w:divBdr>
            </w:div>
          </w:divsChild>
        </w:div>
        <w:div w:id="260382400">
          <w:marLeft w:val="0"/>
          <w:marRight w:val="0"/>
          <w:marTop w:val="0"/>
          <w:marBottom w:val="0"/>
          <w:divBdr>
            <w:top w:val="none" w:sz="0" w:space="0" w:color="auto"/>
            <w:left w:val="none" w:sz="0" w:space="0" w:color="auto"/>
            <w:bottom w:val="none" w:sz="0" w:space="0" w:color="auto"/>
            <w:right w:val="none" w:sz="0" w:space="0" w:color="auto"/>
          </w:divBdr>
        </w:div>
        <w:div w:id="307974236">
          <w:marLeft w:val="0"/>
          <w:marRight w:val="0"/>
          <w:marTop w:val="0"/>
          <w:marBottom w:val="0"/>
          <w:divBdr>
            <w:top w:val="none" w:sz="0" w:space="0" w:color="auto"/>
            <w:left w:val="none" w:sz="0" w:space="0" w:color="auto"/>
            <w:bottom w:val="none" w:sz="0" w:space="0" w:color="auto"/>
            <w:right w:val="none" w:sz="0" w:space="0" w:color="auto"/>
          </w:divBdr>
        </w:div>
      </w:divsChild>
    </w:div>
    <w:div w:id="327291469">
      <w:bodyDiv w:val="1"/>
      <w:marLeft w:val="0"/>
      <w:marRight w:val="0"/>
      <w:marTop w:val="0"/>
      <w:marBottom w:val="0"/>
      <w:divBdr>
        <w:top w:val="none" w:sz="0" w:space="0" w:color="auto"/>
        <w:left w:val="none" w:sz="0" w:space="0" w:color="auto"/>
        <w:bottom w:val="none" w:sz="0" w:space="0" w:color="auto"/>
        <w:right w:val="none" w:sz="0" w:space="0" w:color="auto"/>
      </w:divBdr>
    </w:div>
    <w:div w:id="676883436">
      <w:bodyDiv w:val="1"/>
      <w:marLeft w:val="0"/>
      <w:marRight w:val="0"/>
      <w:marTop w:val="0"/>
      <w:marBottom w:val="0"/>
      <w:divBdr>
        <w:top w:val="none" w:sz="0" w:space="0" w:color="auto"/>
        <w:left w:val="none" w:sz="0" w:space="0" w:color="auto"/>
        <w:bottom w:val="none" w:sz="0" w:space="0" w:color="auto"/>
        <w:right w:val="none" w:sz="0" w:space="0" w:color="auto"/>
      </w:divBdr>
    </w:div>
    <w:div w:id="811556663">
      <w:bodyDiv w:val="1"/>
      <w:marLeft w:val="0"/>
      <w:marRight w:val="0"/>
      <w:marTop w:val="0"/>
      <w:marBottom w:val="0"/>
      <w:divBdr>
        <w:top w:val="none" w:sz="0" w:space="0" w:color="auto"/>
        <w:left w:val="none" w:sz="0" w:space="0" w:color="auto"/>
        <w:bottom w:val="none" w:sz="0" w:space="0" w:color="auto"/>
        <w:right w:val="none" w:sz="0" w:space="0" w:color="auto"/>
      </w:divBdr>
    </w:div>
    <w:div w:id="903300870">
      <w:bodyDiv w:val="1"/>
      <w:marLeft w:val="0"/>
      <w:marRight w:val="0"/>
      <w:marTop w:val="0"/>
      <w:marBottom w:val="0"/>
      <w:divBdr>
        <w:top w:val="none" w:sz="0" w:space="0" w:color="auto"/>
        <w:left w:val="none" w:sz="0" w:space="0" w:color="auto"/>
        <w:bottom w:val="none" w:sz="0" w:space="0" w:color="auto"/>
        <w:right w:val="none" w:sz="0" w:space="0" w:color="auto"/>
      </w:divBdr>
    </w:div>
    <w:div w:id="997726111">
      <w:bodyDiv w:val="1"/>
      <w:marLeft w:val="0"/>
      <w:marRight w:val="0"/>
      <w:marTop w:val="0"/>
      <w:marBottom w:val="0"/>
      <w:divBdr>
        <w:top w:val="none" w:sz="0" w:space="0" w:color="auto"/>
        <w:left w:val="none" w:sz="0" w:space="0" w:color="auto"/>
        <w:bottom w:val="none" w:sz="0" w:space="0" w:color="auto"/>
        <w:right w:val="none" w:sz="0" w:space="0" w:color="auto"/>
      </w:divBdr>
    </w:div>
    <w:div w:id="1225484697">
      <w:bodyDiv w:val="1"/>
      <w:marLeft w:val="0"/>
      <w:marRight w:val="0"/>
      <w:marTop w:val="0"/>
      <w:marBottom w:val="0"/>
      <w:divBdr>
        <w:top w:val="none" w:sz="0" w:space="0" w:color="auto"/>
        <w:left w:val="none" w:sz="0" w:space="0" w:color="auto"/>
        <w:bottom w:val="none" w:sz="0" w:space="0" w:color="auto"/>
        <w:right w:val="none" w:sz="0" w:space="0" w:color="auto"/>
      </w:divBdr>
      <w:divsChild>
        <w:div w:id="1874995134">
          <w:marLeft w:val="0"/>
          <w:marRight w:val="0"/>
          <w:marTop w:val="0"/>
          <w:marBottom w:val="0"/>
          <w:divBdr>
            <w:top w:val="none" w:sz="0" w:space="0" w:color="auto"/>
            <w:left w:val="none" w:sz="0" w:space="0" w:color="auto"/>
            <w:bottom w:val="none" w:sz="0" w:space="0" w:color="auto"/>
            <w:right w:val="none" w:sz="0" w:space="0" w:color="auto"/>
          </w:divBdr>
        </w:div>
        <w:div w:id="806052315">
          <w:marLeft w:val="0"/>
          <w:marRight w:val="0"/>
          <w:marTop w:val="0"/>
          <w:marBottom w:val="0"/>
          <w:divBdr>
            <w:top w:val="none" w:sz="0" w:space="0" w:color="auto"/>
            <w:left w:val="none" w:sz="0" w:space="0" w:color="auto"/>
            <w:bottom w:val="none" w:sz="0" w:space="0" w:color="auto"/>
            <w:right w:val="none" w:sz="0" w:space="0" w:color="auto"/>
          </w:divBdr>
        </w:div>
        <w:div w:id="1991204636">
          <w:marLeft w:val="0"/>
          <w:marRight w:val="0"/>
          <w:marTop w:val="0"/>
          <w:marBottom w:val="0"/>
          <w:divBdr>
            <w:top w:val="none" w:sz="0" w:space="0" w:color="auto"/>
            <w:left w:val="none" w:sz="0" w:space="0" w:color="auto"/>
            <w:bottom w:val="none" w:sz="0" w:space="0" w:color="auto"/>
            <w:right w:val="none" w:sz="0" w:space="0" w:color="auto"/>
          </w:divBdr>
        </w:div>
      </w:divsChild>
    </w:div>
    <w:div w:id="1290476596">
      <w:bodyDiv w:val="1"/>
      <w:marLeft w:val="0"/>
      <w:marRight w:val="0"/>
      <w:marTop w:val="0"/>
      <w:marBottom w:val="0"/>
      <w:divBdr>
        <w:top w:val="none" w:sz="0" w:space="0" w:color="auto"/>
        <w:left w:val="none" w:sz="0" w:space="0" w:color="auto"/>
        <w:bottom w:val="none" w:sz="0" w:space="0" w:color="auto"/>
        <w:right w:val="none" w:sz="0" w:space="0" w:color="auto"/>
      </w:divBdr>
    </w:div>
    <w:div w:id="1691449251">
      <w:bodyDiv w:val="1"/>
      <w:marLeft w:val="0"/>
      <w:marRight w:val="0"/>
      <w:marTop w:val="0"/>
      <w:marBottom w:val="0"/>
      <w:divBdr>
        <w:top w:val="none" w:sz="0" w:space="0" w:color="auto"/>
        <w:left w:val="none" w:sz="0" w:space="0" w:color="auto"/>
        <w:bottom w:val="none" w:sz="0" w:space="0" w:color="auto"/>
        <w:right w:val="none" w:sz="0" w:space="0" w:color="auto"/>
      </w:divBdr>
    </w:div>
    <w:div w:id="1741515238">
      <w:bodyDiv w:val="1"/>
      <w:marLeft w:val="0"/>
      <w:marRight w:val="0"/>
      <w:marTop w:val="0"/>
      <w:marBottom w:val="0"/>
      <w:divBdr>
        <w:top w:val="none" w:sz="0" w:space="0" w:color="auto"/>
        <w:left w:val="none" w:sz="0" w:space="0" w:color="auto"/>
        <w:bottom w:val="none" w:sz="0" w:space="0" w:color="auto"/>
        <w:right w:val="none" w:sz="0" w:space="0" w:color="auto"/>
      </w:divBdr>
    </w:div>
    <w:div w:id="1800874617">
      <w:bodyDiv w:val="1"/>
      <w:marLeft w:val="0"/>
      <w:marRight w:val="0"/>
      <w:marTop w:val="0"/>
      <w:marBottom w:val="0"/>
      <w:divBdr>
        <w:top w:val="none" w:sz="0" w:space="0" w:color="auto"/>
        <w:left w:val="none" w:sz="0" w:space="0" w:color="auto"/>
        <w:bottom w:val="none" w:sz="0" w:space="0" w:color="auto"/>
        <w:right w:val="none" w:sz="0" w:space="0" w:color="auto"/>
      </w:divBdr>
    </w:div>
    <w:div w:id="1906718681">
      <w:bodyDiv w:val="1"/>
      <w:marLeft w:val="0"/>
      <w:marRight w:val="0"/>
      <w:marTop w:val="0"/>
      <w:marBottom w:val="0"/>
      <w:divBdr>
        <w:top w:val="none" w:sz="0" w:space="0" w:color="auto"/>
        <w:left w:val="none" w:sz="0" w:space="0" w:color="auto"/>
        <w:bottom w:val="none" w:sz="0" w:space="0" w:color="auto"/>
        <w:right w:val="none" w:sz="0" w:space="0" w:color="auto"/>
      </w:divBdr>
      <w:divsChild>
        <w:div w:id="1756823910">
          <w:marLeft w:val="0"/>
          <w:marRight w:val="0"/>
          <w:marTop w:val="0"/>
          <w:marBottom w:val="240"/>
          <w:divBdr>
            <w:top w:val="none" w:sz="0" w:space="0" w:color="auto"/>
            <w:left w:val="none" w:sz="0" w:space="0" w:color="auto"/>
            <w:bottom w:val="none" w:sz="0" w:space="0" w:color="auto"/>
            <w:right w:val="none" w:sz="0" w:space="0" w:color="auto"/>
          </w:divBdr>
        </w:div>
        <w:div w:id="960111634">
          <w:marLeft w:val="0"/>
          <w:marRight w:val="0"/>
          <w:marTop w:val="180"/>
          <w:marBottom w:val="240"/>
          <w:divBdr>
            <w:top w:val="none" w:sz="0" w:space="0" w:color="auto"/>
            <w:left w:val="none" w:sz="0" w:space="0" w:color="auto"/>
            <w:bottom w:val="none" w:sz="0" w:space="0" w:color="auto"/>
            <w:right w:val="none" w:sz="0" w:space="0" w:color="auto"/>
          </w:divBdr>
        </w:div>
        <w:div w:id="1048800464">
          <w:marLeft w:val="0"/>
          <w:marRight w:val="0"/>
          <w:marTop w:val="0"/>
          <w:marBottom w:val="0"/>
          <w:divBdr>
            <w:top w:val="none" w:sz="0" w:space="0" w:color="auto"/>
            <w:left w:val="none" w:sz="0" w:space="0" w:color="auto"/>
            <w:bottom w:val="none" w:sz="0" w:space="0" w:color="auto"/>
            <w:right w:val="none" w:sz="0" w:space="0" w:color="auto"/>
          </w:divBdr>
          <w:divsChild>
            <w:div w:id="1635982683">
              <w:marLeft w:val="0"/>
              <w:marRight w:val="0"/>
              <w:marTop w:val="360"/>
              <w:marBottom w:val="180"/>
              <w:divBdr>
                <w:top w:val="none" w:sz="0" w:space="0" w:color="auto"/>
                <w:left w:val="none" w:sz="0" w:space="0" w:color="auto"/>
                <w:bottom w:val="none" w:sz="0" w:space="0" w:color="auto"/>
                <w:right w:val="none" w:sz="0" w:space="0" w:color="auto"/>
              </w:divBdr>
            </w:div>
          </w:divsChild>
        </w:div>
        <w:div w:id="207648342">
          <w:marLeft w:val="0"/>
          <w:marRight w:val="0"/>
          <w:marTop w:val="0"/>
          <w:marBottom w:val="0"/>
          <w:divBdr>
            <w:top w:val="none" w:sz="0" w:space="0" w:color="auto"/>
            <w:left w:val="none" w:sz="0" w:space="0" w:color="auto"/>
            <w:bottom w:val="none" w:sz="0" w:space="0" w:color="auto"/>
            <w:right w:val="none" w:sz="0" w:space="0" w:color="auto"/>
          </w:divBdr>
        </w:div>
      </w:divsChild>
    </w:div>
    <w:div w:id="1954900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910</Words>
  <Characters>5190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Асель</dc:creator>
  <cp:lastModifiedBy>GlavBuh</cp:lastModifiedBy>
  <cp:revision>3</cp:revision>
  <dcterms:created xsi:type="dcterms:W3CDTF">2026-10-14T06:42:00Z</dcterms:created>
  <dcterms:modified xsi:type="dcterms:W3CDTF">2026-10-14T15:31:00Z</dcterms:modified>
</cp:coreProperties>
</file>