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2D97A" w14:textId="77777777" w:rsidR="009A7FD6" w:rsidRDefault="00937750" w:rsidP="0093775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C3AE5">
        <w:rPr>
          <w:rFonts w:ascii="Times New Roman" w:hAnsi="Times New Roman" w:cs="Times New Roman"/>
          <w:b/>
          <w:sz w:val="40"/>
          <w:szCs w:val="40"/>
        </w:rPr>
        <w:t>Техническая спецификация</w:t>
      </w:r>
    </w:p>
    <w:p w14:paraId="193A2A94" w14:textId="052C4DF1" w:rsidR="00B764A2" w:rsidRPr="00B764A2" w:rsidRDefault="00B764A2" w:rsidP="00B764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4A2">
        <w:rPr>
          <w:rFonts w:ascii="Times New Roman" w:hAnsi="Times New Roman" w:cs="Times New Roman"/>
          <w:b/>
          <w:sz w:val="24"/>
          <w:szCs w:val="24"/>
        </w:rPr>
        <w:t>Разработка дефектного акта и сметной документации на выполнение строительно-монтажных работ по текущему ремонту коридора здания (локальная смета, сводный сметный расчет, ресурсная смета, дефектная ведомость).</w:t>
      </w:r>
    </w:p>
    <w:p w14:paraId="2B6DFEA7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Поставщик обязуется составить смету с определением видом, а также объемом работ и оказывать консультативную помощь. </w:t>
      </w:r>
    </w:p>
    <w:p w14:paraId="35CF24A2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На поставщика ложатся обязанности:</w:t>
      </w:r>
    </w:p>
    <w:p w14:paraId="66BD3E21" w14:textId="77777777" w:rsidR="00937750" w:rsidRPr="00DC3AE5" w:rsidRDefault="00937750" w:rsidP="0093775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- по посещению объекта (все ра</w:t>
      </w:r>
      <w:r w:rsidR="00DC3AE5" w:rsidRPr="00DC3AE5">
        <w:rPr>
          <w:rFonts w:ascii="Times New Roman" w:hAnsi="Times New Roman" w:cs="Times New Roman"/>
          <w:sz w:val="24"/>
          <w:szCs w:val="24"/>
        </w:rPr>
        <w:t>сходы (транспортные, командирово</w:t>
      </w:r>
      <w:r w:rsidRPr="00DC3AE5">
        <w:rPr>
          <w:rFonts w:ascii="Times New Roman" w:hAnsi="Times New Roman" w:cs="Times New Roman"/>
          <w:sz w:val="24"/>
          <w:szCs w:val="24"/>
        </w:rPr>
        <w:t>чные)</w:t>
      </w:r>
      <w:r w:rsidR="00DC3AE5" w:rsidRPr="00DC3AE5">
        <w:rPr>
          <w:rFonts w:ascii="Times New Roman" w:hAnsi="Times New Roman" w:cs="Times New Roman"/>
          <w:sz w:val="24"/>
          <w:szCs w:val="24"/>
        </w:rPr>
        <w:t xml:space="preserve"> </w:t>
      </w:r>
      <w:r w:rsidRPr="00DC3AE5">
        <w:rPr>
          <w:rFonts w:ascii="Times New Roman" w:hAnsi="Times New Roman" w:cs="Times New Roman"/>
          <w:sz w:val="24"/>
          <w:szCs w:val="24"/>
        </w:rPr>
        <w:t>за счет Поста</w:t>
      </w:r>
      <w:r w:rsidR="00DC3AE5" w:rsidRPr="00DC3AE5">
        <w:rPr>
          <w:rFonts w:ascii="Times New Roman" w:hAnsi="Times New Roman" w:cs="Times New Roman"/>
          <w:sz w:val="24"/>
          <w:szCs w:val="24"/>
        </w:rPr>
        <w:t>в</w:t>
      </w:r>
      <w:r w:rsidRPr="00DC3AE5">
        <w:rPr>
          <w:rFonts w:ascii="Times New Roman" w:hAnsi="Times New Roman" w:cs="Times New Roman"/>
          <w:sz w:val="24"/>
          <w:szCs w:val="24"/>
        </w:rPr>
        <w:t>щика);</w:t>
      </w:r>
    </w:p>
    <w:p w14:paraId="05056BAE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При необходимости заказчик вправе внести изменения.</w:t>
      </w:r>
    </w:p>
    <w:p w14:paraId="3C00B712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Оказанная работа по соста</w:t>
      </w:r>
      <w:r w:rsidR="00DC3AE5" w:rsidRPr="00DC3AE5">
        <w:rPr>
          <w:rFonts w:ascii="Times New Roman" w:hAnsi="Times New Roman" w:cs="Times New Roman"/>
          <w:sz w:val="24"/>
          <w:szCs w:val="24"/>
        </w:rPr>
        <w:t>в</w:t>
      </w:r>
      <w:r w:rsidRPr="00DC3AE5">
        <w:rPr>
          <w:rFonts w:ascii="Times New Roman" w:hAnsi="Times New Roman" w:cs="Times New Roman"/>
          <w:sz w:val="24"/>
          <w:szCs w:val="24"/>
        </w:rPr>
        <w:t>лению сметной документации должна соответствовать требованиям нормативно-т</w:t>
      </w:r>
      <w:r w:rsidR="00DC3AE5" w:rsidRPr="00DC3AE5">
        <w:rPr>
          <w:rFonts w:ascii="Times New Roman" w:hAnsi="Times New Roman" w:cs="Times New Roman"/>
          <w:sz w:val="24"/>
          <w:szCs w:val="24"/>
        </w:rPr>
        <w:t>екущим документам и действующему</w:t>
      </w:r>
      <w:r w:rsidRPr="00DC3AE5">
        <w:rPr>
          <w:rFonts w:ascii="Times New Roman" w:hAnsi="Times New Roman" w:cs="Times New Roman"/>
          <w:sz w:val="24"/>
          <w:szCs w:val="24"/>
        </w:rPr>
        <w:t xml:space="preserve"> законодательству РК.</w:t>
      </w:r>
    </w:p>
    <w:p w14:paraId="027C049C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Поставщик несет полную ответственность за соответствие предоставленных им объектов работ с фактическим объемом и за принятые им в сметной документации расценки и тарифы.</w:t>
      </w:r>
    </w:p>
    <w:p w14:paraId="6AC98AB1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Обязательное составление пояснительной записки, сметных расчетов.</w:t>
      </w:r>
    </w:p>
    <w:p w14:paraId="50DAA715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Стоимость работ должна включать в себя все затраты, связанные с производством данных видов работ</w:t>
      </w:r>
      <w:r w:rsidR="004E785D" w:rsidRPr="00DC3AE5">
        <w:rPr>
          <w:rFonts w:ascii="Times New Roman" w:hAnsi="Times New Roman" w:cs="Times New Roman"/>
          <w:sz w:val="24"/>
          <w:szCs w:val="24"/>
        </w:rPr>
        <w:t xml:space="preserve"> </w:t>
      </w:r>
      <w:r w:rsidRPr="00DC3AE5">
        <w:rPr>
          <w:rFonts w:ascii="Times New Roman" w:hAnsi="Times New Roman" w:cs="Times New Roman"/>
          <w:sz w:val="24"/>
          <w:szCs w:val="24"/>
        </w:rPr>
        <w:t>и услуг: приобретение материалов, а также транспортные, почтовые и все расходы по составлению сметы за счет Поставщика.</w:t>
      </w:r>
    </w:p>
    <w:p w14:paraId="6F48A811" w14:textId="77777777" w:rsidR="00937750" w:rsidRPr="00DC3AE5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Поставщик согласовывает дефектный акт с Заказчиком и на </w:t>
      </w:r>
      <w:r w:rsidRPr="00DC3AE5">
        <w:rPr>
          <w:rFonts w:ascii="Times New Roman" w:hAnsi="Times New Roman" w:cs="Times New Roman"/>
          <w:b/>
          <w:sz w:val="24"/>
          <w:szCs w:val="24"/>
        </w:rPr>
        <w:t xml:space="preserve">основании согласованного дефектного акта </w:t>
      </w:r>
      <w:r w:rsidRPr="00DC3AE5">
        <w:rPr>
          <w:rFonts w:ascii="Times New Roman" w:hAnsi="Times New Roman" w:cs="Times New Roman"/>
          <w:sz w:val="24"/>
          <w:szCs w:val="24"/>
        </w:rPr>
        <w:t>разрабатывает сметную документацию.</w:t>
      </w:r>
    </w:p>
    <w:p w14:paraId="04A3A973" w14:textId="77777777" w:rsidR="00D35DAA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5DAA">
        <w:rPr>
          <w:rFonts w:ascii="Times New Roman" w:hAnsi="Times New Roman" w:cs="Times New Roman"/>
          <w:sz w:val="24"/>
          <w:szCs w:val="24"/>
        </w:rPr>
        <w:t xml:space="preserve">По завершению работ Поставщику необходимо передать Заказчику на бумажном носителе и электронную копию сметную документацию, включающую в себя </w:t>
      </w:r>
      <w:r w:rsidR="00D35DAA" w:rsidRPr="00D35DAA">
        <w:rPr>
          <w:rFonts w:ascii="Times New Roman" w:hAnsi="Times New Roman" w:cs="Times New Roman"/>
          <w:sz w:val="24"/>
          <w:szCs w:val="24"/>
        </w:rPr>
        <w:t>локальн</w:t>
      </w:r>
      <w:r w:rsidR="00D35DAA">
        <w:rPr>
          <w:rFonts w:ascii="Times New Roman" w:hAnsi="Times New Roman" w:cs="Times New Roman"/>
          <w:sz w:val="24"/>
          <w:szCs w:val="24"/>
        </w:rPr>
        <w:t>ую</w:t>
      </w:r>
      <w:r w:rsidR="00D35DAA" w:rsidRPr="00D35DAA">
        <w:rPr>
          <w:rFonts w:ascii="Times New Roman" w:hAnsi="Times New Roman" w:cs="Times New Roman"/>
          <w:sz w:val="24"/>
          <w:szCs w:val="24"/>
        </w:rPr>
        <w:t xml:space="preserve"> смет</w:t>
      </w:r>
      <w:r w:rsidR="00D35DAA">
        <w:rPr>
          <w:rFonts w:ascii="Times New Roman" w:hAnsi="Times New Roman" w:cs="Times New Roman"/>
          <w:sz w:val="24"/>
          <w:szCs w:val="24"/>
        </w:rPr>
        <w:t>у</w:t>
      </w:r>
      <w:r w:rsidR="00D35DAA" w:rsidRPr="00D35DAA">
        <w:rPr>
          <w:rFonts w:ascii="Times New Roman" w:hAnsi="Times New Roman" w:cs="Times New Roman"/>
          <w:sz w:val="24"/>
          <w:szCs w:val="24"/>
        </w:rPr>
        <w:t>, сводный сметный расчет, ресурсн</w:t>
      </w:r>
      <w:r w:rsidR="00D35DAA">
        <w:rPr>
          <w:rFonts w:ascii="Times New Roman" w:hAnsi="Times New Roman" w:cs="Times New Roman"/>
          <w:sz w:val="24"/>
          <w:szCs w:val="24"/>
        </w:rPr>
        <w:t>ую</w:t>
      </w:r>
      <w:r w:rsidR="00D35DAA" w:rsidRPr="00D35DAA">
        <w:rPr>
          <w:rFonts w:ascii="Times New Roman" w:hAnsi="Times New Roman" w:cs="Times New Roman"/>
          <w:sz w:val="24"/>
          <w:szCs w:val="24"/>
        </w:rPr>
        <w:t xml:space="preserve"> смет</w:t>
      </w:r>
      <w:r w:rsidR="00D35DAA">
        <w:rPr>
          <w:rFonts w:ascii="Times New Roman" w:hAnsi="Times New Roman" w:cs="Times New Roman"/>
          <w:sz w:val="24"/>
          <w:szCs w:val="24"/>
        </w:rPr>
        <w:t>у</w:t>
      </w:r>
      <w:r w:rsidR="00D35DAA" w:rsidRPr="00D35DAA">
        <w:rPr>
          <w:rFonts w:ascii="Times New Roman" w:hAnsi="Times New Roman" w:cs="Times New Roman"/>
          <w:sz w:val="24"/>
          <w:szCs w:val="24"/>
        </w:rPr>
        <w:t>,</w:t>
      </w:r>
      <w:r w:rsidR="00D35DAA">
        <w:rPr>
          <w:rFonts w:ascii="Times New Roman" w:hAnsi="Times New Roman" w:cs="Times New Roman"/>
          <w:sz w:val="24"/>
          <w:szCs w:val="24"/>
        </w:rPr>
        <w:t xml:space="preserve"> </w:t>
      </w:r>
      <w:r w:rsidR="00D35DAA" w:rsidRPr="00D35DAA">
        <w:rPr>
          <w:rFonts w:ascii="Times New Roman" w:hAnsi="Times New Roman" w:cs="Times New Roman"/>
          <w:sz w:val="24"/>
          <w:szCs w:val="24"/>
        </w:rPr>
        <w:t>дефектн</w:t>
      </w:r>
      <w:r w:rsidR="00D35DAA">
        <w:rPr>
          <w:rFonts w:ascii="Times New Roman" w:hAnsi="Times New Roman" w:cs="Times New Roman"/>
          <w:sz w:val="24"/>
          <w:szCs w:val="24"/>
        </w:rPr>
        <w:t xml:space="preserve">ую </w:t>
      </w:r>
      <w:r w:rsidR="00D35DAA" w:rsidRPr="00D35DAA">
        <w:rPr>
          <w:rFonts w:ascii="Times New Roman" w:hAnsi="Times New Roman" w:cs="Times New Roman"/>
          <w:sz w:val="24"/>
          <w:szCs w:val="24"/>
        </w:rPr>
        <w:t>ведомость.</w:t>
      </w:r>
    </w:p>
    <w:p w14:paraId="1A77C0BE" w14:textId="61D006D9" w:rsidR="004E785D" w:rsidRPr="00D35DAA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5DAA">
        <w:rPr>
          <w:rFonts w:ascii="Times New Roman" w:hAnsi="Times New Roman" w:cs="Times New Roman"/>
          <w:sz w:val="24"/>
          <w:szCs w:val="24"/>
        </w:rPr>
        <w:t>Место выполнения работы:</w:t>
      </w:r>
      <w:r w:rsidR="00F34BB6" w:rsidRPr="00D35DAA">
        <w:rPr>
          <w:rFonts w:ascii="Times New Roman" w:hAnsi="Times New Roman" w:cs="Times New Roman"/>
          <w:sz w:val="24"/>
          <w:szCs w:val="24"/>
        </w:rPr>
        <w:t xml:space="preserve"> Костанайская область, г. Р</w:t>
      </w:r>
      <w:r w:rsidRPr="00D35DAA">
        <w:rPr>
          <w:rFonts w:ascii="Times New Roman" w:hAnsi="Times New Roman" w:cs="Times New Roman"/>
          <w:sz w:val="24"/>
          <w:szCs w:val="24"/>
        </w:rPr>
        <w:t>удный, ул. Сандригайло Н.Ф., строение 76.</w:t>
      </w:r>
    </w:p>
    <w:p w14:paraId="7F2A0931" w14:textId="5364CAFA" w:rsidR="004E785D" w:rsidRPr="00DC3AE5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Срок выполнения работы: с момента подписания договора в течение 15 (пятнадцати) </w:t>
      </w:r>
      <w:r w:rsidR="00B31681">
        <w:rPr>
          <w:rFonts w:ascii="Times New Roman" w:hAnsi="Times New Roman" w:cs="Times New Roman"/>
          <w:sz w:val="24"/>
          <w:szCs w:val="24"/>
          <w:lang w:val="kk-KZ"/>
        </w:rPr>
        <w:t xml:space="preserve">календарных </w:t>
      </w:r>
      <w:r w:rsidRPr="00DC3AE5">
        <w:rPr>
          <w:rFonts w:ascii="Times New Roman" w:hAnsi="Times New Roman" w:cs="Times New Roman"/>
          <w:sz w:val="24"/>
          <w:szCs w:val="24"/>
        </w:rPr>
        <w:t>дней</w:t>
      </w:r>
    </w:p>
    <w:p w14:paraId="0AAFAAA5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0322993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F71B7A1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89E8369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42450F2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0425338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B7F5632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F1AA79C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C4180A2" w14:textId="77777777" w:rsidR="00DC3AE5" w:rsidRDefault="00DC3AE5" w:rsidP="00DC3AE5">
      <w:pPr>
        <w:ind w:left="36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DC3AE5">
        <w:rPr>
          <w:rFonts w:ascii="Times New Roman" w:hAnsi="Times New Roman" w:cs="Times New Roman"/>
          <w:b/>
          <w:sz w:val="44"/>
          <w:szCs w:val="44"/>
        </w:rPr>
        <w:lastRenderedPageBreak/>
        <w:t>Техникалық</w:t>
      </w:r>
      <w:proofErr w:type="spellEnd"/>
      <w:r w:rsidRPr="00DC3AE5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DC3AE5">
        <w:rPr>
          <w:rFonts w:ascii="Times New Roman" w:hAnsi="Times New Roman" w:cs="Times New Roman"/>
          <w:b/>
          <w:sz w:val="44"/>
          <w:szCs w:val="44"/>
        </w:rPr>
        <w:t>сипаттама</w:t>
      </w:r>
      <w:proofErr w:type="spellEnd"/>
    </w:p>
    <w:p w14:paraId="45C18970" w14:textId="28C9851A" w:rsidR="006D12C9" w:rsidRDefault="00B764A2" w:rsidP="00DC3AE5">
      <w:pPr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Ғимараттың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дәлізін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ағымдағы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құрылыс-монтаждау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жұмыстарын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ақаулы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актіні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сметалық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құжаттаманы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әзірлеу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жергілікті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смета,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жиынтық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сметалық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есеп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ресурстық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смета, </w:t>
      </w:r>
      <w:proofErr w:type="spellStart"/>
      <w:r w:rsidRPr="00B764A2">
        <w:rPr>
          <w:rFonts w:ascii="Times New Roman" w:hAnsi="Times New Roman" w:cs="Times New Roman"/>
          <w:b/>
          <w:sz w:val="24"/>
          <w:szCs w:val="24"/>
        </w:rPr>
        <w:t>ақаулы</w:t>
      </w:r>
      <w:proofErr w:type="spellEnd"/>
      <w:r w:rsidRPr="00B764A2">
        <w:rPr>
          <w:rFonts w:ascii="Times New Roman" w:hAnsi="Times New Roman" w:cs="Times New Roman"/>
          <w:b/>
          <w:sz w:val="24"/>
          <w:szCs w:val="24"/>
        </w:rPr>
        <w:t xml:space="preserve"> ведомость).</w:t>
      </w:r>
    </w:p>
    <w:p w14:paraId="27F0A9AF" w14:textId="7AB67C0A" w:rsidR="00DC3AE5" w:rsidRPr="004663D4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4663D4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4663D4">
        <w:rPr>
          <w:rFonts w:ascii="Times New Roman" w:hAnsi="Times New Roman" w:cs="Times New Roman"/>
          <w:sz w:val="24"/>
          <w:szCs w:val="24"/>
          <w:lang w:val="kk-KZ"/>
        </w:rPr>
        <w:tab/>
        <w:t xml:space="preserve">Өнім беруші жұмыстың түрін, сондай-ақ көлемін айқындай отырып, смета жасауға және консультациялық көмек көрсетуге міндеттенеді. </w:t>
      </w:r>
    </w:p>
    <w:p w14:paraId="56AA6887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Жеткізушіге міндеттер жүктеледі:</w:t>
      </w:r>
    </w:p>
    <w:p w14:paraId="6278E798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- объектіге бару бойынша (жеткізушінің есебінен барлық шығыстар (көлік, іссапар));</w:t>
      </w:r>
    </w:p>
    <w:p w14:paraId="5359A947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Қажет болған жағдайда Тапсырыс беруші өзгерістер енгізуге құқылы.</w:t>
      </w:r>
    </w:p>
    <w:p w14:paraId="31BFFAAF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Сметалық құжаттаманы жасау бойынша көрсетілген жұмыс нормативтік-ағымдағы құжаттардың талаптарына және ҚР қолданыстағы заңнамасына сәйкес болуы тиіс.</w:t>
      </w:r>
    </w:p>
    <w:p w14:paraId="2D00E903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5.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Өнім беруші өздеріне берілген жұмыс объектілерінің нақты көлеміне сәйкестігі үшін және сметалық құжаттамада қабылдаған бағалар мен тарифтер үшін толық жауапты болады.</w:t>
      </w:r>
    </w:p>
    <w:p w14:paraId="16F7DEFA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6.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Түсіндірме жазбаны, сметалық есептерді міндетті түрде жасау.</w:t>
      </w:r>
    </w:p>
    <w:p w14:paraId="3E31C9DA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Жұмыстардың құны осы жұмыс пен қызмет түрлерін өндіруге байланысты барлық шығындарды қамтуы керек: материалдарды сатып алу, сондай-ақ жеткізушінің есебінен көлік, пошта және сметаны жасау бойынша барлық шығындар.</w:t>
      </w:r>
    </w:p>
    <w:p w14:paraId="17199068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Өнім беруші ақаулы актіні Тапсырыс берушімен келіседі және келісілген ақаулы актінің негізінде сметалық құжаттаманы әзірлейді.</w:t>
      </w:r>
    </w:p>
    <w:p w14:paraId="730BD1EF" w14:textId="77777777" w:rsidR="00D35DAA" w:rsidRPr="00B31681" w:rsidRDefault="00DC3AE5" w:rsidP="00D35DAA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9.</w:t>
      </w:r>
      <w:r w:rsidR="00D35DAA" w:rsidRPr="00B31681">
        <w:rPr>
          <w:rFonts w:ascii="Times New Roman" w:hAnsi="Times New Roman" w:cs="Times New Roman"/>
          <w:sz w:val="24"/>
          <w:szCs w:val="24"/>
          <w:lang w:val="kk-KZ"/>
        </w:rPr>
        <w:t>Жұмыстар аяқталғаннан кейін Өнім беруші Тапсырыс берушіге қағаз жеткізгіште және жергілікті сметаны, жиынтық сметалық есепті, ресурстық сметаны, ақаулы ведомосты қамтитын сметалық құжаттаманың электрондық көшірмесін беруі қажет.</w:t>
      </w:r>
    </w:p>
    <w:p w14:paraId="1AE2BBA6" w14:textId="1EBC0EF7" w:rsidR="00DC3AE5" w:rsidRPr="00B31681" w:rsidRDefault="00D35DAA" w:rsidP="00D35DAA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10. Жұмысты орындау орны: Қостанай облысы, Рудный қаласы, Сандригайло көшесі Н. Ф., 76-құрылыс.</w:t>
      </w:r>
      <w:r w:rsidR="00DC3AE5" w:rsidRPr="00B31681">
        <w:rPr>
          <w:rFonts w:ascii="Times New Roman" w:hAnsi="Times New Roman" w:cs="Times New Roman"/>
          <w:sz w:val="24"/>
          <w:szCs w:val="24"/>
          <w:lang w:val="kk-KZ"/>
        </w:rPr>
        <w:t>10.</w:t>
      </w:r>
      <w:r w:rsidR="00DC3AE5" w:rsidRPr="00B31681">
        <w:rPr>
          <w:rFonts w:ascii="Times New Roman" w:hAnsi="Times New Roman" w:cs="Times New Roman"/>
          <w:sz w:val="24"/>
          <w:szCs w:val="24"/>
          <w:lang w:val="kk-KZ"/>
        </w:rPr>
        <w:tab/>
        <w:t>Жұмысты орындау орны: Қостанай облысы, рудный қаласы, Сандригайло көшесі Н. Ф., 76-құрылыс.</w:t>
      </w:r>
    </w:p>
    <w:p w14:paraId="07459704" w14:textId="5BB0FCE8" w:rsidR="00DC3AE5" w:rsidRPr="00B31681" w:rsidRDefault="005323D4" w:rsidP="005323D4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11.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</w:r>
      <w:r w:rsidR="00B31681" w:rsidRPr="00B31681">
        <w:rPr>
          <w:rFonts w:ascii="Times New Roman" w:hAnsi="Times New Roman" w:cs="Times New Roman"/>
          <w:sz w:val="24"/>
          <w:szCs w:val="24"/>
          <w:lang w:val="kk-KZ"/>
        </w:rPr>
        <w:t>Жұмысты орындау мерзімі: шартқа қол қойылған сәттен бастап күнтізбелік 15 (он бес) күн ішінде</w:t>
      </w:r>
    </w:p>
    <w:sectPr w:rsidR="00DC3AE5" w:rsidRPr="00B31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21ED8"/>
    <w:multiLevelType w:val="hybridMultilevel"/>
    <w:tmpl w:val="3EAE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21B58"/>
    <w:multiLevelType w:val="hybridMultilevel"/>
    <w:tmpl w:val="623E7E88"/>
    <w:lvl w:ilvl="0" w:tplc="0419000F">
      <w:start w:val="1"/>
      <w:numFmt w:val="decimal"/>
      <w:lvlText w:val="%1."/>
      <w:lvlJc w:val="left"/>
      <w:pPr>
        <w:ind w:left="934" w:hanging="360"/>
      </w:pPr>
    </w:lvl>
    <w:lvl w:ilvl="1" w:tplc="04190019" w:tentative="1">
      <w:start w:val="1"/>
      <w:numFmt w:val="lowerLetter"/>
      <w:lvlText w:val="%2."/>
      <w:lvlJc w:val="left"/>
      <w:pPr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ind w:left="2374" w:hanging="180"/>
      </w:pPr>
    </w:lvl>
    <w:lvl w:ilvl="3" w:tplc="0419000F" w:tentative="1">
      <w:start w:val="1"/>
      <w:numFmt w:val="decimal"/>
      <w:lvlText w:val="%4."/>
      <w:lvlJc w:val="left"/>
      <w:pPr>
        <w:ind w:left="3094" w:hanging="360"/>
      </w:pPr>
    </w:lvl>
    <w:lvl w:ilvl="4" w:tplc="04190019" w:tentative="1">
      <w:start w:val="1"/>
      <w:numFmt w:val="lowerLetter"/>
      <w:lvlText w:val="%5."/>
      <w:lvlJc w:val="left"/>
      <w:pPr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ind w:left="6694" w:hanging="180"/>
      </w:pPr>
    </w:lvl>
  </w:abstractNum>
  <w:num w:numId="1" w16cid:durableId="25065727">
    <w:abstractNumId w:val="0"/>
  </w:num>
  <w:num w:numId="2" w16cid:durableId="940914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F1"/>
    <w:rsid w:val="00097029"/>
    <w:rsid w:val="00404760"/>
    <w:rsid w:val="004663D4"/>
    <w:rsid w:val="004E785D"/>
    <w:rsid w:val="005323D4"/>
    <w:rsid w:val="00575EE2"/>
    <w:rsid w:val="005D0421"/>
    <w:rsid w:val="006D12C9"/>
    <w:rsid w:val="00803036"/>
    <w:rsid w:val="00937750"/>
    <w:rsid w:val="009A7FD6"/>
    <w:rsid w:val="00B16EF1"/>
    <w:rsid w:val="00B31681"/>
    <w:rsid w:val="00B45A11"/>
    <w:rsid w:val="00B764A2"/>
    <w:rsid w:val="00BB56B1"/>
    <w:rsid w:val="00D35DAA"/>
    <w:rsid w:val="00DC3AE5"/>
    <w:rsid w:val="00EC1281"/>
    <w:rsid w:val="00F3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5B19D"/>
  <w15:docId w15:val="{410D2C88-641F-4ADD-8C7F-399B7880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User</cp:lastModifiedBy>
  <cp:revision>2</cp:revision>
  <dcterms:created xsi:type="dcterms:W3CDTF">2026-10-15T06:52:00Z</dcterms:created>
  <dcterms:modified xsi:type="dcterms:W3CDTF">2026-10-15T06:52:00Z</dcterms:modified>
</cp:coreProperties>
</file>