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AD7154" w14:textId="77777777" w:rsidR="000428EF" w:rsidRDefault="00A60FF1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BB128D" wp14:editId="42C3824A">
                <wp:simplePos x="0" y="0"/>
                <wp:positionH relativeFrom="leftMargin">
                  <wp:align>left</wp:align>
                </wp:positionH>
                <wp:positionV relativeFrom="page">
                  <wp:posOffset>0</wp:posOffset>
                </wp:positionV>
                <wp:extent cx="7765200" cy="219600"/>
                <wp:effectExtent l="0" t="0" r="0" b="9525"/>
                <wp:wrapNone/>
                <wp:docPr id="100010111" name="ODT_ATTR_LBL_SHAP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65200" cy="2196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86F561" w14:textId="3F0F8B30" w:rsidR="000428EF" w:rsidRDefault="000428EF">
                            <w:pPr>
                              <w:spacing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91440" tIns="0" rIns="9144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100000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BB128D" id="_x0000_t202" coordsize="21600,21600" o:spt="202" path="m,l,21600r21600,l21600,xe">
                <v:stroke joinstyle="miter"/>
                <v:path gradientshapeok="t" o:connecttype="rect"/>
              </v:shapetype>
              <v:shape id="ODT_ATTR_LBL_SHAPE" o:spid="_x0000_s1026" type="#_x0000_t202" style="position:absolute;margin-left:0;margin-top:0;width:611.45pt;height:17.3pt;z-index:251659264;visibility:visible;mso-wrap-style:square;mso-width-percent:1000;mso-height-percent:0;mso-wrap-distance-left:9pt;mso-wrap-distance-top:0;mso-wrap-distance-right:9pt;mso-wrap-distance-bottom:0;mso-position-horizontal:left;mso-position-horizontal-relative:left-margin-area;mso-position-vertical:absolute;mso-position-vertical-relative:page;mso-width-percent:100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" fillcolor="#f2f2f2" stroked="f">
                <v:textbox inset=",0,,0">
                  <w:txbxContent>
                    <w:p w14:paraId="5F86F561" w14:textId="3F0F8B30" w:rsidR="000428EF" w:rsidRDefault="000428EF">
                      <w:pPr>
                        <w:spacing w:line="240" w:lineRule="auto"/>
                        <w:contextualSpacing/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14:paraId="59E16B39" w14:textId="77777777" w:rsidR="00852A48" w:rsidRDefault="00852A48" w:rsidP="00A87164">
      <w:pPr>
        <w:spacing w:after="0" w:line="20" w:lineRule="atLeast"/>
        <w:jc w:val="both"/>
      </w:pPr>
    </w:p>
    <w:p w14:paraId="37DB3D07" w14:textId="77777777" w:rsidR="00054ADF" w:rsidRDefault="00054ADF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kk-KZ"/>
        </w:rPr>
        <w:t>2-қосымша</w:t>
      </w:r>
    </w:p>
    <w:p w14:paraId="70C10EC8" w14:textId="77777777" w:rsidR="00145B79" w:rsidRPr="00054ADF" w:rsidRDefault="00145B79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</w:p>
    <w:p w14:paraId="3960F54F" w14:textId="77777777" w:rsidR="00852A48" w:rsidRPr="00054ADF" w:rsidRDefault="00852A48" w:rsidP="00852A48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proofErr w:type="spellStart"/>
      <w:r w:rsidRPr="00054ADF">
        <w:rPr>
          <w:rFonts w:ascii="Times New Roman" w:hAnsi="Times New Roman" w:cs="Times New Roman"/>
          <w:b/>
          <w:bCs/>
          <w:sz w:val="20"/>
          <w:szCs w:val="20"/>
        </w:rPr>
        <w:t>Деректер</w:t>
      </w:r>
      <w:proofErr w:type="spellEnd"/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054ADF">
        <w:rPr>
          <w:rFonts w:ascii="Times New Roman" w:hAnsi="Times New Roman" w:cs="Times New Roman"/>
          <w:b/>
          <w:bCs/>
          <w:sz w:val="20"/>
          <w:szCs w:val="20"/>
        </w:rPr>
        <w:t>парағы</w:t>
      </w:r>
      <w:proofErr w:type="spellEnd"/>
    </w:p>
    <w:p w14:paraId="57AFABD8" w14:textId="77777777" w:rsidR="00852A48" w:rsidRPr="00054ADF" w:rsidRDefault="00852A48" w:rsidP="00852A48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семинар </w:t>
      </w:r>
      <w:proofErr w:type="spellStart"/>
      <w:r w:rsidRPr="00054ADF">
        <w:rPr>
          <w:rFonts w:ascii="Times New Roman" w:hAnsi="Times New Roman" w:cs="Times New Roman"/>
          <w:b/>
          <w:bCs/>
          <w:sz w:val="20"/>
          <w:szCs w:val="20"/>
        </w:rPr>
        <w:t>өткізу</w:t>
      </w:r>
      <w:proofErr w:type="spellEnd"/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054ADF">
        <w:rPr>
          <w:rFonts w:ascii="Times New Roman" w:hAnsi="Times New Roman" w:cs="Times New Roman"/>
          <w:b/>
          <w:bCs/>
          <w:sz w:val="20"/>
          <w:szCs w:val="20"/>
        </w:rPr>
        <w:t>бойынша</w:t>
      </w:r>
      <w:proofErr w:type="spellEnd"/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054ADF">
        <w:rPr>
          <w:rFonts w:ascii="Times New Roman" w:hAnsi="Times New Roman" w:cs="Times New Roman"/>
          <w:b/>
          <w:bCs/>
          <w:sz w:val="20"/>
          <w:szCs w:val="20"/>
        </w:rPr>
        <w:t>қызмет</w:t>
      </w:r>
      <w:proofErr w:type="spellEnd"/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054ADF">
        <w:rPr>
          <w:rFonts w:ascii="Times New Roman" w:hAnsi="Times New Roman" w:cs="Times New Roman"/>
          <w:b/>
          <w:bCs/>
          <w:sz w:val="20"/>
          <w:szCs w:val="20"/>
        </w:rPr>
        <w:t>көрсету</w:t>
      </w:r>
      <w:proofErr w:type="spellEnd"/>
    </w:p>
    <w:p w14:paraId="096056A3" w14:textId="77777777" w:rsidR="00852A48" w:rsidRDefault="00852A48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Осы </w:t>
      </w:r>
      <w:proofErr w:type="spellStart"/>
      <w:r w:rsidRPr="00054ADF">
        <w:rPr>
          <w:rFonts w:ascii="Times New Roman" w:hAnsi="Times New Roman" w:cs="Times New Roman"/>
          <w:b/>
          <w:bCs/>
          <w:sz w:val="20"/>
          <w:szCs w:val="20"/>
        </w:rPr>
        <w:t>Техникалық</w:t>
      </w:r>
      <w:proofErr w:type="spellEnd"/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054ADF">
        <w:rPr>
          <w:rFonts w:ascii="Times New Roman" w:hAnsi="Times New Roman" w:cs="Times New Roman"/>
          <w:b/>
          <w:bCs/>
          <w:sz w:val="20"/>
          <w:szCs w:val="20"/>
        </w:rPr>
        <w:t>ерекшелік</w:t>
      </w:r>
      <w:proofErr w:type="spellEnd"/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054ADF">
        <w:rPr>
          <w:rFonts w:ascii="Times New Roman" w:hAnsi="Times New Roman" w:cs="Times New Roman"/>
          <w:b/>
          <w:bCs/>
          <w:sz w:val="20"/>
          <w:szCs w:val="20"/>
        </w:rPr>
        <w:t>қызмет</w:t>
      </w:r>
      <w:proofErr w:type="spellEnd"/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054ADF">
        <w:rPr>
          <w:rFonts w:ascii="Times New Roman" w:hAnsi="Times New Roman" w:cs="Times New Roman"/>
          <w:b/>
          <w:bCs/>
          <w:sz w:val="20"/>
          <w:szCs w:val="20"/>
        </w:rPr>
        <w:t>көрсетуге</w:t>
      </w:r>
      <w:proofErr w:type="spellEnd"/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054ADF">
        <w:rPr>
          <w:rFonts w:ascii="Times New Roman" w:hAnsi="Times New Roman" w:cs="Times New Roman"/>
          <w:b/>
          <w:bCs/>
          <w:sz w:val="20"/>
          <w:szCs w:val="20"/>
        </w:rPr>
        <w:t>қойылатын</w:t>
      </w:r>
      <w:proofErr w:type="spellEnd"/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054ADF">
        <w:rPr>
          <w:rFonts w:ascii="Times New Roman" w:hAnsi="Times New Roman" w:cs="Times New Roman"/>
          <w:b/>
          <w:bCs/>
          <w:sz w:val="20"/>
          <w:szCs w:val="20"/>
        </w:rPr>
        <w:t>негізгі</w:t>
      </w:r>
      <w:proofErr w:type="spellEnd"/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054ADF">
        <w:rPr>
          <w:rFonts w:ascii="Times New Roman" w:hAnsi="Times New Roman" w:cs="Times New Roman"/>
          <w:b/>
          <w:bCs/>
          <w:sz w:val="20"/>
          <w:szCs w:val="20"/>
        </w:rPr>
        <w:t>талаптарды</w:t>
      </w:r>
      <w:proofErr w:type="spellEnd"/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054ADF">
        <w:rPr>
          <w:rFonts w:ascii="Times New Roman" w:hAnsi="Times New Roman" w:cs="Times New Roman"/>
          <w:b/>
          <w:bCs/>
          <w:sz w:val="20"/>
          <w:szCs w:val="20"/>
        </w:rPr>
        <w:t>қамтиды</w:t>
      </w:r>
      <w:proofErr w:type="spellEnd"/>
      <w:r w:rsidRPr="00054ADF">
        <w:rPr>
          <w:rFonts w:ascii="Times New Roman" w:hAnsi="Times New Roman" w:cs="Times New Roman"/>
          <w:b/>
          <w:bCs/>
          <w:sz w:val="20"/>
          <w:szCs w:val="20"/>
        </w:rPr>
        <w:t>.</w:t>
      </w:r>
    </w:p>
    <w:p w14:paraId="4FE86489" w14:textId="77777777" w:rsidR="00E24B54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2165B3E3" w14:textId="77777777" w:rsidR="00E24B54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55B2D651" w14:textId="77777777" w:rsidR="00E24B54" w:rsidRDefault="00E24B54" w:rsidP="00852A48">
      <w:pPr>
        <w:spacing w:after="0" w:line="240" w:lineRule="auto"/>
        <w:ind w:firstLine="426"/>
        <w:jc w:val="both"/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</w:pPr>
      <w:proofErr w:type="spellStart"/>
      <w:r w:rsidRPr="00E24B54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әлеуетті</w:t>
      </w:r>
      <w:proofErr w:type="spellEnd"/>
      <w:r w:rsidRPr="00E24B54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 w:rsidRPr="00E24B54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жеткізуші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–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кәсіпкерлік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қызметті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жүзеге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асыратын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жеке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тұлға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заңды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тұлға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(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егер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Қазақстан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Республикасының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заңдарында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олар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үшін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өзгеше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белгіленбесе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мемлекеттік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мекемелерді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қоспағанда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),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заңды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тұлғалардың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уақытша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бірлестігі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(консорциум</w:t>
      </w:r>
      <w:proofErr w:type="gram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);</w:t>
      </w:r>
      <w:proofErr w:type="spellStart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мемлекеттік</w:t>
      </w:r>
      <w:proofErr w:type="spellEnd"/>
      <w:proofErr w:type="gramEnd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сатып</w:t>
      </w:r>
      <w:proofErr w:type="spellEnd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алу</w:t>
      </w:r>
      <w:proofErr w:type="spellEnd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туралы</w:t>
      </w:r>
      <w:proofErr w:type="spellEnd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шартқа</w:t>
      </w:r>
      <w:proofErr w:type="spellEnd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өтініш</w:t>
      </w:r>
      <w:proofErr w:type="spellEnd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 xml:space="preserve"> беру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.</w:t>
      </w:r>
    </w:p>
    <w:p w14:paraId="48D4CCDF" w14:textId="77777777" w:rsidR="00E24B54" w:rsidRDefault="00E24B54" w:rsidP="00852A48">
      <w:pPr>
        <w:spacing w:after="0" w:line="240" w:lineRule="auto"/>
        <w:ind w:firstLine="426"/>
        <w:jc w:val="both"/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</w:pPr>
    </w:p>
    <w:p w14:paraId="26C472FC" w14:textId="77777777" w:rsidR="00E24B54" w:rsidRPr="00054ADF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proofErr w:type="spellStart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жеткізуші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–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кәсіпкерлік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қызметті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жүзеге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асыратын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жеке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тұлға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заңды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тұлға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(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егер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Қазақстан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Республикасының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заңдарында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өзгеше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белгіленбесе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мемлекеттік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мекемелерді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қоспағанда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),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заңды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тұлғалардың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уақытша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бірлестігі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(консорциум</w:t>
      </w:r>
      <w:proofErr w:type="gram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);</w:t>
      </w:r>
      <w:proofErr w:type="spellStart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онымен</w:t>
      </w:r>
      <w:proofErr w:type="spellEnd"/>
      <w:proofErr w:type="gramEnd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жасалған</w:t>
      </w:r>
      <w:proofErr w:type="spellEnd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мемлекеттік</w:t>
      </w:r>
      <w:proofErr w:type="spellEnd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сатып</w:t>
      </w:r>
      <w:proofErr w:type="spellEnd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алу</w:t>
      </w:r>
      <w:proofErr w:type="spellEnd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туралы</w:t>
      </w:r>
      <w:proofErr w:type="spellEnd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шартта</w:t>
      </w:r>
      <w:proofErr w:type="spellEnd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тапсырыс</w:t>
      </w:r>
      <w:proofErr w:type="spellEnd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берушіге</w:t>
      </w:r>
      <w:proofErr w:type="spellEnd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 xml:space="preserve"> контрагент </w:t>
      </w:r>
      <w:proofErr w:type="spellStart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ретінде</w:t>
      </w:r>
      <w:proofErr w:type="spellEnd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әрекет</w:t>
      </w:r>
      <w:proofErr w:type="spellEnd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ету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.</w:t>
      </w:r>
    </w:p>
    <w:tbl>
      <w:tblPr>
        <w:tblStyle w:val="-11"/>
        <w:tblW w:w="9535" w:type="dxa"/>
        <w:tblLook w:val="04A0" w:firstRow="1" w:lastRow="0" w:firstColumn="1" w:lastColumn="0" w:noHBand="0" w:noVBand="1"/>
      </w:tblPr>
      <w:tblGrid>
        <w:gridCol w:w="3261"/>
        <w:gridCol w:w="6274"/>
      </w:tblGrid>
      <w:tr w:rsidR="00852A48" w:rsidRPr="00854DE8" w14:paraId="05EAADFA" w14:textId="77777777" w:rsidTr="000F31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597BFD92" w14:textId="77777777" w:rsidR="00852A48" w:rsidRPr="00854DE8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854DE8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Семинар </w:t>
            </w:r>
            <w:proofErr w:type="spellStart"/>
            <w:r w:rsidRPr="00854DE8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атауы</w:t>
            </w:r>
            <w:proofErr w:type="spellEnd"/>
            <w:r w:rsidRPr="00854DE8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6274" w:type="dxa"/>
          </w:tcPr>
          <w:p w14:paraId="04BBA395" w14:textId="77777777" w:rsidR="00852A48" w:rsidRPr="0044333D" w:rsidRDefault="007E6514" w:rsidP="000F319E">
            <w:pPr>
              <w:spacing w:after="0" w:line="240" w:lineRule="auto"/>
              <w:ind w:right="9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sz w:val="24"/>
                <w:szCs w:val="24"/>
                <w:lang w:eastAsia="ru-RU"/>
              </w:rPr>
            </w:pPr>
            <w:proofErr w:type="spellStart"/>
            <w:r w:rsidRPr="0044333D">
              <w:rPr>
                <w:rFonts w:ascii="Times New Roman" w:eastAsia="Times New Roman" w:hAnsi="Times New Roman" w:cs="Times New Roman"/>
                <w:bCs w:val="0"/>
                <w:sz w:val="24"/>
                <w:szCs w:val="24"/>
                <w:lang w:eastAsia="ru-RU"/>
              </w:rPr>
              <w:t>Персоналдың</w:t>
            </w:r>
            <w:proofErr w:type="spellEnd"/>
            <w:r w:rsidRPr="0044333D">
              <w:rPr>
                <w:rFonts w:ascii="Times New Roman" w:eastAsia="Times New Roman" w:hAnsi="Times New Roman" w:cs="Times New Roman"/>
                <w:bCs w:val="0"/>
                <w:sz w:val="24"/>
                <w:szCs w:val="24"/>
                <w:lang w:eastAsia="ru-RU"/>
              </w:rPr>
              <w:t>/</w:t>
            </w:r>
            <w:proofErr w:type="spellStart"/>
            <w:r w:rsidRPr="0044333D">
              <w:rPr>
                <w:rFonts w:ascii="Times New Roman" w:eastAsia="Times New Roman" w:hAnsi="Times New Roman" w:cs="Times New Roman"/>
                <w:bCs w:val="0"/>
                <w:sz w:val="24"/>
                <w:szCs w:val="24"/>
                <w:lang w:eastAsia="ru-RU"/>
              </w:rPr>
              <w:t>қызметкерлердің</w:t>
            </w:r>
            <w:proofErr w:type="spellEnd"/>
            <w:r w:rsidRPr="0044333D">
              <w:rPr>
                <w:rFonts w:ascii="Times New Roman" w:eastAsia="Times New Roman" w:hAnsi="Times New Roman" w:cs="Times New Roman"/>
                <w:bCs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4333D">
              <w:rPr>
                <w:rFonts w:ascii="Times New Roman" w:eastAsia="Times New Roman" w:hAnsi="Times New Roman" w:cs="Times New Roman"/>
                <w:bCs w:val="0"/>
                <w:sz w:val="24"/>
                <w:szCs w:val="24"/>
                <w:lang w:eastAsia="ru-RU"/>
              </w:rPr>
              <w:t>емтихандарды</w:t>
            </w:r>
            <w:proofErr w:type="spellEnd"/>
            <w:r w:rsidRPr="0044333D">
              <w:rPr>
                <w:rFonts w:ascii="Times New Roman" w:eastAsia="Times New Roman" w:hAnsi="Times New Roman" w:cs="Times New Roman"/>
                <w:bCs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4333D">
              <w:rPr>
                <w:rFonts w:ascii="Times New Roman" w:eastAsia="Times New Roman" w:hAnsi="Times New Roman" w:cs="Times New Roman"/>
                <w:bCs w:val="0"/>
                <w:sz w:val="24"/>
                <w:szCs w:val="24"/>
                <w:lang w:eastAsia="ru-RU"/>
              </w:rPr>
              <w:t>қоса</w:t>
            </w:r>
            <w:proofErr w:type="spellEnd"/>
            <w:r w:rsidRPr="0044333D">
              <w:rPr>
                <w:rFonts w:ascii="Times New Roman" w:eastAsia="Times New Roman" w:hAnsi="Times New Roman" w:cs="Times New Roman"/>
                <w:bCs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4333D">
              <w:rPr>
                <w:rFonts w:ascii="Times New Roman" w:eastAsia="Times New Roman" w:hAnsi="Times New Roman" w:cs="Times New Roman"/>
                <w:bCs w:val="0"/>
                <w:sz w:val="24"/>
                <w:szCs w:val="24"/>
                <w:lang w:eastAsia="ru-RU"/>
              </w:rPr>
              <w:t>алғанда</w:t>
            </w:r>
            <w:proofErr w:type="spellEnd"/>
            <w:r w:rsidRPr="0044333D">
              <w:rPr>
                <w:rFonts w:ascii="Times New Roman" w:eastAsia="Times New Roman" w:hAnsi="Times New Roman" w:cs="Times New Roman"/>
                <w:bCs w:val="0"/>
                <w:sz w:val="24"/>
                <w:szCs w:val="24"/>
                <w:lang w:eastAsia="ru-RU"/>
              </w:rPr>
              <w:t>, «</w:t>
            </w:r>
            <w:proofErr w:type="spellStart"/>
            <w:r w:rsidRPr="0044333D">
              <w:rPr>
                <w:rFonts w:ascii="Times New Roman" w:eastAsia="Times New Roman" w:hAnsi="Times New Roman" w:cs="Times New Roman"/>
                <w:bCs w:val="0"/>
                <w:sz w:val="24"/>
                <w:szCs w:val="24"/>
                <w:lang w:eastAsia="ru-RU"/>
              </w:rPr>
              <w:t>Қазақстан</w:t>
            </w:r>
            <w:proofErr w:type="spellEnd"/>
            <w:r w:rsidRPr="0044333D">
              <w:rPr>
                <w:rFonts w:ascii="Times New Roman" w:eastAsia="Times New Roman" w:hAnsi="Times New Roman" w:cs="Times New Roman"/>
                <w:bCs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4333D">
              <w:rPr>
                <w:rFonts w:ascii="Times New Roman" w:eastAsia="Times New Roman" w:hAnsi="Times New Roman" w:cs="Times New Roman"/>
                <w:bCs w:val="0"/>
                <w:sz w:val="24"/>
                <w:szCs w:val="24"/>
                <w:lang w:eastAsia="ru-RU"/>
              </w:rPr>
              <w:t>Республикасының</w:t>
            </w:r>
            <w:proofErr w:type="spellEnd"/>
            <w:r w:rsidRPr="0044333D">
              <w:rPr>
                <w:rFonts w:ascii="Times New Roman" w:eastAsia="Times New Roman" w:hAnsi="Times New Roman" w:cs="Times New Roman"/>
                <w:bCs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4333D">
              <w:rPr>
                <w:rFonts w:ascii="Times New Roman" w:eastAsia="Times New Roman" w:hAnsi="Times New Roman" w:cs="Times New Roman"/>
                <w:bCs w:val="0"/>
                <w:sz w:val="24"/>
                <w:szCs w:val="24"/>
                <w:lang w:eastAsia="ru-RU"/>
              </w:rPr>
              <w:t>кәсіби</w:t>
            </w:r>
            <w:proofErr w:type="spellEnd"/>
            <w:r w:rsidRPr="0044333D">
              <w:rPr>
                <w:rFonts w:ascii="Times New Roman" w:eastAsia="Times New Roman" w:hAnsi="Times New Roman" w:cs="Times New Roman"/>
                <w:bCs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4333D">
              <w:rPr>
                <w:rFonts w:ascii="Times New Roman" w:eastAsia="Times New Roman" w:hAnsi="Times New Roman" w:cs="Times New Roman"/>
                <w:bCs w:val="0"/>
                <w:sz w:val="24"/>
                <w:szCs w:val="24"/>
                <w:lang w:eastAsia="ru-RU"/>
              </w:rPr>
              <w:t>бухгалтері</w:t>
            </w:r>
            <w:proofErr w:type="spellEnd"/>
            <w:r w:rsidRPr="0044333D">
              <w:rPr>
                <w:rFonts w:ascii="Times New Roman" w:eastAsia="Times New Roman" w:hAnsi="Times New Roman" w:cs="Times New Roman"/>
                <w:bCs w:val="0"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Pr="0044333D">
              <w:rPr>
                <w:rFonts w:ascii="Times New Roman" w:eastAsia="Times New Roman" w:hAnsi="Times New Roman" w:cs="Times New Roman"/>
                <w:bCs w:val="0"/>
                <w:sz w:val="24"/>
                <w:szCs w:val="24"/>
                <w:lang w:eastAsia="ru-RU"/>
              </w:rPr>
              <w:t>тақырыбы</w:t>
            </w:r>
            <w:proofErr w:type="spellEnd"/>
            <w:r w:rsidRPr="0044333D">
              <w:rPr>
                <w:rFonts w:ascii="Times New Roman" w:eastAsia="Times New Roman" w:hAnsi="Times New Roman" w:cs="Times New Roman"/>
                <w:bCs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4333D">
              <w:rPr>
                <w:rFonts w:ascii="Times New Roman" w:eastAsia="Times New Roman" w:hAnsi="Times New Roman" w:cs="Times New Roman"/>
                <w:bCs w:val="0"/>
                <w:sz w:val="24"/>
                <w:szCs w:val="24"/>
                <w:lang w:eastAsia="ru-RU"/>
              </w:rPr>
              <w:t>бойынша</w:t>
            </w:r>
            <w:proofErr w:type="spellEnd"/>
            <w:r w:rsidRPr="0044333D">
              <w:rPr>
                <w:rFonts w:ascii="Times New Roman" w:eastAsia="Times New Roman" w:hAnsi="Times New Roman" w:cs="Times New Roman"/>
                <w:bCs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4333D">
              <w:rPr>
                <w:rFonts w:ascii="Times New Roman" w:eastAsia="Times New Roman" w:hAnsi="Times New Roman" w:cs="Times New Roman"/>
                <w:bCs w:val="0"/>
                <w:sz w:val="24"/>
                <w:szCs w:val="24"/>
                <w:lang w:eastAsia="ru-RU"/>
              </w:rPr>
              <w:t>аттестацияға</w:t>
            </w:r>
            <w:proofErr w:type="spellEnd"/>
            <w:r w:rsidRPr="0044333D">
              <w:rPr>
                <w:rFonts w:ascii="Times New Roman" w:eastAsia="Times New Roman" w:hAnsi="Times New Roman" w:cs="Times New Roman"/>
                <w:bCs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4333D">
              <w:rPr>
                <w:rFonts w:ascii="Times New Roman" w:eastAsia="Times New Roman" w:hAnsi="Times New Roman" w:cs="Times New Roman"/>
                <w:bCs w:val="0"/>
                <w:sz w:val="24"/>
                <w:szCs w:val="24"/>
                <w:lang w:eastAsia="ru-RU"/>
              </w:rPr>
              <w:t>қатысуы</w:t>
            </w:r>
            <w:proofErr w:type="spellEnd"/>
            <w:r w:rsidRPr="0044333D">
              <w:rPr>
                <w:rFonts w:ascii="Times New Roman" w:eastAsia="Times New Roman" w:hAnsi="Times New Roman" w:cs="Times New Roman"/>
                <w:bCs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4333D">
              <w:rPr>
                <w:rFonts w:ascii="Times New Roman" w:eastAsia="Times New Roman" w:hAnsi="Times New Roman" w:cs="Times New Roman"/>
                <w:bCs w:val="0"/>
                <w:sz w:val="24"/>
                <w:szCs w:val="24"/>
                <w:lang w:eastAsia="ru-RU"/>
              </w:rPr>
              <w:t>бойынша</w:t>
            </w:r>
            <w:proofErr w:type="spellEnd"/>
            <w:r w:rsidRPr="0044333D">
              <w:rPr>
                <w:rFonts w:ascii="Times New Roman" w:eastAsia="Times New Roman" w:hAnsi="Times New Roman" w:cs="Times New Roman"/>
                <w:bCs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4333D">
              <w:rPr>
                <w:rFonts w:ascii="Times New Roman" w:eastAsia="Times New Roman" w:hAnsi="Times New Roman" w:cs="Times New Roman"/>
                <w:bCs w:val="0"/>
                <w:sz w:val="24"/>
                <w:szCs w:val="24"/>
                <w:lang w:eastAsia="ru-RU"/>
              </w:rPr>
              <w:t>қызметтер</w:t>
            </w:r>
            <w:proofErr w:type="spellEnd"/>
          </w:p>
          <w:p w14:paraId="2D7F40EE" w14:textId="77777777" w:rsidR="0044333D" w:rsidRPr="00854DE8" w:rsidRDefault="0044333D" w:rsidP="000F319E">
            <w:pPr>
              <w:spacing w:after="0" w:line="240" w:lineRule="auto"/>
              <w:ind w:right="9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</w:p>
        </w:tc>
      </w:tr>
      <w:tr w:rsidR="00852A48" w:rsidRPr="00854DE8" w14:paraId="598CD96E" w14:textId="77777777" w:rsidTr="000F319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1720F630" w14:textId="77777777" w:rsidR="00852A48" w:rsidRPr="00854DE8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854DE8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Семинар </w:t>
            </w:r>
            <w:proofErr w:type="spellStart"/>
            <w:r w:rsidRPr="00854DE8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мазмұны</w:t>
            </w:r>
            <w:proofErr w:type="spellEnd"/>
            <w:r w:rsidRPr="00854DE8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6274" w:type="dxa"/>
          </w:tcPr>
          <w:p w14:paraId="669142E9" w14:textId="77777777" w:rsidR="00852A48" w:rsidRPr="00854DE8" w:rsidRDefault="00852A48" w:rsidP="000F319E">
            <w:pPr>
              <w:spacing w:before="120" w:after="0" w:line="240" w:lineRule="auto"/>
              <w:ind w:right="9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4DE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Семинар </w:t>
            </w:r>
            <w:proofErr w:type="spellStart"/>
            <w:r w:rsidRPr="00854DE8">
              <w:rPr>
                <w:rFonts w:ascii="Times New Roman" w:hAnsi="Times New Roman" w:cs="Times New Roman"/>
                <w:b/>
                <w:sz w:val="20"/>
                <w:szCs w:val="20"/>
              </w:rPr>
              <w:t>бағдарламасы</w:t>
            </w:r>
            <w:proofErr w:type="spellEnd"/>
            <w:r w:rsidRPr="00854DE8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  <w:p w14:paraId="6DC0DCAD" w14:textId="77777777" w:rsidR="007E6514" w:rsidRPr="00854DE8" w:rsidRDefault="007E6514" w:rsidP="007E6514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Жеткізушіге қойылатын талаптар:</w:t>
            </w:r>
          </w:p>
          <w:p w14:paraId="1ADED89A" w14:textId="77777777" w:rsidR="007E6514" w:rsidRPr="00854DE8" w:rsidRDefault="007E6514" w:rsidP="007E6514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1)</w:t>
            </w:r>
            <w:r w:rsidRPr="00854DE8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>Семинарлар 2014 жылғы 25 маусымдағы № 291 (01.01.2022 ж. редакциясы) Кәсіби бухгалтерлерге кандидаттарды сертификаттау қағидаларына сәйкес өткізіледі;</w:t>
            </w:r>
          </w:p>
          <w:p w14:paraId="72285A3E" w14:textId="77777777" w:rsidR="007E6514" w:rsidRPr="00854DE8" w:rsidRDefault="007E6514" w:rsidP="007E6514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2)</w:t>
            </w:r>
            <w:r w:rsidRPr="00854DE8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>Сертификаттау пәндері бойынша көрнекі қағаз және электрондық жаңартылған оқу материалдары болуы;</w:t>
            </w:r>
          </w:p>
          <w:p w14:paraId="111AF59C" w14:textId="3A70DE27" w:rsidR="007E6514" w:rsidRPr="00854DE8" w:rsidRDefault="007E6514" w:rsidP="007E6514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3)</w:t>
            </w:r>
            <w:r w:rsidRPr="00854DE8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>дейін жарамды</w:t>
            </w:r>
            <w:r w:rsidR="00D25C1D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C54599" w:rsidRPr="00854DE8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202</w:t>
            </w:r>
            <w:r w:rsidR="00D25C1D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6</w:t>
            </w:r>
            <w:r w:rsidR="00C54599" w:rsidRPr="00854DE8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жылғы 31 желтоқсанда Қазақстан Республикасы Қаржы министрлігін бухгалтерлерді кәсіби сертификаттау жөніндегі ұйым ретінде аккредиттеу;</w:t>
            </w:r>
          </w:p>
          <w:p w14:paraId="524D2987" w14:textId="77777777" w:rsidR="00847C26" w:rsidRDefault="007E6514" w:rsidP="007E6514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4)</w:t>
            </w:r>
            <w:r w:rsidRPr="00854DE8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>Аккредиттелген ФОБ-пен меморандумның немесе келісімнің болуы;</w:t>
            </w:r>
          </w:p>
          <w:p w14:paraId="753F014C" w14:textId="77777777" w:rsidR="00A20672" w:rsidRDefault="00A20672" w:rsidP="00A20672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5) Аккредиттеу органынан институционалдық аккредиттеуді аяқтау туралы сертификаттың болуы. Растайтын құжатты тіркеңіз (сертификат көшірмесі)</w:t>
            </w:r>
          </w:p>
          <w:p w14:paraId="0D21B7F9" w14:textId="77777777" w:rsidR="00A20672" w:rsidRPr="00854DE8" w:rsidRDefault="00A20672" w:rsidP="00A20672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  <w:p w14:paraId="619B8C91" w14:textId="77777777" w:rsidR="00847C26" w:rsidRPr="00854DE8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val="kk-KZ"/>
              </w:rPr>
            </w:pPr>
            <w:r w:rsidRPr="00A60FF1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val="kk-KZ"/>
              </w:rPr>
              <w:t>Семинар тақырыптары:</w:t>
            </w:r>
          </w:p>
          <w:p w14:paraId="276C90F6" w14:textId="77777777" w:rsidR="00847C26" w:rsidRPr="00A60FF1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val="kk-KZ"/>
              </w:rPr>
            </w:pPr>
          </w:p>
          <w:p w14:paraId="0B01F1A1" w14:textId="77777777" w:rsidR="007E6514" w:rsidRPr="00A60FF1" w:rsidRDefault="007E6514" w:rsidP="007E6514">
            <w:pPr>
              <w:tabs>
                <w:tab w:val="left" w:pos="142"/>
                <w:tab w:val="left" w:pos="709"/>
                <w:tab w:val="left" w:pos="6379"/>
              </w:tabs>
              <w:spacing w:after="0" w:line="240" w:lineRule="auto"/>
              <w:ind w:right="-1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A60FF1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2. Бағдарламаның қысқаша мазмұны:</w:t>
            </w:r>
          </w:p>
          <w:p w14:paraId="649F732B" w14:textId="77777777" w:rsidR="007E6514" w:rsidRPr="00A60FF1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A60FF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«Құқық (азаматтық құқық, банк, сақтандыру және зейнетақы заңнамасы»):</w:t>
            </w:r>
          </w:p>
          <w:p w14:paraId="541235FA" w14:textId="77777777" w:rsidR="007E6514" w:rsidRPr="00A60FF1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A60FF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Жалпы ережелер.</w:t>
            </w:r>
          </w:p>
          <w:p w14:paraId="59AD8D3D" w14:textId="77777777" w:rsidR="007E6514" w:rsidRPr="00A60FF1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A60FF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Азаматтық құқықтық қатынастардың субъектілері.</w:t>
            </w:r>
          </w:p>
          <w:p w14:paraId="721039B2" w14:textId="77777777" w:rsidR="007E6514" w:rsidRPr="00A60FF1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A60FF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Заңды тұлғалардың ұйымдық-құқықтық нысандары.</w:t>
            </w:r>
          </w:p>
          <w:p w14:paraId="73824803" w14:textId="77777777" w:rsidR="007E6514" w:rsidRPr="00A60FF1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A60FF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Азаматтық құқықтардың объектілері.</w:t>
            </w:r>
          </w:p>
          <w:p w14:paraId="6811A016" w14:textId="77777777" w:rsidR="007E6514" w:rsidRPr="00A60FF1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A60FF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lastRenderedPageBreak/>
              <w:t>Мәмілелер.</w:t>
            </w:r>
          </w:p>
          <w:p w14:paraId="073755B8" w14:textId="77777777" w:rsidR="007E6514" w:rsidRPr="00A60FF1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A60FF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Өкілдік. Сенімхат.</w:t>
            </w:r>
          </w:p>
          <w:p w14:paraId="70E032A2" w14:textId="77777777" w:rsidR="007E6514" w:rsidRPr="00A60FF1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A60FF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Азаматтық құқықтағы мерзімдер.</w:t>
            </w:r>
          </w:p>
          <w:p w14:paraId="640352EE" w14:textId="77777777" w:rsidR="007E6514" w:rsidRPr="00A60FF1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A60FF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Меншік және басқа да мүліктік құқықтар.</w:t>
            </w:r>
          </w:p>
          <w:p w14:paraId="6E916BD2" w14:textId="77777777" w:rsidR="007E6514" w:rsidRPr="00A60FF1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A60FF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Міндеттемелер.</w:t>
            </w:r>
          </w:p>
          <w:p w14:paraId="5BE23EB0" w14:textId="77777777" w:rsidR="007E6514" w:rsidRPr="00A60FF1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A60FF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Келісім.</w:t>
            </w:r>
          </w:p>
          <w:p w14:paraId="118BD941" w14:textId="77777777" w:rsidR="007E6514" w:rsidRPr="00A60FF1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A60FF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Еңбек қатынастарын құқықтық реттеу.</w:t>
            </w:r>
          </w:p>
          <w:p w14:paraId="3D1A5AFF" w14:textId="77777777" w:rsidR="007E6514" w:rsidRPr="00A60FF1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A60FF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Зияттық меншік.</w:t>
            </w:r>
          </w:p>
          <w:p w14:paraId="3721ADF2" w14:textId="77777777" w:rsidR="007E6514" w:rsidRPr="00A60FF1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A60FF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Банк ісі.</w:t>
            </w:r>
          </w:p>
          <w:p w14:paraId="221AF76E" w14:textId="77777777" w:rsidR="007E6514" w:rsidRPr="00A60FF1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A60FF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Сақтандыру.</w:t>
            </w:r>
          </w:p>
          <w:p w14:paraId="7F92FA9E" w14:textId="77777777" w:rsidR="007E6514" w:rsidRPr="00A60FF1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A60FF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Зейнетақы заңнамасы.</w:t>
            </w:r>
          </w:p>
          <w:p w14:paraId="44A5806D" w14:textId="77777777" w:rsidR="007E6514" w:rsidRPr="00A60FF1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A60FF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«Салықтар»:</w:t>
            </w:r>
          </w:p>
          <w:p w14:paraId="1C3CA759" w14:textId="77777777" w:rsidR="007E6514" w:rsidRPr="00A60FF1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A60FF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Салықтар мен салық салудың мәні. Қазақстан Республикасындағы салық және бюджетке төленетін басқа да міндетті төлемдер жүйесі.</w:t>
            </w:r>
          </w:p>
          <w:p w14:paraId="5DECBB53" w14:textId="77777777" w:rsidR="007E6514" w:rsidRPr="00A60FF1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A60FF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Салық қатынастарына қатысушылар.</w:t>
            </w:r>
          </w:p>
          <w:p w14:paraId="5DDB4F9E" w14:textId="77777777" w:rsidR="007E6514" w:rsidRPr="00A60FF1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A60FF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Салық міндеттемесі.</w:t>
            </w:r>
          </w:p>
          <w:p w14:paraId="418A52E4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Салық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есебі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729ABD48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Салық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нысандары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355C65CC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Корпоративтік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табыс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салығы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34BA19A7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Жеке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табыс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салығы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6276EDA3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Халықаралық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салық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салудың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ерекшеліктері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07877B7B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Қосылған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құн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салығы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7398DB6C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Акциздер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4A26B1D9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Экспортқа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рента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салығы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Жер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қойнауын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пайдаланушыларға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салық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салу.</w:t>
            </w:r>
          </w:p>
          <w:p w14:paraId="4981B629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Әлеуметтік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салық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1036250E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Көлік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салығы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08383B9E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Жер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салығы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7053D258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Мүлік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салығы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5AB971C7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Құмар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ойындарға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салынатын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салық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Тұрақты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салық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174ECA38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Арнайы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салық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режимдері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44B0818A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Бюджетке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төленетін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басқа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да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міндетті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төлемдер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Алымдар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Мемлекеттік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баж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426651A4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Бюджетке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төленетін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басқа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да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міндетті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төлемдер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Алымдар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6A56D77E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Салық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әкімшілігі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2095F197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Салық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тексерулері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Әкімшілік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жауапкершілік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Тексеру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нәтижелеріне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шағымдану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3361E827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854DE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Басқару</w:t>
            </w:r>
            <w:proofErr w:type="spellEnd"/>
            <w:r w:rsidRPr="00854DE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есебі</w:t>
            </w:r>
            <w:proofErr w:type="spellEnd"/>
            <w:r w:rsidRPr="00854DE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»:</w:t>
            </w:r>
          </w:p>
          <w:p w14:paraId="4E13DFC8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Басқару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есебінің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пәні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түсінігі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әдісі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схемасы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6B7CDDA9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Қаржылық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және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басқарушылық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есептің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салыстырмалы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сипаттамасы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жалпы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және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арнайы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белгілері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30508CB7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Шығындар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шығындар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шығындар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Кірістер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мен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шығыстардың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сәйкестік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принципі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Шығындардың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егжей-тегжейлі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жіктелуі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1D3306C0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Шығындарды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анықтау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үшін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шығындардың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жіктелуі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4996A50D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Шешім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қабылдау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және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жоспарлау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шығындарының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жіктелуі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Масштаб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негізі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3346D17E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Шығындар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есебін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ұйымдастыру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Түрлері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шығу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орындары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ақпарат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құралдары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шығындар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есебі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3EDFAC96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Шығындарды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бөлу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қажеттілігі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мен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реттілігі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Тарату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базасы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Тікелей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және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сатылы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тарату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әдісі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25ECB9DB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Шығындарды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есепке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алу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мен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калькуляциялаудың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өзекті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және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нормативтік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әдістері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05A2C55A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және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бюджеттеу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түсінігі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мен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мәні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Бюджеттік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функциялар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Бюджеттердің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түрлері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5079C96A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Ұйымның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операциялық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бюджеті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сату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бюджетінен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пайда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туралы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есеп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беруді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дайындау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реттілігі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6B30B86E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Ақшалай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бюджет.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Түсім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мен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төлемдерді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жоспарлау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47203465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Кәсіпорын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қызметін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бақылау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және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талдау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бюджеттің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орындалуын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талдау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).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Икемді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бюджетті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қалыптастыру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3986D7D7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Сегменттік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есептілікті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құрудың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мәні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мәні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және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ережелері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Негізгі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есептердің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түрлері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және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оларды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жасау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тәртібі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05132215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Сегменттерді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анықтаудың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түрлері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мен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критерийлері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Сегменттің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кірістері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шығыстары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активтері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міндеттемелері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4A0F4456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6BD86BC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«Этика»:</w:t>
            </w:r>
          </w:p>
          <w:p w14:paraId="6FE6BEEC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1-бөлім: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Кодекске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негізгі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қағидаттарға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және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негіздерге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сәйкестік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023761C5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Кодқа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сәйкестік</w:t>
            </w:r>
            <w:proofErr w:type="spellEnd"/>
          </w:p>
          <w:p w14:paraId="21AE63C3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Негізгі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этикалық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принциптер</w:t>
            </w:r>
            <w:proofErr w:type="spellEnd"/>
          </w:p>
          <w:p w14:paraId="3A35F53A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Концептуалды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негіз</w:t>
            </w:r>
            <w:proofErr w:type="spellEnd"/>
          </w:p>
          <w:p w14:paraId="430D8431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2-бөлім.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Бизнестегі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кәсіби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бухгалтерлер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789528A2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Тұжырымдамаға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сәйкестік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Бизнестегі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кәсіби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бухгалтерлер</w:t>
            </w:r>
            <w:proofErr w:type="spellEnd"/>
          </w:p>
          <w:p w14:paraId="0D44D115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Мүдделер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қақтығысы</w:t>
            </w:r>
            <w:proofErr w:type="spellEnd"/>
          </w:p>
          <w:p w14:paraId="2415BA6B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Ақпаратты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дайындау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және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ұсыну</w:t>
            </w:r>
            <w:proofErr w:type="spellEnd"/>
          </w:p>
          <w:p w14:paraId="709D5FA7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Тәжірибенің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жеткіліктілігі</w:t>
            </w:r>
            <w:proofErr w:type="spellEnd"/>
          </w:p>
          <w:p w14:paraId="606B8021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Қаржылық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есеп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беруге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және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шешім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қабылдауға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байланысты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қаржылық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мүдделер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өтемақылар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мен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ынталандырулар</w:t>
            </w:r>
            <w:proofErr w:type="spellEnd"/>
          </w:p>
          <w:p w14:paraId="171F5293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Сыйлықтар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мен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қонақжайлылықты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қоса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алғанда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ынталандыру</w:t>
            </w:r>
            <w:proofErr w:type="spellEnd"/>
          </w:p>
          <w:p w14:paraId="27AF8A0D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Сәйкессіздікке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жауап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беру</w:t>
            </w:r>
          </w:p>
          <w:p w14:paraId="144FD47D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Негізгі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принциптерді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бұзуға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қысым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жасау</w:t>
            </w:r>
            <w:proofErr w:type="spellEnd"/>
          </w:p>
          <w:p w14:paraId="559788FD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3-бөлім: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Қоғамдық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тәжірибедегі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кәсіби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бухгалтерлер</w:t>
            </w:r>
            <w:proofErr w:type="spellEnd"/>
          </w:p>
          <w:p w14:paraId="316F39FD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Концептуалды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негізге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сәйкестік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қоғамдық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тәжірибедегі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кәсіби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бухгалтерлер</w:t>
            </w:r>
            <w:proofErr w:type="spellEnd"/>
          </w:p>
          <w:p w14:paraId="13105DDA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Мүдделер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қақтығысы</w:t>
            </w:r>
            <w:proofErr w:type="spellEnd"/>
          </w:p>
          <w:p w14:paraId="75ED3DD9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Кәсіби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тағайындаулар</w:t>
            </w:r>
            <w:proofErr w:type="spellEnd"/>
          </w:p>
          <w:p w14:paraId="296A9CE1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Екінші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пікір</w:t>
            </w:r>
            <w:proofErr w:type="spellEnd"/>
          </w:p>
          <w:p w14:paraId="7A111EB4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Алымдар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және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сыйақының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басқа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түрлері</w:t>
            </w:r>
            <w:proofErr w:type="spellEnd"/>
          </w:p>
          <w:p w14:paraId="7DD3DDB7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Сыйлықтар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мен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қонақжайлылықты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қоса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алғанда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ынталандыру</w:t>
            </w:r>
            <w:proofErr w:type="spellEnd"/>
          </w:p>
          <w:p w14:paraId="43EDBF46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Клиент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активтерін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сақтау</w:t>
            </w:r>
            <w:proofErr w:type="spellEnd"/>
          </w:p>
          <w:p w14:paraId="12CFBBC5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Сәйкессіздікке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жауап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беру</w:t>
            </w:r>
          </w:p>
          <w:p w14:paraId="46633827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4А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бөлімі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Аудит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немесе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шолу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келісімдері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үшін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тәуелсіздік</w:t>
            </w:r>
            <w:proofErr w:type="spellEnd"/>
          </w:p>
          <w:p w14:paraId="676E03DC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4В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бөлімі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Аудиттерден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немесе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шолулардан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басқа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ақпараттың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дұрыстығын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растау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жөніндегі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келісімдерге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тәуелсіздік</w:t>
            </w:r>
            <w:proofErr w:type="spellEnd"/>
          </w:p>
          <w:p w14:paraId="02970B02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78DF768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Қаржылық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мүдделер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1C594D04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Ынталандыру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28EC6327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FA49AB3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«</w:t>
            </w:r>
            <w:proofErr w:type="spellStart"/>
            <w:r w:rsidRPr="00854DE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Қаржы</w:t>
            </w:r>
            <w:proofErr w:type="spellEnd"/>
            <w:r w:rsidRPr="00854DE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және</w:t>
            </w:r>
            <w:proofErr w:type="spellEnd"/>
            <w:r w:rsidRPr="00854DE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қаржылық</w:t>
            </w:r>
            <w:proofErr w:type="spellEnd"/>
            <w:r w:rsidRPr="00854DE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менеджмент»:</w:t>
            </w:r>
          </w:p>
          <w:p w14:paraId="38CF7C1A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Қаржылық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ойдың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тарихы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</w:t>
            </w:r>
          </w:p>
          <w:p w14:paraId="0AD8B855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Қаржы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экономикалық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категория </w:t>
            </w: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ретінде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</w:t>
            </w:r>
          </w:p>
          <w:p w14:paraId="372441E9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Қаржы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нарығы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және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қаржылық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корпорациялар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қаржысының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ерекшеліктері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</w:t>
            </w:r>
          </w:p>
          <w:p w14:paraId="050167DB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Коммерциялық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емес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ұйымдардың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қаржысы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</w:t>
            </w:r>
          </w:p>
          <w:p w14:paraId="21F9F8BA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Үй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шаруашылығының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қаржысы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</w:t>
            </w:r>
          </w:p>
          <w:p w14:paraId="0DC7CBF1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Экономиканың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мемлекеттік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секторындағы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қаржыны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ұйымдастырудың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теориялық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негіздері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</w:t>
            </w:r>
          </w:p>
          <w:p w14:paraId="44E7A442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Бюджеттік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құрылғы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</w:t>
            </w:r>
          </w:p>
          <w:p w14:paraId="05954B4D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Қаржы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менеджменті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</w:t>
            </w:r>
          </w:p>
          <w:p w14:paraId="4B767BD9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Халықаралық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қаржы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институттары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және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қаржылық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жаһандану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</w:t>
            </w:r>
          </w:p>
          <w:p w14:paraId="1B7A1A7D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Кәсіпорындағы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қаржылық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менеджменттің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мәні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мен </w:t>
            </w: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ұйымдастырылуы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</w:t>
            </w:r>
          </w:p>
          <w:p w14:paraId="3656DB0B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Қаржыны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басқарудың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ақпараттық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базасы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</w:t>
            </w:r>
          </w:p>
          <w:p w14:paraId="3D1E0039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Қаржылық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есеп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және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кәсіпорынды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басқару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</w:t>
            </w:r>
          </w:p>
          <w:p w14:paraId="42FB72A2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Кәсіпорынның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айналым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капиталын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басқару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</w:t>
            </w:r>
          </w:p>
          <w:p w14:paraId="43698838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Қаржылық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есептердің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негіздері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</w:t>
            </w:r>
          </w:p>
          <w:p w14:paraId="429B9E3E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Кәсіпорынның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өзіндік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құны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мен капитал </w:t>
            </w: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құрылымын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басқару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</w:t>
            </w:r>
          </w:p>
          <w:p w14:paraId="67127874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Инвестициялық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шешім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қабылдау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негіздері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</w:t>
            </w:r>
          </w:p>
          <w:p w14:paraId="4AA3E25E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Кәсіпорын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активтерінің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құнын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және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табыстылығын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бағалау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</w:t>
            </w:r>
          </w:p>
          <w:p w14:paraId="0C2FFD07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Ұйымның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дивидендтік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саясаты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. </w:t>
            </w: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Дивидендтік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саясатты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қалыптастыру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тәсілдері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. </w:t>
            </w: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Дивидендтік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саясаттың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түрлері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. </w:t>
            </w: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Компанияның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инвестор-</w:t>
            </w: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меншік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иелеріне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дивидендтер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төлеуді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оңтайландыру</w:t>
            </w:r>
            <w:proofErr w:type="spellEnd"/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.  </w:t>
            </w:r>
          </w:p>
          <w:p w14:paraId="280AB6F5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14:paraId="3E199E6F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854DE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Халықаралық</w:t>
            </w:r>
            <w:proofErr w:type="spellEnd"/>
            <w:r w:rsidRPr="00854DE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қаржылық</w:t>
            </w:r>
            <w:proofErr w:type="spellEnd"/>
            <w:r w:rsidRPr="00854DE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есептілік</w:t>
            </w:r>
            <w:proofErr w:type="spellEnd"/>
            <w:r w:rsidRPr="00854DE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стандарттарына</w:t>
            </w:r>
            <w:proofErr w:type="spellEnd"/>
            <w:r w:rsidRPr="00854DE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сәйкес</w:t>
            </w:r>
            <w:proofErr w:type="spellEnd"/>
            <w:r w:rsidRPr="00854DE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қаржылық</w:t>
            </w:r>
            <w:proofErr w:type="spellEnd"/>
            <w:r w:rsidRPr="00854DE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есеп</w:t>
            </w:r>
            <w:proofErr w:type="spellEnd"/>
            <w:r w:rsidRPr="00854DE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және</w:t>
            </w:r>
            <w:proofErr w:type="spellEnd"/>
            <w:r w:rsidRPr="00854DE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есеп</w:t>
            </w:r>
            <w:proofErr w:type="spellEnd"/>
            <w:r w:rsidRPr="00854DE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беру»</w:t>
            </w:r>
          </w:p>
          <w:p w14:paraId="77DFE276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2FFB669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IAS 1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Қаржылық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есептілікті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ұсыну</w:t>
            </w:r>
            <w:proofErr w:type="spellEnd"/>
          </w:p>
          <w:p w14:paraId="0705C991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IAS 2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Босалқылар</w:t>
            </w:r>
            <w:proofErr w:type="spellEnd"/>
          </w:p>
          <w:p w14:paraId="041276FA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IAS 7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Ақша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қаражатының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қозғалысы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туралы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есеп</w:t>
            </w:r>
            <w:proofErr w:type="spellEnd"/>
          </w:p>
          <w:p w14:paraId="536B0A3E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IAS 8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Есеп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саясаты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бухгалтерлік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есеп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бағалауларындағы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өзгерістер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және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қателер</w:t>
            </w:r>
            <w:proofErr w:type="spellEnd"/>
          </w:p>
          <w:p w14:paraId="4C74D9EB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10 ХҚЕС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Есепті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күннен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кейінгі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оқиғалар</w:t>
            </w:r>
            <w:proofErr w:type="spellEnd"/>
          </w:p>
          <w:p w14:paraId="39D8EDB4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IAS 12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Табысқа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салынатын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салықтар</w:t>
            </w:r>
            <w:proofErr w:type="spellEnd"/>
          </w:p>
          <w:p w14:paraId="5223EA5B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IAS 16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Негізгі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құралдар</w:t>
            </w:r>
            <w:proofErr w:type="spellEnd"/>
          </w:p>
          <w:p w14:paraId="46E28857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IAS 19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Қызметкерлерге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берілетін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сыйақылар</w:t>
            </w:r>
            <w:proofErr w:type="spellEnd"/>
          </w:p>
          <w:p w14:paraId="7B953EEE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IAS 20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Мемлекеттік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субсидияларды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есепке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алу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және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ақпаратты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ашып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көрсету</w:t>
            </w:r>
            <w:proofErr w:type="spellEnd"/>
          </w:p>
          <w:p w14:paraId="279C1BAF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мемлекеттік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көмек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туралы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ақпарат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14:paraId="2ADEDFB8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ХҚЕС 21 «Валюта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бағамдарының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өзгерістерінің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әсері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».</w:t>
            </w:r>
          </w:p>
          <w:p w14:paraId="433952D6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ХҚЕС 23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Қарыздар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шығындар</w:t>
            </w:r>
            <w:proofErr w:type="spellEnd"/>
          </w:p>
          <w:p w14:paraId="092BB00A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IAS 24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Байланысты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тараптар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туралы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ақпаратты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ашып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көрсету</w:t>
            </w:r>
            <w:proofErr w:type="spellEnd"/>
          </w:p>
          <w:p w14:paraId="6C0D305E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ХҚЕС 26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Зейнетақы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жүйесін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есепке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алу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және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есеп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беру</w:t>
            </w:r>
          </w:p>
          <w:p w14:paraId="510583F4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IAS 27 Жеке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қаржылық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есептілік</w:t>
            </w:r>
            <w:proofErr w:type="spellEnd"/>
          </w:p>
          <w:p w14:paraId="5BA40094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ХҚЕС (IAS) 28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Қауымдастырылған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және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бірлескен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кәсіпорындардағы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инвестициялар</w:t>
            </w:r>
            <w:proofErr w:type="spellEnd"/>
          </w:p>
          <w:p w14:paraId="3DB71EE8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(IFRS IAS) 29 «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Гиперинфляциялық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экономикалардағы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қаржылық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есеп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беру»</w:t>
            </w:r>
          </w:p>
          <w:p w14:paraId="35298EC3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IAS 32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Қаржы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құралдары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Тұсаукесер</w:t>
            </w:r>
            <w:proofErr w:type="spellEnd"/>
          </w:p>
          <w:p w14:paraId="16569892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ХҚЕС 7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Қаржы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құралдары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Ақпаратты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ашу</w:t>
            </w:r>
            <w:proofErr w:type="spellEnd"/>
          </w:p>
          <w:p w14:paraId="1327E8B1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ХҚЕС 9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Қаржы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құралдары</w:t>
            </w:r>
            <w:proofErr w:type="spellEnd"/>
          </w:p>
          <w:p w14:paraId="7D1684FF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ХҚЕС 33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Акцияға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шаққандағы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пайда</w:t>
            </w:r>
            <w:proofErr w:type="spellEnd"/>
          </w:p>
          <w:p w14:paraId="63F91B67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IAS 34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Аралық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қаржылық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есеп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беру</w:t>
            </w:r>
          </w:p>
          <w:p w14:paraId="669D267E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ХҚЕС 36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Активтердің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құнсыздануы</w:t>
            </w:r>
            <w:proofErr w:type="spellEnd"/>
          </w:p>
          <w:p w14:paraId="35DA9514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ХҚЕС 37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Провизиялар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шартты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міндеттемелер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және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шартты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активтер</w:t>
            </w:r>
            <w:proofErr w:type="spellEnd"/>
          </w:p>
          <w:p w14:paraId="1D95E9EC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ХҚЕС 38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Материалдық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емес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активтер</w:t>
            </w:r>
            <w:proofErr w:type="spellEnd"/>
          </w:p>
          <w:p w14:paraId="1B3BCB6B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(IAS) 39 «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Қаржы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құралдары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тану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және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бағалау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14:paraId="5FF782B0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ХҚЕС 40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Инвестициялық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жылжымайтын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мүлік</w:t>
            </w:r>
            <w:proofErr w:type="spellEnd"/>
          </w:p>
          <w:p w14:paraId="355D8A55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IAS 41 Ауыл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шаруашылығы</w:t>
            </w:r>
            <w:proofErr w:type="spellEnd"/>
          </w:p>
          <w:p w14:paraId="6090A409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ХҚЕС 1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Халықаралық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стандарттарды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алғаш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рет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қабылдау</w:t>
            </w:r>
            <w:proofErr w:type="spellEnd"/>
          </w:p>
          <w:p w14:paraId="27F1E036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қаржылық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есеп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беру»</w:t>
            </w:r>
          </w:p>
          <w:p w14:paraId="05334386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IFRS 2 Акция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негізіндегі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төлем</w:t>
            </w:r>
            <w:proofErr w:type="spellEnd"/>
          </w:p>
          <w:p w14:paraId="1AB21F3C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ХҚЕС 3 Бизнес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біріктірулері</w:t>
            </w:r>
            <w:proofErr w:type="spellEnd"/>
          </w:p>
          <w:p w14:paraId="3E64F313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IFRS 4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Сақтандыру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шарттары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ХҚЕС 17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Сақтандыру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шарттары</w:t>
            </w:r>
            <w:proofErr w:type="spellEnd"/>
          </w:p>
          <w:p w14:paraId="41CDF52C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ХҚЕС 5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Сатуға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арналған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ұзақ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мерзімді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активтер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және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тоқтатылған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қызмет</w:t>
            </w:r>
            <w:proofErr w:type="spellEnd"/>
          </w:p>
          <w:p w14:paraId="15436796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ХҚЕС 6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Пайдалы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қазбалардың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қорларын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барлау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және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бағалау</w:t>
            </w:r>
            <w:proofErr w:type="spellEnd"/>
          </w:p>
          <w:p w14:paraId="55E9ADB9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ХҚЕС 8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Операциялық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сегменттер</w:t>
            </w:r>
            <w:proofErr w:type="spellEnd"/>
          </w:p>
          <w:p w14:paraId="00BA6FF2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ХҚЕС 10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Шоғырландырылған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қаржылық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есеп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беру</w:t>
            </w:r>
          </w:p>
          <w:p w14:paraId="0B65534F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ХҚЕС 11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Бірлескен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келісімдер</w:t>
            </w:r>
            <w:proofErr w:type="spellEnd"/>
          </w:p>
          <w:p w14:paraId="4939C09C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IFRS 12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Басқа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ұйымдардағы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қатысу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үлесін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ашып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көрсету</w:t>
            </w:r>
            <w:proofErr w:type="spellEnd"/>
          </w:p>
          <w:p w14:paraId="479F0DE1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ХҚЕС 13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Әділ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құнды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бағалау</w:t>
            </w:r>
            <w:proofErr w:type="spellEnd"/>
          </w:p>
          <w:p w14:paraId="3BE453CB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IFRS 14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Нормативтік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кейінге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қалдыру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шоттары</w:t>
            </w:r>
            <w:proofErr w:type="spellEnd"/>
          </w:p>
          <w:p w14:paraId="416F7188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IFRS 15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Тұтынушылармен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жасалған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келісім-шарттардан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түсетін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табыс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ХҚЕС 16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Жалдау</w:t>
            </w:r>
            <w:proofErr w:type="spellEnd"/>
          </w:p>
          <w:p w14:paraId="6B633FA0" w14:textId="77777777" w:rsidR="00852A48" w:rsidRPr="00854DE8" w:rsidRDefault="00852A48" w:rsidP="000F319E">
            <w:pPr>
              <w:spacing w:before="120"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52A48" w:rsidRPr="00854DE8" w14:paraId="41D94D96" w14:textId="77777777" w:rsidTr="000F319E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0B7E37FE" w14:textId="77777777" w:rsidR="00852A48" w:rsidRPr="00854DE8" w:rsidRDefault="00852A48" w:rsidP="007E6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proofErr w:type="spellStart"/>
            <w:r w:rsidRPr="00854DE8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lastRenderedPageBreak/>
              <w:t>Сертификаттау</w:t>
            </w:r>
            <w:proofErr w:type="spellEnd"/>
            <w:r w:rsidRPr="00854DE8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54DE8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пішімі</w:t>
            </w:r>
            <w:proofErr w:type="spellEnd"/>
          </w:p>
        </w:tc>
        <w:tc>
          <w:tcPr>
            <w:tcW w:w="6274" w:type="dxa"/>
          </w:tcPr>
          <w:p w14:paraId="0436B563" w14:textId="77777777" w:rsidR="00852A48" w:rsidRPr="00854DE8" w:rsidRDefault="00A20672" w:rsidP="00E929D2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онлайн</w:t>
            </w:r>
          </w:p>
        </w:tc>
      </w:tr>
      <w:tr w:rsidR="00D25C1D" w:rsidRPr="00854DE8" w14:paraId="1C776677" w14:textId="77777777" w:rsidTr="000F319E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4157AD77" w14:textId="23A755FE" w:rsidR="00D25C1D" w:rsidRPr="00D25C1D" w:rsidRDefault="00D25C1D" w:rsidP="007E6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val="kk-KZ" w:eastAsia="ru-RU"/>
              </w:rPr>
            </w:pPr>
            <w:r w:rsidRPr="00D25C1D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val="kk-KZ" w:eastAsia="ru-RU"/>
              </w:rPr>
              <w:t>Қатысушылар саны</w:t>
            </w:r>
          </w:p>
        </w:tc>
        <w:tc>
          <w:tcPr>
            <w:tcW w:w="6274" w:type="dxa"/>
          </w:tcPr>
          <w:p w14:paraId="5BA678DC" w14:textId="45E07C79" w:rsidR="00D25C1D" w:rsidRPr="00D25C1D" w:rsidRDefault="00D25C1D" w:rsidP="00E929D2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1 кісі</w:t>
            </w:r>
          </w:p>
        </w:tc>
      </w:tr>
      <w:tr w:rsidR="00852A48" w:rsidRPr="00854DE8" w14:paraId="133C2054" w14:textId="77777777" w:rsidTr="000F319E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48825D4A" w14:textId="77777777" w:rsidR="00852A48" w:rsidRPr="00854DE8" w:rsidRDefault="00852A48" w:rsidP="007E6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proofErr w:type="spellStart"/>
            <w:r w:rsidRPr="00854DE8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Сертификаттау</w:t>
            </w:r>
            <w:proofErr w:type="spellEnd"/>
            <w:r w:rsidRPr="00854DE8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54DE8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мерзімі</w:t>
            </w:r>
            <w:proofErr w:type="spellEnd"/>
          </w:p>
        </w:tc>
        <w:tc>
          <w:tcPr>
            <w:tcW w:w="6274" w:type="dxa"/>
          </w:tcPr>
          <w:p w14:paraId="4C41CC01" w14:textId="445374B5" w:rsidR="00852A48" w:rsidRPr="00854DE8" w:rsidRDefault="00571A85" w:rsidP="00870940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2026</w:t>
            </w:r>
            <w:r w:rsidR="00666BE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ж </w:t>
            </w:r>
            <w:proofErr w:type="spellStart"/>
            <w:r w:rsidR="00666BE9">
              <w:rPr>
                <w:rFonts w:ascii="Times New Roman" w:hAnsi="Times New Roman" w:cs="Times New Roman"/>
                <w:bCs/>
                <w:sz w:val="24"/>
                <w:szCs w:val="24"/>
              </w:rPr>
              <w:t>бойы</w:t>
            </w:r>
            <w:proofErr w:type="spellEnd"/>
          </w:p>
        </w:tc>
      </w:tr>
      <w:tr w:rsidR="00852A48" w:rsidRPr="00854DE8" w14:paraId="10A3A3C5" w14:textId="77777777" w:rsidTr="000F319E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04B0E174" w14:textId="77777777" w:rsidR="00852A48" w:rsidRPr="00854DE8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proofErr w:type="spellStart"/>
            <w:r w:rsidRPr="00854DE8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lastRenderedPageBreak/>
              <w:t>Қызметтердің</w:t>
            </w:r>
            <w:proofErr w:type="spellEnd"/>
            <w:r w:rsidRPr="00854DE8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54DE8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басталу</w:t>
            </w:r>
            <w:proofErr w:type="spellEnd"/>
            <w:r w:rsidRPr="00854DE8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54DE8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күні</w:t>
            </w:r>
            <w:proofErr w:type="spellEnd"/>
          </w:p>
        </w:tc>
        <w:tc>
          <w:tcPr>
            <w:tcW w:w="6274" w:type="dxa"/>
          </w:tcPr>
          <w:p w14:paraId="10C5D5B1" w14:textId="77777777" w:rsidR="00852A48" w:rsidRPr="00854DE8" w:rsidRDefault="00E929D2" w:rsidP="0069316A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Келісімшартқа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қол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қойылғаннан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кейін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15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күн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ішінде</w:t>
            </w:r>
            <w:proofErr w:type="spellEnd"/>
          </w:p>
        </w:tc>
      </w:tr>
      <w:tr w:rsidR="007E6514" w:rsidRPr="00854DE8" w14:paraId="49C712FA" w14:textId="77777777" w:rsidTr="000F319E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70CE8671" w14:textId="77777777" w:rsidR="007E6514" w:rsidRPr="00854DE8" w:rsidRDefault="007E6514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proofErr w:type="spellStart"/>
            <w:r w:rsidRPr="00854DE8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Жеткізушіге</w:t>
            </w:r>
            <w:proofErr w:type="spellEnd"/>
            <w:r w:rsidRPr="00854DE8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54DE8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қойылатын</w:t>
            </w:r>
            <w:proofErr w:type="spellEnd"/>
            <w:r w:rsidRPr="00854DE8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54DE8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талаптар</w:t>
            </w:r>
            <w:proofErr w:type="spellEnd"/>
          </w:p>
        </w:tc>
        <w:tc>
          <w:tcPr>
            <w:tcW w:w="6274" w:type="dxa"/>
          </w:tcPr>
          <w:p w14:paraId="3E08A100" w14:textId="77777777" w:rsidR="007E6514" w:rsidRPr="00854DE8" w:rsidRDefault="007E6514" w:rsidP="007E6514">
            <w:pPr>
              <w:pStyle w:val="a3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Жеткізушіде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болуы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керек</w:t>
            </w:r>
            <w:r w:rsidRPr="00854DE8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теңгерімде</w:t>
            </w: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толық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жабдықталған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оқу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кабинеті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бар Астана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қаласындағы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кеңсе</w:t>
            </w:r>
            <w:proofErr w:type="spellEnd"/>
          </w:p>
          <w:p w14:paraId="6C1551E4" w14:textId="77777777" w:rsidR="007E6514" w:rsidRPr="00854DE8" w:rsidRDefault="007E6514" w:rsidP="007E6514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Жеткізуші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тыңдаушыларға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сертификаттау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пәндері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электронды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тренажерға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қолжетімділікті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қамтамасыз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етуі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тиіс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08F39051" w14:textId="77777777" w:rsidR="007E6514" w:rsidRPr="00854DE8" w:rsidRDefault="007E6514" w:rsidP="007E6514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Жеткізуші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сертификаттау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пәндері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оқу-әдістемелік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материалдарды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электронды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түрде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шығаруға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міндетті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14:paraId="02F429E7" w14:textId="77777777" w:rsidR="007E6514" w:rsidRDefault="007E6514" w:rsidP="007E6514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Қазақстан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Республикасының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кәсіпқой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бухгалтерін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сертификаттау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пәндері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курсты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бітіргені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туралы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сертификат беру;</w:t>
            </w:r>
          </w:p>
          <w:p w14:paraId="6BF8386A" w14:textId="77777777" w:rsidR="00A20672" w:rsidRPr="00A20672" w:rsidRDefault="00870940" w:rsidP="00A20672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0" w:name="_Hlk157612614"/>
            <w:proofErr w:type="spellStart"/>
            <w:r w:rsidRPr="00870940">
              <w:rPr>
                <w:rFonts w:ascii="Times New Roman" w:hAnsi="Times New Roman" w:cs="Times New Roman"/>
                <w:sz w:val="24"/>
                <w:szCs w:val="24"/>
              </w:rPr>
              <w:t>Аккредиттеу</w:t>
            </w:r>
            <w:proofErr w:type="spellEnd"/>
            <w:r w:rsidRPr="008709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0940">
              <w:rPr>
                <w:rFonts w:ascii="Times New Roman" w:hAnsi="Times New Roman" w:cs="Times New Roman"/>
                <w:sz w:val="24"/>
                <w:szCs w:val="24"/>
              </w:rPr>
              <w:t>органының</w:t>
            </w:r>
            <w:proofErr w:type="spellEnd"/>
            <w:r w:rsidRPr="008709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0940">
              <w:rPr>
                <w:rFonts w:ascii="Times New Roman" w:hAnsi="Times New Roman" w:cs="Times New Roman"/>
                <w:sz w:val="24"/>
                <w:szCs w:val="24"/>
              </w:rPr>
              <w:t>институционалдық</w:t>
            </w:r>
            <w:proofErr w:type="spellEnd"/>
            <w:r w:rsidRPr="008709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0940">
              <w:rPr>
                <w:rFonts w:ascii="Times New Roman" w:hAnsi="Times New Roman" w:cs="Times New Roman"/>
                <w:sz w:val="24"/>
                <w:szCs w:val="24"/>
              </w:rPr>
              <w:t>аккредиттеу</w:t>
            </w:r>
            <w:proofErr w:type="spellEnd"/>
            <w:r w:rsidRPr="008709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0940">
              <w:rPr>
                <w:rFonts w:ascii="Times New Roman" w:hAnsi="Times New Roman" w:cs="Times New Roman"/>
                <w:sz w:val="24"/>
                <w:szCs w:val="24"/>
              </w:rPr>
              <w:t>туралы</w:t>
            </w:r>
            <w:proofErr w:type="spellEnd"/>
            <w:r w:rsidRPr="008709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0940">
              <w:rPr>
                <w:rFonts w:ascii="Times New Roman" w:hAnsi="Times New Roman" w:cs="Times New Roman"/>
                <w:sz w:val="24"/>
                <w:szCs w:val="24"/>
              </w:rPr>
              <w:t>куәлігі</w:t>
            </w:r>
            <w:bookmarkEnd w:id="0"/>
            <w:proofErr w:type="spellEnd"/>
          </w:p>
          <w:p w14:paraId="2C992EE0" w14:textId="77777777" w:rsidR="007E6514" w:rsidRPr="00A20672" w:rsidRDefault="007E6514" w:rsidP="00A20672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20672">
              <w:rPr>
                <w:rFonts w:ascii="Times New Roman" w:eastAsia="Calibri" w:hAnsi="Times New Roman" w:cs="Times New Roman"/>
                <w:sz w:val="24"/>
                <w:szCs w:val="24"/>
              </w:rPr>
              <w:t>Ұстаздар</w:t>
            </w:r>
            <w:proofErr w:type="spellEnd"/>
            <w:r w:rsidRPr="00A2067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20672">
              <w:rPr>
                <w:rFonts w:ascii="Times New Roman" w:eastAsia="Calibri" w:hAnsi="Times New Roman" w:cs="Times New Roman"/>
                <w:sz w:val="24"/>
                <w:szCs w:val="24"/>
              </w:rPr>
              <w:t>құрамы</w:t>
            </w:r>
            <w:proofErr w:type="spellEnd"/>
            <w:r w:rsidRPr="00A20672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14:paraId="0BA8153B" w14:textId="77777777" w:rsidR="00FD008D" w:rsidRPr="00FD008D" w:rsidRDefault="00FD008D" w:rsidP="00FD008D">
            <w:pPr>
              <w:autoSpaceDE w:val="0"/>
              <w:autoSpaceDN w:val="0"/>
              <w:adjustRightInd w:val="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1. «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Басқару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есебі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пәні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Қазақстан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Республикасының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кәсіби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бухгалтері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және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CIMA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сертификаттары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бар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оқытушы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-1.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Жұмыс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тәжірибесі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3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жыл</w:t>
            </w:r>
            <w:proofErr w:type="spellEnd"/>
          </w:p>
          <w:p w14:paraId="4A432158" w14:textId="77777777" w:rsidR="00FD008D" w:rsidRPr="00FD008D" w:rsidRDefault="00FD008D" w:rsidP="00FD008D">
            <w:pPr>
              <w:autoSpaceDE w:val="0"/>
              <w:autoSpaceDN w:val="0"/>
              <w:adjustRightInd w:val="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Сертификаттары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бар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оқытушы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Қазақстан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Республикасының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кәсіби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бухгалтері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Орыс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тілінде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бизнесті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басқару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CIMA сертификаты,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бухгалтерлік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есеп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және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аудит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диплом. Саны: 1.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Жұмыс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тәжірибесі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5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жыл</w:t>
            </w:r>
            <w:proofErr w:type="spellEnd"/>
          </w:p>
          <w:p w14:paraId="0C630D8E" w14:textId="77777777" w:rsidR="00FD008D" w:rsidRPr="00FD008D" w:rsidRDefault="00FD008D" w:rsidP="00FD008D">
            <w:pPr>
              <w:autoSpaceDE w:val="0"/>
              <w:autoSpaceDN w:val="0"/>
              <w:adjustRightInd w:val="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Құқықтану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мамандығы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біліктілігі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магистрден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кем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емес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дәрежесі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бар «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Құқық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пәні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оқытушы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1.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Жұмыс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өтілі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1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жыл</w:t>
            </w:r>
            <w:proofErr w:type="spellEnd"/>
          </w:p>
          <w:p w14:paraId="4F0BB93B" w14:textId="77777777" w:rsidR="00FD008D" w:rsidRPr="00FD008D" w:rsidRDefault="00FD008D" w:rsidP="00FD008D">
            <w:pPr>
              <w:autoSpaceDE w:val="0"/>
              <w:autoSpaceDN w:val="0"/>
              <w:adjustRightInd w:val="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4. «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Қаржы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және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қаржылық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менеджмент»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пәні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Қазақстан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Республикасының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кәсіби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бухгалтері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сертификаты бар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оқытушы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1.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Жұмыс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өтілі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2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жыл</w:t>
            </w:r>
            <w:proofErr w:type="spellEnd"/>
          </w:p>
          <w:p w14:paraId="0FCDF290" w14:textId="77777777" w:rsidR="00FD008D" w:rsidRPr="00FD008D" w:rsidRDefault="00FD008D" w:rsidP="00FD008D">
            <w:pPr>
              <w:autoSpaceDE w:val="0"/>
              <w:autoSpaceDN w:val="0"/>
              <w:adjustRightInd w:val="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5. «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Қазақстан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Республикасының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кәсіби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бухгалтері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және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CIMA, CAP, ACCA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қаржылық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менеджмент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сертификаттары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бар «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Халықаралық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қаржылық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есептілік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стандарттары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қаржылық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есеп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және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есеп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беру»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пәні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оқытушы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ACCA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Dipifr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халықаралық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қаржылық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есептілік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диплом,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Бухгалтерлік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есеп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Саны – 1.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Жұмыс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тәжірибесі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5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жыл</w:t>
            </w:r>
            <w:proofErr w:type="spellEnd"/>
          </w:p>
          <w:p w14:paraId="6ADF47E4" w14:textId="77777777" w:rsidR="00FD008D" w:rsidRPr="00FD008D" w:rsidRDefault="00FD008D" w:rsidP="00FD008D">
            <w:pPr>
              <w:autoSpaceDE w:val="0"/>
              <w:autoSpaceDN w:val="0"/>
              <w:adjustRightInd w:val="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6. «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Қазақстан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Республикасының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салық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консультанты»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біліктілігі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және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Қазақстан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Республикасының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кәсіпқой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бухгалтері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» сертификаты бар «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Салықтар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пәні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оқытушы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қаржы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саласындағы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диплом. Саны – 1.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Жұмыс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өтілі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1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жыл</w:t>
            </w:r>
            <w:proofErr w:type="spellEnd"/>
          </w:p>
          <w:p w14:paraId="12D5DDE8" w14:textId="77777777" w:rsidR="00FD008D" w:rsidRDefault="00FD008D" w:rsidP="00FD008D">
            <w:pPr>
              <w:autoSpaceDE w:val="0"/>
              <w:autoSpaceDN w:val="0"/>
              <w:adjustRightInd w:val="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7. «Этика»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пәні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оқытушы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Қазақстан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Республикасының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кәсіби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бухгалтері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» сертификаты, «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Қаржы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мамандығы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диплом. Саны: 1.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Жұмыс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тәжірибесі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1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жыл</w:t>
            </w:r>
            <w:proofErr w:type="spellEnd"/>
          </w:p>
          <w:p w14:paraId="31AECC4C" w14:textId="77777777" w:rsidR="007E6514" w:rsidRPr="00854DE8" w:rsidRDefault="007E6514" w:rsidP="00FD008D">
            <w:pPr>
              <w:autoSpaceDE w:val="0"/>
              <w:autoSpaceDN w:val="0"/>
              <w:adjustRightInd w:val="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10)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Сынақтық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және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қашықтықтан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емтихандарды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өткізу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үшін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емтихан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жүйесінің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болуын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растау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19E0503C" w14:textId="77777777" w:rsidR="007E6514" w:rsidRPr="00854DE8" w:rsidRDefault="007E6514" w:rsidP="007E6514">
            <w:pPr>
              <w:autoSpaceDE w:val="0"/>
              <w:autoSpaceDN w:val="0"/>
              <w:adjustRightInd w:val="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11)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емтихандарды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сәтті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тапсырған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кезде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Кәсіби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бухгалтер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біліктілігін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беруге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және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Кәсіби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бухгалтер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сертификатын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беруге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құқығы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бар;</w:t>
            </w:r>
          </w:p>
          <w:p w14:paraId="4D72D25B" w14:textId="77777777" w:rsidR="007E6514" w:rsidRPr="00FD008D" w:rsidRDefault="007E6514" w:rsidP="007E65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12)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Соңғы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бес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жыл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ішінде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сатып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алынатын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қызмет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көрсету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тақырыбына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сәйкес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жұмыс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тәжірибесінің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болуы</w:t>
            </w:r>
            <w:proofErr w:type="spellEnd"/>
          </w:p>
          <w:p w14:paraId="48FCCE9D" w14:textId="77777777" w:rsidR="00DA218A" w:rsidRPr="00854DE8" w:rsidRDefault="007E6514" w:rsidP="007E65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13)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Көрсетілетін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қызметті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беруші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мемлекеттік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қызмет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істері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жөніндегі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уәкілетті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органның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Үйлестіру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кеңесінің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шешімімен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мемлекеттік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қызметшілердің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біліктілігін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арттыру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қызметтерін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көрсетуге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құқығы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бар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білім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беру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ұйымдарының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тізбесіне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енгізілуге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​​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тиіс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растайтын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құжаттың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көшірмесі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қоса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беріледі</w:t>
            </w:r>
            <w:proofErr w:type="spellEnd"/>
            <w:proofErr w:type="gram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).</w:t>
            </w:r>
            <w:bookmarkStart w:id="1" w:name="_Hlk157612775"/>
            <w:bookmarkEnd w:id="1"/>
            <w:r w:rsidR="005F0776" w:rsidRPr="005F0776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t>(</w:t>
            </w:r>
            <w:proofErr w:type="spellStart"/>
            <w:proofErr w:type="gramEnd"/>
            <w:r w:rsidR="005F0776" w:rsidRPr="005F0776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t>Мемлекеттік</w:t>
            </w:r>
            <w:proofErr w:type="spellEnd"/>
            <w:r w:rsidR="005F0776" w:rsidRPr="005F0776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t xml:space="preserve"> университет </w:t>
            </w:r>
            <w:proofErr w:type="spellStart"/>
            <w:r w:rsidR="005F0776" w:rsidRPr="005F0776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t>үшін</w:t>
            </w:r>
            <w:proofErr w:type="spellEnd"/>
            <w:r w:rsidR="005F0776" w:rsidRPr="005F0776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t>).</w:t>
            </w:r>
          </w:p>
          <w:p w14:paraId="258F49E8" w14:textId="77777777" w:rsidR="007E6514" w:rsidRPr="00854DE8" w:rsidRDefault="007E6514" w:rsidP="007E65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14)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Қашықтықтан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оқыту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жүйесінің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(ҚҚЖ)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платформасында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жұмыс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істеу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үшін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Интернетке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қолжетімділігі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бар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компьютермен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жабдықталған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өз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бетінше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оқу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үшін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оқу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орындарын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ұсыну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мүмкіндігін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және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сертификаттау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пәндері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кітапханалық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жинақтарды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ұсыну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мүмкіндігін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растау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05132034" w14:textId="77777777" w:rsidR="007E6514" w:rsidRPr="00854DE8" w:rsidRDefault="007E6514" w:rsidP="000F319E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52A48" w:rsidRPr="00A87164" w14:paraId="50F4A4B1" w14:textId="77777777" w:rsidTr="000F319E">
        <w:trPr>
          <w:trHeight w:val="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vAlign w:val="center"/>
          </w:tcPr>
          <w:p w14:paraId="752FE17A" w14:textId="77777777" w:rsidR="00852A48" w:rsidRPr="00854DE8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</w:p>
        </w:tc>
        <w:tc>
          <w:tcPr>
            <w:tcW w:w="6274" w:type="dxa"/>
            <w:vAlign w:val="center"/>
          </w:tcPr>
          <w:p w14:paraId="48E9EB4C" w14:textId="77777777" w:rsidR="00852A48" w:rsidRPr="005B7ED1" w:rsidRDefault="00852A48" w:rsidP="005B7ED1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14:paraId="545EEB39" w14:textId="77777777" w:rsidR="00852A48" w:rsidRDefault="00852A48" w:rsidP="00852A48">
      <w:pPr>
        <w:spacing w:after="0" w:line="20" w:lineRule="atLeast"/>
        <w:jc w:val="both"/>
      </w:pPr>
    </w:p>
    <w:p w14:paraId="5872CA23" w14:textId="77777777" w:rsidR="00852A48" w:rsidRDefault="00852A48" w:rsidP="00852A48">
      <w:pPr>
        <w:spacing w:after="0" w:line="20" w:lineRule="atLeast"/>
        <w:jc w:val="both"/>
      </w:pPr>
    </w:p>
    <w:p w14:paraId="46C19827" w14:textId="77777777" w:rsidR="00852A48" w:rsidRDefault="00852A48" w:rsidP="00852A48">
      <w:pPr>
        <w:spacing w:after="0" w:line="20" w:lineRule="atLeast"/>
        <w:jc w:val="both"/>
      </w:pPr>
    </w:p>
    <w:p w14:paraId="0BF6D82D" w14:textId="77777777" w:rsidR="00852A48" w:rsidRDefault="00852A48" w:rsidP="00A87164">
      <w:pPr>
        <w:spacing w:after="0" w:line="20" w:lineRule="atLeast"/>
        <w:jc w:val="both"/>
      </w:pPr>
    </w:p>
    <w:p w14:paraId="17CFFF2E" w14:textId="77777777" w:rsidR="00870940" w:rsidRDefault="00870940" w:rsidP="00870940">
      <w:pPr>
        <w:pStyle w:val="a5"/>
        <w:ind w:left="360" w:right="107"/>
        <w:jc w:val="both"/>
        <w:rPr>
          <w:b/>
          <w:color w:val="000000"/>
          <w:lang w:eastAsia="ru-RU"/>
        </w:rPr>
      </w:pPr>
      <w:proofErr w:type="spellStart"/>
      <w:r w:rsidRPr="0047649E">
        <w:rPr>
          <w:b/>
          <w:bCs/>
          <w:lang w:eastAsia="ru-RU"/>
        </w:rPr>
        <w:t>Семинарды</w:t>
      </w:r>
      <w:proofErr w:type="spellEnd"/>
      <w:r w:rsidRPr="0047649E">
        <w:rPr>
          <w:b/>
          <w:bCs/>
          <w:lang w:eastAsia="ru-RU"/>
        </w:rPr>
        <w:t xml:space="preserve"> </w:t>
      </w:r>
      <w:proofErr w:type="spellStart"/>
      <w:r w:rsidRPr="0047649E">
        <w:rPr>
          <w:b/>
          <w:bCs/>
          <w:lang w:eastAsia="ru-RU"/>
        </w:rPr>
        <w:t>өткізуге</w:t>
      </w:r>
      <w:proofErr w:type="spellEnd"/>
      <w:r w:rsidRPr="0047649E">
        <w:rPr>
          <w:b/>
          <w:bCs/>
          <w:lang w:eastAsia="ru-RU"/>
        </w:rPr>
        <w:t xml:space="preserve"> </w:t>
      </w:r>
      <w:proofErr w:type="spellStart"/>
      <w:r w:rsidRPr="0047649E">
        <w:rPr>
          <w:b/>
          <w:bCs/>
          <w:lang w:eastAsia="ru-RU"/>
        </w:rPr>
        <w:t>келісім-шарт</w:t>
      </w:r>
      <w:proofErr w:type="spellEnd"/>
      <w:r w:rsidRPr="0047649E">
        <w:rPr>
          <w:b/>
          <w:bCs/>
          <w:lang w:eastAsia="ru-RU"/>
        </w:rPr>
        <w:t xml:space="preserve"> </w:t>
      </w:r>
      <w:proofErr w:type="spellStart"/>
      <w:r w:rsidRPr="0047649E">
        <w:rPr>
          <w:b/>
          <w:bCs/>
          <w:lang w:eastAsia="ru-RU"/>
        </w:rPr>
        <w:t>күшіне</w:t>
      </w:r>
      <w:proofErr w:type="spellEnd"/>
      <w:r w:rsidRPr="0047649E">
        <w:rPr>
          <w:b/>
          <w:bCs/>
          <w:lang w:eastAsia="ru-RU"/>
        </w:rPr>
        <w:t xml:space="preserve"> </w:t>
      </w:r>
      <w:proofErr w:type="spellStart"/>
      <w:r w:rsidRPr="0047649E">
        <w:rPr>
          <w:b/>
          <w:bCs/>
          <w:lang w:eastAsia="ru-RU"/>
        </w:rPr>
        <w:t>енгеннен</w:t>
      </w:r>
      <w:proofErr w:type="spellEnd"/>
      <w:r w:rsidRPr="0047649E">
        <w:rPr>
          <w:b/>
          <w:bCs/>
          <w:lang w:eastAsia="ru-RU"/>
        </w:rPr>
        <w:t xml:space="preserve"> </w:t>
      </w:r>
      <w:proofErr w:type="spellStart"/>
      <w:r w:rsidRPr="0047649E">
        <w:rPr>
          <w:b/>
          <w:bCs/>
          <w:lang w:eastAsia="ru-RU"/>
        </w:rPr>
        <w:t>кейін</w:t>
      </w:r>
      <w:proofErr w:type="spellEnd"/>
      <w:r w:rsidRPr="0047649E">
        <w:rPr>
          <w:b/>
          <w:bCs/>
          <w:lang w:eastAsia="ru-RU"/>
        </w:rPr>
        <w:t xml:space="preserve"> </w:t>
      </w:r>
      <w:proofErr w:type="spellStart"/>
      <w:r w:rsidRPr="0047649E">
        <w:rPr>
          <w:b/>
          <w:bCs/>
          <w:lang w:eastAsia="ru-RU"/>
        </w:rPr>
        <w:t>растаушы</w:t>
      </w:r>
      <w:proofErr w:type="spellEnd"/>
      <w:r w:rsidRPr="0047649E">
        <w:rPr>
          <w:b/>
          <w:bCs/>
          <w:lang w:eastAsia="ru-RU"/>
        </w:rPr>
        <w:t xml:space="preserve"> </w:t>
      </w:r>
      <w:proofErr w:type="spellStart"/>
      <w:r w:rsidRPr="0047649E">
        <w:rPr>
          <w:b/>
          <w:bCs/>
          <w:lang w:eastAsia="ru-RU"/>
        </w:rPr>
        <w:t>құжаттар</w:t>
      </w:r>
      <w:proofErr w:type="spellEnd"/>
      <w:r w:rsidRPr="0047649E">
        <w:rPr>
          <w:b/>
          <w:bCs/>
          <w:lang w:eastAsia="ru-RU"/>
        </w:rPr>
        <w:t xml:space="preserve"> </w:t>
      </w:r>
      <w:proofErr w:type="spellStart"/>
      <w:r w:rsidRPr="0047649E">
        <w:rPr>
          <w:b/>
          <w:bCs/>
          <w:lang w:eastAsia="ru-RU"/>
        </w:rPr>
        <w:t>бөліміне</w:t>
      </w:r>
      <w:proofErr w:type="spellEnd"/>
      <w:r w:rsidRPr="0047649E">
        <w:rPr>
          <w:b/>
          <w:bCs/>
          <w:lang w:eastAsia="ru-RU"/>
        </w:rPr>
        <w:t xml:space="preserve"> </w:t>
      </w:r>
      <w:proofErr w:type="spellStart"/>
      <w:r w:rsidRPr="0047649E">
        <w:rPr>
          <w:b/>
          <w:bCs/>
          <w:lang w:eastAsia="ru-RU"/>
        </w:rPr>
        <w:t>барлық</w:t>
      </w:r>
      <w:proofErr w:type="spellEnd"/>
      <w:r w:rsidRPr="0047649E">
        <w:rPr>
          <w:b/>
          <w:bCs/>
          <w:lang w:eastAsia="ru-RU"/>
        </w:rPr>
        <w:t xml:space="preserve"> </w:t>
      </w:r>
      <w:proofErr w:type="spellStart"/>
      <w:r w:rsidRPr="0047649E">
        <w:rPr>
          <w:b/>
          <w:bCs/>
          <w:lang w:eastAsia="ru-RU"/>
        </w:rPr>
        <w:t>растайтын</w:t>
      </w:r>
      <w:proofErr w:type="spellEnd"/>
      <w:r w:rsidRPr="0047649E">
        <w:rPr>
          <w:b/>
          <w:bCs/>
          <w:lang w:eastAsia="ru-RU"/>
        </w:rPr>
        <w:t xml:space="preserve"> </w:t>
      </w:r>
      <w:proofErr w:type="spellStart"/>
      <w:r w:rsidRPr="0047649E">
        <w:rPr>
          <w:b/>
          <w:bCs/>
          <w:lang w:eastAsia="ru-RU"/>
        </w:rPr>
        <w:t>құжаттардың</w:t>
      </w:r>
      <w:proofErr w:type="spellEnd"/>
      <w:r w:rsidRPr="0047649E">
        <w:rPr>
          <w:b/>
          <w:bCs/>
          <w:lang w:eastAsia="ru-RU"/>
        </w:rPr>
        <w:t xml:space="preserve"> </w:t>
      </w:r>
      <w:proofErr w:type="spellStart"/>
      <w:r w:rsidRPr="0047649E">
        <w:rPr>
          <w:b/>
          <w:bCs/>
          <w:lang w:eastAsia="ru-RU"/>
        </w:rPr>
        <w:t>сканерленген</w:t>
      </w:r>
      <w:proofErr w:type="spellEnd"/>
      <w:r w:rsidRPr="0047649E">
        <w:rPr>
          <w:b/>
          <w:bCs/>
          <w:lang w:eastAsia="ru-RU"/>
        </w:rPr>
        <w:t xml:space="preserve"> </w:t>
      </w:r>
      <w:proofErr w:type="spellStart"/>
      <w:r w:rsidRPr="0047649E">
        <w:rPr>
          <w:b/>
          <w:bCs/>
          <w:lang w:eastAsia="ru-RU"/>
        </w:rPr>
        <w:t>көшірмелері</w:t>
      </w:r>
      <w:proofErr w:type="spellEnd"/>
      <w:r w:rsidRPr="0047649E">
        <w:rPr>
          <w:b/>
          <w:bCs/>
          <w:lang w:eastAsia="ru-RU"/>
        </w:rPr>
        <w:t xml:space="preserve"> </w:t>
      </w:r>
      <w:proofErr w:type="spellStart"/>
      <w:r w:rsidRPr="0047649E">
        <w:rPr>
          <w:b/>
          <w:bCs/>
          <w:lang w:eastAsia="ru-RU"/>
        </w:rPr>
        <w:t>қоса</w:t>
      </w:r>
      <w:proofErr w:type="spellEnd"/>
      <w:r w:rsidRPr="0047649E">
        <w:rPr>
          <w:b/>
          <w:bCs/>
          <w:lang w:eastAsia="ru-RU"/>
        </w:rPr>
        <w:t xml:space="preserve"> </w:t>
      </w:r>
      <w:proofErr w:type="spellStart"/>
      <w:r w:rsidRPr="0047649E">
        <w:rPr>
          <w:b/>
          <w:bCs/>
          <w:lang w:eastAsia="ru-RU"/>
        </w:rPr>
        <w:t>берілуі</w:t>
      </w:r>
      <w:proofErr w:type="spellEnd"/>
      <w:r w:rsidRPr="0047649E">
        <w:rPr>
          <w:b/>
          <w:bCs/>
          <w:lang w:eastAsia="ru-RU"/>
        </w:rPr>
        <w:t xml:space="preserve"> керек.</w:t>
      </w:r>
      <w:r w:rsidRPr="0047649E">
        <w:rPr>
          <w:b/>
          <w:color w:val="000000"/>
          <w:lang w:eastAsia="ru-RU"/>
        </w:rPr>
        <w:t>:</w:t>
      </w:r>
    </w:p>
    <w:p w14:paraId="217D5078" w14:textId="77777777" w:rsidR="00870940" w:rsidRPr="0047649E" w:rsidRDefault="00870940" w:rsidP="00870940">
      <w:pPr>
        <w:pStyle w:val="a5"/>
        <w:ind w:left="360" w:right="107"/>
        <w:jc w:val="both"/>
        <w:rPr>
          <w:b/>
          <w:color w:val="000000"/>
          <w:lang w:eastAsia="ru-RU"/>
        </w:rPr>
      </w:pPr>
    </w:p>
    <w:p w14:paraId="5F84CD61" w14:textId="77777777" w:rsidR="00870940" w:rsidRPr="00422DC8" w:rsidRDefault="00870940" w:rsidP="00870940">
      <w:pPr>
        <w:pStyle w:val="a5"/>
        <w:widowControl/>
        <w:numPr>
          <w:ilvl w:val="0"/>
          <w:numId w:val="14"/>
        </w:numPr>
        <w:tabs>
          <w:tab w:val="left" w:pos="426"/>
        </w:tabs>
        <w:autoSpaceDE/>
        <w:autoSpaceDN/>
        <w:ind w:left="0" w:right="107" w:firstLine="0"/>
        <w:jc w:val="both"/>
        <w:rPr>
          <w:i/>
          <w:color w:val="000000"/>
          <w:lang w:eastAsia="ru-RU"/>
        </w:rPr>
      </w:pPr>
      <w:proofErr w:type="spellStart"/>
      <w:r w:rsidRPr="00422DC8">
        <w:rPr>
          <w:bCs/>
          <w:i/>
        </w:rPr>
        <w:t>Қазақстан</w:t>
      </w:r>
      <w:proofErr w:type="spellEnd"/>
      <w:r w:rsidRPr="00422DC8">
        <w:rPr>
          <w:bCs/>
          <w:i/>
        </w:rPr>
        <w:t xml:space="preserve"> </w:t>
      </w:r>
      <w:proofErr w:type="spellStart"/>
      <w:r w:rsidRPr="00422DC8">
        <w:rPr>
          <w:bCs/>
          <w:i/>
        </w:rPr>
        <w:t>Республикасы</w:t>
      </w:r>
      <w:proofErr w:type="spellEnd"/>
      <w:r w:rsidRPr="00422DC8">
        <w:rPr>
          <w:bCs/>
          <w:i/>
        </w:rPr>
        <w:t xml:space="preserve"> </w:t>
      </w:r>
      <w:proofErr w:type="spellStart"/>
      <w:r w:rsidRPr="00422DC8">
        <w:rPr>
          <w:bCs/>
          <w:i/>
        </w:rPr>
        <w:t>Қаржы</w:t>
      </w:r>
      <w:proofErr w:type="spellEnd"/>
      <w:r w:rsidRPr="00422DC8">
        <w:rPr>
          <w:bCs/>
          <w:i/>
        </w:rPr>
        <w:t xml:space="preserve"> </w:t>
      </w:r>
      <w:proofErr w:type="spellStart"/>
      <w:r w:rsidRPr="00422DC8">
        <w:rPr>
          <w:bCs/>
          <w:i/>
        </w:rPr>
        <w:t>министрлігі</w:t>
      </w:r>
      <w:proofErr w:type="spellEnd"/>
      <w:r w:rsidRPr="00422DC8">
        <w:rPr>
          <w:bCs/>
          <w:i/>
        </w:rPr>
        <w:t xml:space="preserve"> </w:t>
      </w:r>
      <w:proofErr w:type="spellStart"/>
      <w:r w:rsidRPr="00422DC8">
        <w:rPr>
          <w:bCs/>
          <w:i/>
        </w:rPr>
        <w:t>жанындағы</w:t>
      </w:r>
      <w:proofErr w:type="spellEnd"/>
      <w:r w:rsidRPr="00422DC8">
        <w:rPr>
          <w:bCs/>
          <w:i/>
        </w:rPr>
        <w:t xml:space="preserve"> </w:t>
      </w:r>
      <w:proofErr w:type="spellStart"/>
      <w:r w:rsidRPr="00422DC8">
        <w:rPr>
          <w:bCs/>
          <w:i/>
        </w:rPr>
        <w:t>Ішкі</w:t>
      </w:r>
      <w:proofErr w:type="spellEnd"/>
      <w:r w:rsidRPr="00422DC8">
        <w:rPr>
          <w:bCs/>
          <w:i/>
        </w:rPr>
        <w:t xml:space="preserve"> </w:t>
      </w:r>
      <w:proofErr w:type="spellStart"/>
      <w:r w:rsidRPr="00422DC8">
        <w:rPr>
          <w:bCs/>
          <w:i/>
        </w:rPr>
        <w:t>мемлекеттік</w:t>
      </w:r>
      <w:proofErr w:type="spellEnd"/>
      <w:r w:rsidRPr="00422DC8">
        <w:rPr>
          <w:bCs/>
          <w:i/>
        </w:rPr>
        <w:t xml:space="preserve"> аудит </w:t>
      </w:r>
      <w:proofErr w:type="spellStart"/>
      <w:r w:rsidRPr="00422DC8">
        <w:rPr>
          <w:bCs/>
          <w:i/>
        </w:rPr>
        <w:t>комитеті</w:t>
      </w:r>
      <w:proofErr w:type="spellEnd"/>
      <w:r w:rsidRPr="00422DC8">
        <w:rPr>
          <w:bCs/>
          <w:i/>
        </w:rPr>
        <w:t xml:space="preserve"> </w:t>
      </w:r>
      <w:proofErr w:type="spellStart"/>
      <w:r w:rsidRPr="00422DC8">
        <w:rPr>
          <w:bCs/>
          <w:i/>
        </w:rPr>
        <w:t>берген</w:t>
      </w:r>
      <w:proofErr w:type="spellEnd"/>
      <w:r w:rsidRPr="00422DC8">
        <w:rPr>
          <w:bCs/>
          <w:i/>
        </w:rPr>
        <w:t xml:space="preserve"> </w:t>
      </w:r>
      <w:proofErr w:type="spellStart"/>
      <w:r w:rsidRPr="00422DC8">
        <w:rPr>
          <w:bCs/>
          <w:i/>
        </w:rPr>
        <w:t>аккредиттеу</w:t>
      </w:r>
      <w:proofErr w:type="spellEnd"/>
      <w:r w:rsidRPr="00422DC8">
        <w:rPr>
          <w:bCs/>
          <w:i/>
        </w:rPr>
        <w:t xml:space="preserve"> </w:t>
      </w:r>
      <w:proofErr w:type="spellStart"/>
      <w:r w:rsidRPr="00422DC8">
        <w:rPr>
          <w:bCs/>
          <w:i/>
        </w:rPr>
        <w:t>туралы</w:t>
      </w:r>
      <w:proofErr w:type="spellEnd"/>
      <w:r w:rsidRPr="00422DC8">
        <w:rPr>
          <w:bCs/>
          <w:i/>
        </w:rPr>
        <w:t xml:space="preserve"> </w:t>
      </w:r>
      <w:proofErr w:type="spellStart"/>
      <w:r w:rsidRPr="00422DC8">
        <w:rPr>
          <w:bCs/>
          <w:i/>
        </w:rPr>
        <w:t>куәлік</w:t>
      </w:r>
      <w:proofErr w:type="spellEnd"/>
      <w:r w:rsidRPr="00422DC8">
        <w:rPr>
          <w:i/>
          <w:color w:val="000000"/>
          <w:lang w:eastAsia="ru-RU"/>
        </w:rPr>
        <w:t>;</w:t>
      </w:r>
    </w:p>
    <w:p w14:paraId="04C7EE83" w14:textId="77777777" w:rsidR="00870940" w:rsidRPr="00422DC8" w:rsidRDefault="00870940" w:rsidP="00870940">
      <w:pPr>
        <w:pStyle w:val="a5"/>
        <w:widowControl/>
        <w:numPr>
          <w:ilvl w:val="0"/>
          <w:numId w:val="14"/>
        </w:numPr>
        <w:tabs>
          <w:tab w:val="left" w:pos="426"/>
        </w:tabs>
        <w:autoSpaceDE/>
        <w:autoSpaceDN/>
        <w:ind w:left="0" w:right="107" w:firstLine="0"/>
        <w:jc w:val="both"/>
        <w:rPr>
          <w:i/>
          <w:color w:val="000000"/>
          <w:lang w:eastAsia="ru-RU"/>
        </w:rPr>
      </w:pPr>
      <w:proofErr w:type="spellStart"/>
      <w:r w:rsidRPr="00422DC8">
        <w:rPr>
          <w:rFonts w:eastAsia="Calibri"/>
          <w:i/>
        </w:rPr>
        <w:t>Аккредиттелген</w:t>
      </w:r>
      <w:proofErr w:type="spellEnd"/>
      <w:r w:rsidRPr="00422DC8">
        <w:rPr>
          <w:rFonts w:eastAsia="Calibri"/>
          <w:i/>
        </w:rPr>
        <w:t xml:space="preserve"> ФОБ-пен меморандум </w:t>
      </w:r>
      <w:proofErr w:type="spellStart"/>
      <w:r w:rsidRPr="00422DC8">
        <w:rPr>
          <w:rFonts w:eastAsia="Calibri"/>
          <w:i/>
        </w:rPr>
        <w:t>немесе</w:t>
      </w:r>
      <w:proofErr w:type="spellEnd"/>
      <w:r w:rsidRPr="00422DC8">
        <w:rPr>
          <w:rFonts w:eastAsia="Calibri"/>
          <w:i/>
        </w:rPr>
        <w:t xml:space="preserve"> </w:t>
      </w:r>
      <w:proofErr w:type="spellStart"/>
      <w:r w:rsidRPr="00422DC8">
        <w:rPr>
          <w:rFonts w:eastAsia="Calibri"/>
          <w:i/>
        </w:rPr>
        <w:t>келісім</w:t>
      </w:r>
      <w:proofErr w:type="spellEnd"/>
    </w:p>
    <w:p w14:paraId="0515DD21" w14:textId="77777777" w:rsidR="00870940" w:rsidRDefault="00870940" w:rsidP="00870940">
      <w:pPr>
        <w:pStyle w:val="a5"/>
        <w:widowControl/>
        <w:numPr>
          <w:ilvl w:val="0"/>
          <w:numId w:val="14"/>
        </w:numPr>
        <w:tabs>
          <w:tab w:val="left" w:pos="426"/>
        </w:tabs>
        <w:autoSpaceDE/>
        <w:autoSpaceDN/>
        <w:ind w:left="0" w:right="107" w:firstLine="0"/>
        <w:jc w:val="both"/>
        <w:rPr>
          <w:i/>
        </w:rPr>
      </w:pPr>
      <w:proofErr w:type="spellStart"/>
      <w:r w:rsidRPr="00422DC8">
        <w:rPr>
          <w:i/>
        </w:rPr>
        <w:t>сынақ</w:t>
      </w:r>
      <w:proofErr w:type="spellEnd"/>
      <w:r w:rsidRPr="00422DC8">
        <w:rPr>
          <w:i/>
        </w:rPr>
        <w:t xml:space="preserve"> </w:t>
      </w:r>
      <w:proofErr w:type="spellStart"/>
      <w:r w:rsidRPr="00422DC8">
        <w:rPr>
          <w:i/>
        </w:rPr>
        <w:t>және</w:t>
      </w:r>
      <w:proofErr w:type="spellEnd"/>
      <w:r w:rsidRPr="00422DC8">
        <w:rPr>
          <w:i/>
        </w:rPr>
        <w:t xml:space="preserve"> </w:t>
      </w:r>
      <w:proofErr w:type="spellStart"/>
      <w:r w:rsidRPr="00422DC8">
        <w:rPr>
          <w:i/>
        </w:rPr>
        <w:t>қашықтықтан</w:t>
      </w:r>
      <w:proofErr w:type="spellEnd"/>
      <w:r w:rsidRPr="00422DC8">
        <w:rPr>
          <w:i/>
        </w:rPr>
        <w:t xml:space="preserve"> </w:t>
      </w:r>
      <w:proofErr w:type="spellStart"/>
      <w:r w:rsidRPr="00422DC8">
        <w:rPr>
          <w:i/>
        </w:rPr>
        <w:t>емтихандарды</w:t>
      </w:r>
      <w:proofErr w:type="spellEnd"/>
      <w:r w:rsidRPr="00422DC8">
        <w:rPr>
          <w:i/>
        </w:rPr>
        <w:t xml:space="preserve"> </w:t>
      </w:r>
      <w:proofErr w:type="spellStart"/>
      <w:r w:rsidRPr="00422DC8">
        <w:rPr>
          <w:i/>
        </w:rPr>
        <w:t>өткізуге</w:t>
      </w:r>
      <w:proofErr w:type="spellEnd"/>
      <w:r w:rsidRPr="00422DC8">
        <w:rPr>
          <w:i/>
        </w:rPr>
        <w:t xml:space="preserve"> </w:t>
      </w:r>
      <w:proofErr w:type="spellStart"/>
      <w:r w:rsidRPr="00422DC8">
        <w:rPr>
          <w:i/>
        </w:rPr>
        <w:t>арналған</w:t>
      </w:r>
      <w:proofErr w:type="spellEnd"/>
      <w:r w:rsidRPr="00422DC8">
        <w:rPr>
          <w:i/>
        </w:rPr>
        <w:t xml:space="preserve"> </w:t>
      </w:r>
      <w:proofErr w:type="spellStart"/>
      <w:r w:rsidRPr="00422DC8">
        <w:rPr>
          <w:i/>
        </w:rPr>
        <w:t>емтихан</w:t>
      </w:r>
      <w:proofErr w:type="spellEnd"/>
      <w:r w:rsidRPr="00422DC8">
        <w:rPr>
          <w:i/>
        </w:rPr>
        <w:t xml:space="preserve"> </w:t>
      </w:r>
      <w:proofErr w:type="spellStart"/>
      <w:r w:rsidRPr="00422DC8">
        <w:rPr>
          <w:i/>
        </w:rPr>
        <w:t>жүйесінің</w:t>
      </w:r>
      <w:proofErr w:type="spellEnd"/>
      <w:r w:rsidRPr="00422DC8">
        <w:rPr>
          <w:i/>
        </w:rPr>
        <w:t xml:space="preserve"> </w:t>
      </w:r>
      <w:proofErr w:type="spellStart"/>
      <w:r w:rsidRPr="00422DC8">
        <w:rPr>
          <w:i/>
        </w:rPr>
        <w:t>болуы</w:t>
      </w:r>
      <w:proofErr w:type="spellEnd"/>
    </w:p>
    <w:p w14:paraId="32D0DDAE" w14:textId="77777777" w:rsidR="00870940" w:rsidRDefault="00870940" w:rsidP="00870940">
      <w:pPr>
        <w:pStyle w:val="a5"/>
        <w:widowControl/>
        <w:tabs>
          <w:tab w:val="left" w:pos="426"/>
        </w:tabs>
        <w:autoSpaceDE/>
        <w:autoSpaceDN/>
        <w:ind w:right="107"/>
        <w:jc w:val="both"/>
        <w:rPr>
          <w:i/>
        </w:rPr>
      </w:pPr>
      <w:r>
        <w:rPr>
          <w:i/>
          <w:lang w:val="ru-RU"/>
        </w:rPr>
        <w:t xml:space="preserve">- </w:t>
      </w:r>
      <w:proofErr w:type="spellStart"/>
      <w:r>
        <w:rPr>
          <w:i/>
          <w:lang w:val="ru-RU"/>
        </w:rPr>
        <w:t>аккредиттеу</w:t>
      </w:r>
      <w:proofErr w:type="spellEnd"/>
      <w:r>
        <w:rPr>
          <w:i/>
          <w:lang w:val="ru-RU"/>
        </w:rPr>
        <w:t xml:space="preserve"> </w:t>
      </w:r>
      <w:proofErr w:type="spellStart"/>
      <w:r>
        <w:rPr>
          <w:i/>
          <w:lang w:val="ru-RU"/>
        </w:rPr>
        <w:t>органының</w:t>
      </w:r>
      <w:proofErr w:type="spellEnd"/>
      <w:r>
        <w:rPr>
          <w:i/>
          <w:lang w:val="ru-RU"/>
        </w:rPr>
        <w:t xml:space="preserve"> </w:t>
      </w:r>
      <w:proofErr w:type="spellStart"/>
      <w:r>
        <w:rPr>
          <w:i/>
          <w:lang w:val="ru-RU"/>
        </w:rPr>
        <w:t>институционалдық</w:t>
      </w:r>
      <w:proofErr w:type="spellEnd"/>
      <w:r>
        <w:rPr>
          <w:i/>
          <w:lang w:val="ru-RU"/>
        </w:rPr>
        <w:t xml:space="preserve"> </w:t>
      </w:r>
      <w:proofErr w:type="spellStart"/>
      <w:r>
        <w:rPr>
          <w:i/>
          <w:lang w:val="ru-RU"/>
        </w:rPr>
        <w:t>аккредиттеу</w:t>
      </w:r>
      <w:proofErr w:type="spellEnd"/>
      <w:r>
        <w:rPr>
          <w:i/>
          <w:lang w:val="ru-RU"/>
        </w:rPr>
        <w:t xml:space="preserve"> </w:t>
      </w:r>
      <w:proofErr w:type="spellStart"/>
      <w:r>
        <w:rPr>
          <w:i/>
          <w:lang w:val="ru-RU"/>
        </w:rPr>
        <w:t>туралы</w:t>
      </w:r>
      <w:proofErr w:type="spellEnd"/>
      <w:r>
        <w:rPr>
          <w:i/>
          <w:lang w:val="ru-RU"/>
        </w:rPr>
        <w:t xml:space="preserve"> </w:t>
      </w:r>
      <w:proofErr w:type="spellStart"/>
      <w:r>
        <w:rPr>
          <w:i/>
          <w:lang w:val="ru-RU"/>
        </w:rPr>
        <w:t>куәлігі</w:t>
      </w:r>
      <w:proofErr w:type="spellEnd"/>
    </w:p>
    <w:p w14:paraId="11D539E0" w14:textId="77777777" w:rsidR="00852A48" w:rsidRPr="008405F4" w:rsidRDefault="00852A48" w:rsidP="00A87164">
      <w:pPr>
        <w:spacing w:after="0" w:line="20" w:lineRule="atLeast"/>
        <w:jc w:val="both"/>
        <w:rPr>
          <w:lang w:val="kk-KZ"/>
        </w:rPr>
      </w:pPr>
    </w:p>
    <w:p w14:paraId="3C19FBCD" w14:textId="77777777" w:rsidR="00852A48" w:rsidRDefault="00852A48" w:rsidP="00A87164">
      <w:pPr>
        <w:spacing w:after="0" w:line="20" w:lineRule="atLeast"/>
        <w:jc w:val="both"/>
      </w:pPr>
    </w:p>
    <w:p w14:paraId="4BDDAE81" w14:textId="77777777" w:rsidR="00852A48" w:rsidRDefault="00852A48" w:rsidP="00A87164">
      <w:pPr>
        <w:spacing w:after="0" w:line="20" w:lineRule="atLeast"/>
        <w:jc w:val="both"/>
      </w:pPr>
    </w:p>
    <w:p w14:paraId="127C6C33" w14:textId="77777777" w:rsidR="00852A48" w:rsidRDefault="00852A48" w:rsidP="00A87164">
      <w:pPr>
        <w:spacing w:after="0" w:line="20" w:lineRule="atLeast"/>
        <w:jc w:val="both"/>
      </w:pPr>
    </w:p>
    <w:p w14:paraId="4A4F9221" w14:textId="77777777" w:rsidR="00852A48" w:rsidRDefault="00852A48" w:rsidP="00A87164">
      <w:pPr>
        <w:spacing w:after="0" w:line="20" w:lineRule="atLeast"/>
        <w:jc w:val="both"/>
      </w:pPr>
    </w:p>
    <w:p w14:paraId="69A5DF44" w14:textId="77777777" w:rsidR="00852A48" w:rsidRDefault="00852A48" w:rsidP="00A87164">
      <w:pPr>
        <w:spacing w:after="0" w:line="20" w:lineRule="atLeast"/>
        <w:jc w:val="both"/>
      </w:pPr>
    </w:p>
    <w:p w14:paraId="1B732765" w14:textId="77777777" w:rsidR="00852A48" w:rsidRDefault="00852A48" w:rsidP="00A87164">
      <w:pPr>
        <w:spacing w:after="0" w:line="20" w:lineRule="atLeast"/>
        <w:jc w:val="both"/>
      </w:pPr>
    </w:p>
    <w:sectPr w:rsidR="00852A48" w:rsidSect="00B17475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33D973" w14:textId="77777777" w:rsidR="00575D39" w:rsidRDefault="00575D39" w:rsidP="00A87164">
      <w:pPr>
        <w:spacing w:after="0" w:line="240" w:lineRule="auto"/>
      </w:pPr>
      <w:r>
        <w:separator/>
      </w:r>
    </w:p>
  </w:endnote>
  <w:endnote w:type="continuationSeparator" w:id="0">
    <w:p w14:paraId="3A5F5275" w14:textId="77777777" w:rsidR="00575D39" w:rsidRDefault="00575D39" w:rsidP="00A87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873D02" w14:textId="77777777" w:rsidR="00575D39" w:rsidRDefault="00575D39" w:rsidP="00A87164">
      <w:pPr>
        <w:spacing w:after="0" w:line="240" w:lineRule="auto"/>
      </w:pPr>
      <w:r>
        <w:separator/>
      </w:r>
    </w:p>
  </w:footnote>
  <w:footnote w:type="continuationSeparator" w:id="0">
    <w:p w14:paraId="0BC8CD43" w14:textId="77777777" w:rsidR="00575D39" w:rsidRDefault="00575D39" w:rsidP="00A87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566BC"/>
    <w:multiLevelType w:val="hybridMultilevel"/>
    <w:tmpl w:val="E8F0BFB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E91154C"/>
    <w:multiLevelType w:val="hybridMultilevel"/>
    <w:tmpl w:val="10C0E71C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564597"/>
    <w:multiLevelType w:val="hybridMultilevel"/>
    <w:tmpl w:val="C85E4596"/>
    <w:lvl w:ilvl="0" w:tplc="CC0C6AD2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EB4769"/>
    <w:multiLevelType w:val="hybridMultilevel"/>
    <w:tmpl w:val="931C475C"/>
    <w:lvl w:ilvl="0" w:tplc="064250C0">
      <w:start w:val="1"/>
      <w:numFmt w:val="bullet"/>
      <w:lvlText w:val=""/>
      <w:lvlJc w:val="left"/>
      <w:pPr>
        <w:ind w:left="72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3852EB"/>
    <w:multiLevelType w:val="hybridMultilevel"/>
    <w:tmpl w:val="82F67980"/>
    <w:lvl w:ilvl="0" w:tplc="DB303F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1C32B4"/>
    <w:multiLevelType w:val="hybridMultilevel"/>
    <w:tmpl w:val="A216AEFE"/>
    <w:lvl w:ilvl="0" w:tplc="1CAE96F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1A17C74"/>
    <w:multiLevelType w:val="hybridMultilevel"/>
    <w:tmpl w:val="A7D4EE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A43C4E"/>
    <w:multiLevelType w:val="hybridMultilevel"/>
    <w:tmpl w:val="97ECC472"/>
    <w:lvl w:ilvl="0" w:tplc="1FBCE0E4">
      <w:start w:val="1"/>
      <w:numFmt w:val="bullet"/>
      <w:lvlText w:val=""/>
      <w:lvlJc w:val="left"/>
      <w:pPr>
        <w:tabs>
          <w:tab w:val="num" w:pos="1785"/>
        </w:tabs>
        <w:ind w:left="178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4B84F6A"/>
    <w:multiLevelType w:val="hybridMultilevel"/>
    <w:tmpl w:val="D5C46AB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136F83"/>
    <w:multiLevelType w:val="hybridMultilevel"/>
    <w:tmpl w:val="9EB651C4"/>
    <w:lvl w:ilvl="0" w:tplc="064250C0">
      <w:start w:val="1"/>
      <w:numFmt w:val="bullet"/>
      <w:lvlText w:val=""/>
      <w:lvlJc w:val="left"/>
      <w:pPr>
        <w:ind w:left="36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194ACF"/>
    <w:multiLevelType w:val="hybridMultilevel"/>
    <w:tmpl w:val="12BAD4B8"/>
    <w:lvl w:ilvl="0" w:tplc="15C45CF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333333"/>
        <w:sz w:val="1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D95AF4"/>
    <w:multiLevelType w:val="hybridMultilevel"/>
    <w:tmpl w:val="1F44C34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64561F"/>
    <w:multiLevelType w:val="hybridMultilevel"/>
    <w:tmpl w:val="43687C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D46C14"/>
    <w:multiLevelType w:val="hybridMultilevel"/>
    <w:tmpl w:val="20A252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1921490">
    <w:abstractNumId w:val="1"/>
  </w:num>
  <w:num w:numId="2" w16cid:durableId="1112361544">
    <w:abstractNumId w:val="13"/>
  </w:num>
  <w:num w:numId="3" w16cid:durableId="1992978247">
    <w:abstractNumId w:val="6"/>
  </w:num>
  <w:num w:numId="4" w16cid:durableId="472219468">
    <w:abstractNumId w:val="3"/>
  </w:num>
  <w:num w:numId="5" w16cid:durableId="1306548578">
    <w:abstractNumId w:val="9"/>
  </w:num>
  <w:num w:numId="6" w16cid:durableId="37928355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47432418">
    <w:abstractNumId w:val="12"/>
  </w:num>
  <w:num w:numId="8" w16cid:durableId="1411191378">
    <w:abstractNumId w:val="4"/>
  </w:num>
  <w:num w:numId="9" w16cid:durableId="965894232">
    <w:abstractNumId w:val="10"/>
  </w:num>
  <w:num w:numId="10" w16cid:durableId="1241984255">
    <w:abstractNumId w:val="11"/>
  </w:num>
  <w:num w:numId="11" w16cid:durableId="58288395">
    <w:abstractNumId w:val="8"/>
  </w:num>
  <w:num w:numId="12" w16cid:durableId="287708316">
    <w:abstractNumId w:val="0"/>
  </w:num>
  <w:num w:numId="13" w16cid:durableId="1768500709">
    <w:abstractNumId w:val="2"/>
  </w:num>
  <w:num w:numId="14" w16cid:durableId="136551620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7164"/>
    <w:rsid w:val="00015256"/>
    <w:rsid w:val="000400AA"/>
    <w:rsid w:val="000418B3"/>
    <w:rsid w:val="000428EF"/>
    <w:rsid w:val="00054ADF"/>
    <w:rsid w:val="0008715E"/>
    <w:rsid w:val="000E540E"/>
    <w:rsid w:val="001227BC"/>
    <w:rsid w:val="00145B79"/>
    <w:rsid w:val="00265158"/>
    <w:rsid w:val="002807B8"/>
    <w:rsid w:val="002B3D2E"/>
    <w:rsid w:val="002F2B7D"/>
    <w:rsid w:val="00300E26"/>
    <w:rsid w:val="003611EA"/>
    <w:rsid w:val="0037568F"/>
    <w:rsid w:val="00390D57"/>
    <w:rsid w:val="003C5D92"/>
    <w:rsid w:val="003D3A72"/>
    <w:rsid w:val="003F2591"/>
    <w:rsid w:val="003F5EF7"/>
    <w:rsid w:val="0042625D"/>
    <w:rsid w:val="00427EBA"/>
    <w:rsid w:val="0044333D"/>
    <w:rsid w:val="00474C9E"/>
    <w:rsid w:val="00492B8B"/>
    <w:rsid w:val="004A5DD8"/>
    <w:rsid w:val="004D4DCF"/>
    <w:rsid w:val="004E7517"/>
    <w:rsid w:val="004F4517"/>
    <w:rsid w:val="0052058D"/>
    <w:rsid w:val="00533BBC"/>
    <w:rsid w:val="00540DB1"/>
    <w:rsid w:val="00563AD0"/>
    <w:rsid w:val="00566DD8"/>
    <w:rsid w:val="00571A85"/>
    <w:rsid w:val="00575D39"/>
    <w:rsid w:val="005B7ED1"/>
    <w:rsid w:val="005F0776"/>
    <w:rsid w:val="00606AE0"/>
    <w:rsid w:val="00621B6F"/>
    <w:rsid w:val="00664DF9"/>
    <w:rsid w:val="00666BE9"/>
    <w:rsid w:val="0068463F"/>
    <w:rsid w:val="0069316A"/>
    <w:rsid w:val="006F4663"/>
    <w:rsid w:val="006F4D85"/>
    <w:rsid w:val="00720BAD"/>
    <w:rsid w:val="00752C49"/>
    <w:rsid w:val="007810DE"/>
    <w:rsid w:val="007E11BC"/>
    <w:rsid w:val="007E2264"/>
    <w:rsid w:val="007E6514"/>
    <w:rsid w:val="007F661D"/>
    <w:rsid w:val="008025F2"/>
    <w:rsid w:val="0080440E"/>
    <w:rsid w:val="008405F4"/>
    <w:rsid w:val="008470A1"/>
    <w:rsid w:val="00847C26"/>
    <w:rsid w:val="00852A48"/>
    <w:rsid w:val="00854DE8"/>
    <w:rsid w:val="00870940"/>
    <w:rsid w:val="008B1B95"/>
    <w:rsid w:val="008B1C16"/>
    <w:rsid w:val="008C439E"/>
    <w:rsid w:val="008F2B4A"/>
    <w:rsid w:val="00906A31"/>
    <w:rsid w:val="00952C26"/>
    <w:rsid w:val="009532C4"/>
    <w:rsid w:val="009809A1"/>
    <w:rsid w:val="009D3D4D"/>
    <w:rsid w:val="009D62DB"/>
    <w:rsid w:val="009E5471"/>
    <w:rsid w:val="00A20672"/>
    <w:rsid w:val="00A55752"/>
    <w:rsid w:val="00A60FF1"/>
    <w:rsid w:val="00A662C1"/>
    <w:rsid w:val="00A87164"/>
    <w:rsid w:val="00AA0469"/>
    <w:rsid w:val="00AE0D89"/>
    <w:rsid w:val="00AF77AE"/>
    <w:rsid w:val="00B03A76"/>
    <w:rsid w:val="00B17213"/>
    <w:rsid w:val="00B17475"/>
    <w:rsid w:val="00B37285"/>
    <w:rsid w:val="00B7056C"/>
    <w:rsid w:val="00B751B7"/>
    <w:rsid w:val="00B761AB"/>
    <w:rsid w:val="00B802FC"/>
    <w:rsid w:val="00BB5C66"/>
    <w:rsid w:val="00BC22B4"/>
    <w:rsid w:val="00BF1159"/>
    <w:rsid w:val="00BF2311"/>
    <w:rsid w:val="00C54599"/>
    <w:rsid w:val="00CB07B6"/>
    <w:rsid w:val="00CB262B"/>
    <w:rsid w:val="00CB76DA"/>
    <w:rsid w:val="00D25C1D"/>
    <w:rsid w:val="00D37CB8"/>
    <w:rsid w:val="00D50660"/>
    <w:rsid w:val="00D769AD"/>
    <w:rsid w:val="00DA218A"/>
    <w:rsid w:val="00DC078F"/>
    <w:rsid w:val="00DC1AFC"/>
    <w:rsid w:val="00DD7398"/>
    <w:rsid w:val="00E24B54"/>
    <w:rsid w:val="00E35AFD"/>
    <w:rsid w:val="00E7187A"/>
    <w:rsid w:val="00E929D2"/>
    <w:rsid w:val="00E92F55"/>
    <w:rsid w:val="00EF1A6C"/>
    <w:rsid w:val="00EF69A4"/>
    <w:rsid w:val="00F37857"/>
    <w:rsid w:val="00F4095E"/>
    <w:rsid w:val="00F50CBB"/>
    <w:rsid w:val="00F531EC"/>
    <w:rsid w:val="00F53464"/>
    <w:rsid w:val="00F958E8"/>
    <w:rsid w:val="00FD00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7734D3"/>
  <w15:docId w15:val="{DC17C331-F423-4E0F-831F-3FE6DD0A8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7164"/>
    <w:pPr>
      <w:spacing w:after="200" w:line="276" w:lineRule="auto"/>
    </w:pPr>
    <w:rPr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7164"/>
    <w:pPr>
      <w:ind w:left="720"/>
      <w:contextualSpacing/>
    </w:pPr>
  </w:style>
  <w:style w:type="table" w:customStyle="1" w:styleId="-11">
    <w:name w:val="Таблица-сетка 1 светлая1"/>
    <w:basedOn w:val="a1"/>
    <w:uiPriority w:val="46"/>
    <w:rsid w:val="00A87164"/>
    <w:pPr>
      <w:spacing w:after="0" w:line="240" w:lineRule="auto"/>
    </w:pPr>
    <w:rPr>
      <w:lang w:val="ru-RU"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4">
    <w:name w:val="Table Grid"/>
    <w:basedOn w:val="a1"/>
    <w:uiPriority w:val="59"/>
    <w:rsid w:val="00A87164"/>
    <w:pPr>
      <w:widowControl w:val="0"/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5">
    <w:name w:val="Body Text"/>
    <w:basedOn w:val="a"/>
    <w:link w:val="a6"/>
    <w:uiPriority w:val="1"/>
    <w:qFormat/>
    <w:rsid w:val="0087094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/>
    </w:rPr>
  </w:style>
  <w:style w:type="character" w:customStyle="1" w:styleId="a6">
    <w:name w:val="Основной текст Знак"/>
    <w:basedOn w:val="a0"/>
    <w:link w:val="a5"/>
    <w:uiPriority w:val="1"/>
    <w:rsid w:val="00870940"/>
    <w:rPr>
      <w:rFonts w:ascii="Times New Roman" w:eastAsia="Times New Roman" w:hAnsi="Times New Roman" w:cs="Times New Roman"/>
      <w:sz w:val="24"/>
      <w:szCs w:val="24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80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0640F-A365-4A35-9ED5-2FD81933B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1705</Words>
  <Characters>9720</Characters>
  <Application>Microsoft Office Word</Application>
  <DocSecurity>0</DocSecurity>
  <Lines>81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Sabira M Komekova</dc:creator>
  <cp:keywords/>
  <dc:description/>
  <cp:lastModifiedBy>Aigerim</cp:lastModifiedBy>
  <cp:revision>4</cp:revision>
  <dcterms:created xsi:type="dcterms:W3CDTF">2025-01-28T09:34:00Z</dcterms:created>
  <dcterms:modified xsi:type="dcterms:W3CDTF">2026-03-18T09:07:00Z</dcterms:modified>
</cp:coreProperties>
</file>