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CE4" w:rsidRPr="00886E5C" w:rsidRDefault="00135CE4" w:rsidP="00135CE4">
      <w:pPr>
        <w:autoSpaceDE w:val="0"/>
        <w:autoSpaceDN w:val="0"/>
        <w:adjustRightInd w:val="0"/>
        <w:jc w:val="center"/>
        <w:rPr>
          <w:rFonts w:eastAsia="Calibri"/>
          <w:b/>
          <w:sz w:val="24"/>
          <w:szCs w:val="24"/>
          <w:lang w:val="kk-KZ" w:eastAsia="en-US"/>
        </w:rPr>
      </w:pPr>
      <w:r w:rsidRPr="00886E5C">
        <w:rPr>
          <w:rFonts w:eastAsia="Calibri"/>
          <w:b/>
          <w:sz w:val="24"/>
          <w:szCs w:val="24"/>
          <w:lang w:val="kk-KZ" w:eastAsia="en-US"/>
        </w:rPr>
        <w:t xml:space="preserve">Техническая спецификация на </w:t>
      </w:r>
      <w:r>
        <w:rPr>
          <w:rFonts w:eastAsia="Calibri"/>
          <w:b/>
          <w:sz w:val="24"/>
          <w:szCs w:val="24"/>
          <w:lang w:val="kk-KZ" w:eastAsia="en-US"/>
        </w:rPr>
        <w:t>и</w:t>
      </w:r>
      <w:r w:rsidRPr="0009597B">
        <w:rPr>
          <w:rFonts w:eastAsia="Calibri"/>
          <w:b/>
          <w:sz w:val="24"/>
          <w:szCs w:val="24"/>
          <w:lang w:val="kk-KZ" w:eastAsia="en-US"/>
        </w:rPr>
        <w:t>зготовление сметы</w:t>
      </w:r>
      <w:r w:rsidR="00B42EC3">
        <w:rPr>
          <w:rFonts w:eastAsia="Calibri"/>
          <w:b/>
          <w:sz w:val="24"/>
          <w:szCs w:val="24"/>
          <w:lang w:val="kk-KZ" w:eastAsia="en-US"/>
        </w:rPr>
        <w:t xml:space="preserve"> и дефектой ведомости </w:t>
      </w:r>
    </w:p>
    <w:p w:rsidR="00135CE4" w:rsidRPr="00886E5C" w:rsidRDefault="00135CE4" w:rsidP="00135CE4">
      <w:pPr>
        <w:autoSpaceDE w:val="0"/>
        <w:autoSpaceDN w:val="0"/>
        <w:adjustRightInd w:val="0"/>
        <w:rPr>
          <w:rFonts w:eastAsia="Calibri"/>
          <w:sz w:val="24"/>
          <w:szCs w:val="24"/>
          <w:lang w:val="kk-KZ" w:eastAsia="en-US"/>
        </w:rPr>
      </w:pPr>
    </w:p>
    <w:p w:rsidR="00135CE4" w:rsidRPr="00EA4BA1" w:rsidRDefault="00135CE4" w:rsidP="001321F5">
      <w:pPr>
        <w:pStyle w:val="af"/>
        <w:jc w:val="both"/>
        <w:rPr>
          <w:sz w:val="24"/>
          <w:szCs w:val="24"/>
          <w:lang w:val="kk-KZ"/>
        </w:rPr>
      </w:pPr>
      <w:r w:rsidRPr="00886E5C">
        <w:rPr>
          <w:sz w:val="24"/>
          <w:szCs w:val="24"/>
          <w:lang w:val="kk-KZ"/>
        </w:rPr>
        <w:tab/>
        <w:t>Изготовление сметы с выездом на место для замеров и составление дефектного акта на</w:t>
      </w:r>
      <w:r w:rsidR="001204DB" w:rsidRPr="001204DB">
        <w:rPr>
          <w:bCs/>
          <w:sz w:val="24"/>
          <w:szCs w:val="24"/>
        </w:rPr>
        <w:t xml:space="preserve"> канализацию внутри здания</w:t>
      </w:r>
      <w:r w:rsidR="001204DB" w:rsidRPr="001321F5">
        <w:rPr>
          <w:rFonts w:ascii="Times New Roman" w:hAnsi="Times New Roman"/>
        </w:rPr>
        <w:t>,</w:t>
      </w:r>
      <w:r w:rsidR="002A3444" w:rsidRPr="001321F5">
        <w:rPr>
          <w:rFonts w:ascii="Times New Roman" w:hAnsi="Times New Roman"/>
        </w:rPr>
        <w:t xml:space="preserve"> КГУ "Средняя общеобразовательная школа №</w:t>
      </w:r>
      <w:r w:rsidR="001321F5">
        <w:rPr>
          <w:rFonts w:ascii="Times New Roman" w:hAnsi="Times New Roman"/>
          <w:lang w:val="kk-KZ"/>
        </w:rPr>
        <w:t xml:space="preserve"> </w:t>
      </w:r>
      <w:r w:rsidR="002A3444" w:rsidRPr="001321F5">
        <w:rPr>
          <w:rFonts w:ascii="Times New Roman" w:hAnsi="Times New Roman"/>
        </w:rPr>
        <w:t>6 имени Мурата Монкеулы" отдела образования города Атырау Управления образования Атырауской области"</w:t>
      </w:r>
      <w:r w:rsidR="001321F5">
        <w:rPr>
          <w:rFonts w:ascii="Times New Roman" w:hAnsi="Times New Roman"/>
          <w:lang w:val="kk-KZ"/>
        </w:rPr>
        <w:t xml:space="preserve"> </w:t>
      </w:r>
      <w:r w:rsidRPr="001501B0">
        <w:rPr>
          <w:sz w:val="24"/>
          <w:szCs w:val="24"/>
        </w:rPr>
        <w:t xml:space="preserve">расположенного по адресу: </w:t>
      </w:r>
      <w:r w:rsidR="001321F5">
        <w:rPr>
          <w:sz w:val="24"/>
          <w:szCs w:val="24"/>
          <w:lang w:val="kk-KZ"/>
        </w:rPr>
        <w:t xml:space="preserve">г, Атырау проспект Азаттык 162 </w:t>
      </w:r>
    </w:p>
    <w:p w:rsidR="00135CE4" w:rsidRPr="00886E5C" w:rsidRDefault="00135CE4" w:rsidP="00135CE4">
      <w:pPr>
        <w:autoSpaceDE w:val="0"/>
        <w:autoSpaceDN w:val="0"/>
        <w:adjustRightInd w:val="0"/>
        <w:jc w:val="both"/>
        <w:rPr>
          <w:rFonts w:eastAsia="Calibri"/>
          <w:sz w:val="24"/>
          <w:szCs w:val="24"/>
          <w:lang w:eastAsia="en-US"/>
        </w:rPr>
      </w:pPr>
      <w:r w:rsidRPr="00886E5C">
        <w:rPr>
          <w:rFonts w:eastAsia="Calibri"/>
          <w:sz w:val="24"/>
          <w:szCs w:val="24"/>
          <w:lang w:val="kk-KZ" w:eastAsia="en-US"/>
        </w:rPr>
        <w:tab/>
      </w:r>
    </w:p>
    <w:p w:rsidR="00135CE4" w:rsidRPr="00886E5C" w:rsidRDefault="00135CE4" w:rsidP="00135CE4">
      <w:pPr>
        <w:autoSpaceDE w:val="0"/>
        <w:autoSpaceDN w:val="0"/>
        <w:adjustRightInd w:val="0"/>
        <w:ind w:firstLine="708"/>
        <w:jc w:val="both"/>
        <w:rPr>
          <w:rFonts w:eastAsia="Calibri"/>
          <w:sz w:val="24"/>
          <w:szCs w:val="24"/>
          <w:lang w:val="kk-KZ" w:eastAsia="en-US"/>
        </w:rPr>
      </w:pPr>
      <w:r w:rsidRPr="00886E5C">
        <w:rPr>
          <w:rFonts w:eastAsia="Calibri"/>
          <w:sz w:val="24"/>
          <w:szCs w:val="24"/>
          <w:lang w:eastAsia="en-US"/>
        </w:rPr>
        <w:t>Сметную документацию разработать в строгом соответствии с действующими нормативами в РК.</w:t>
      </w:r>
    </w:p>
    <w:p w:rsidR="00135CE4" w:rsidRDefault="00135CE4" w:rsidP="00135CE4">
      <w:pPr>
        <w:autoSpaceDE w:val="0"/>
        <w:autoSpaceDN w:val="0"/>
        <w:adjustRightInd w:val="0"/>
        <w:ind w:firstLine="708"/>
        <w:jc w:val="both"/>
        <w:rPr>
          <w:rFonts w:eastAsia="Calibri"/>
          <w:b/>
          <w:i/>
          <w:sz w:val="24"/>
          <w:szCs w:val="24"/>
          <w:lang w:eastAsia="en-US"/>
        </w:rPr>
      </w:pPr>
      <w:r w:rsidRPr="00886E5C">
        <w:rPr>
          <w:rFonts w:eastAsia="Calibri"/>
          <w:b/>
          <w:i/>
          <w:sz w:val="24"/>
          <w:szCs w:val="24"/>
          <w:lang w:eastAsia="en-US"/>
        </w:rPr>
        <w:t>С выездом специалиста на место для замеров</w:t>
      </w:r>
      <w:r>
        <w:rPr>
          <w:rFonts w:eastAsia="Calibri"/>
          <w:b/>
          <w:i/>
          <w:sz w:val="24"/>
          <w:szCs w:val="24"/>
          <w:lang w:eastAsia="en-US"/>
        </w:rPr>
        <w:t xml:space="preserve"> в течении 3-х рабочих дней после подписания договора. Выезд специалиста предварительно согласовать с Заказчиком. Осмотр объекта проводить в сопровождении уполномоченного лица Заказчика. </w:t>
      </w:r>
    </w:p>
    <w:p w:rsidR="00135CE4" w:rsidRPr="00647B09" w:rsidRDefault="00135CE4" w:rsidP="00135CE4">
      <w:pPr>
        <w:autoSpaceDE w:val="0"/>
        <w:autoSpaceDN w:val="0"/>
        <w:adjustRightInd w:val="0"/>
        <w:ind w:firstLine="708"/>
        <w:jc w:val="both"/>
        <w:rPr>
          <w:rFonts w:eastAsia="Calibri"/>
          <w:sz w:val="24"/>
          <w:szCs w:val="24"/>
          <w:u w:val="single"/>
          <w:lang w:eastAsia="en-US"/>
        </w:rPr>
      </w:pPr>
      <w:r w:rsidRPr="00647B09">
        <w:rPr>
          <w:rFonts w:eastAsia="Calibri"/>
          <w:sz w:val="24"/>
          <w:szCs w:val="24"/>
          <w:u w:val="single"/>
          <w:lang w:eastAsia="en-US"/>
        </w:rPr>
        <w:t xml:space="preserve">Изготовление сметы и сопутствующих к ней документов. </w:t>
      </w:r>
    </w:p>
    <w:p w:rsidR="00135CE4" w:rsidRPr="00886E5C" w:rsidRDefault="00135CE4" w:rsidP="00135CE4">
      <w:pPr>
        <w:autoSpaceDE w:val="0"/>
        <w:autoSpaceDN w:val="0"/>
        <w:adjustRightInd w:val="0"/>
        <w:ind w:firstLine="708"/>
        <w:jc w:val="both"/>
        <w:rPr>
          <w:rFonts w:eastAsia="Calibri"/>
          <w:sz w:val="24"/>
          <w:szCs w:val="24"/>
          <w:lang w:val="kk-KZ" w:eastAsia="en-US"/>
        </w:rPr>
      </w:pPr>
      <w:r w:rsidRPr="00886E5C">
        <w:rPr>
          <w:rFonts w:eastAsia="Calibri"/>
          <w:sz w:val="24"/>
          <w:szCs w:val="24"/>
          <w:lang w:val="kk-KZ" w:eastAsia="en-US"/>
        </w:rPr>
        <w:t xml:space="preserve">После составление </w:t>
      </w:r>
      <w:r w:rsidRPr="007E223A">
        <w:rPr>
          <w:rFonts w:eastAsia="Calibri"/>
          <w:b/>
          <w:sz w:val="24"/>
          <w:szCs w:val="24"/>
          <w:lang w:val="kk-KZ" w:eastAsia="en-US"/>
        </w:rPr>
        <w:t>дефектного акта,</w:t>
      </w:r>
      <w:r w:rsidRPr="00886E5C">
        <w:rPr>
          <w:rFonts w:eastAsia="Calibri"/>
          <w:sz w:val="24"/>
          <w:szCs w:val="24"/>
          <w:lang w:val="kk-KZ" w:eastAsia="en-US"/>
        </w:rPr>
        <w:t xml:space="preserve"> необходимо сделать предварительную смету и согласовать с Заказчиком.</w:t>
      </w:r>
    </w:p>
    <w:p w:rsidR="00135CE4" w:rsidRPr="00886E5C" w:rsidRDefault="00135CE4" w:rsidP="00135CE4">
      <w:pPr>
        <w:autoSpaceDE w:val="0"/>
        <w:autoSpaceDN w:val="0"/>
        <w:adjustRightInd w:val="0"/>
        <w:jc w:val="both"/>
        <w:rPr>
          <w:rFonts w:eastAsia="Calibri"/>
          <w:sz w:val="24"/>
          <w:szCs w:val="24"/>
          <w:lang w:eastAsia="en-US"/>
        </w:rPr>
      </w:pPr>
      <w:r w:rsidRPr="00886E5C">
        <w:rPr>
          <w:rFonts w:eastAsia="Calibri"/>
          <w:sz w:val="24"/>
          <w:szCs w:val="24"/>
          <w:lang w:eastAsia="en-US"/>
        </w:rPr>
        <w:tab/>
        <w:t>Порядок разработки, согласования и утверждения, а также состав и содержание сметной документации принять в соответствии со СНиПами РК. Смета должна быть разработана в соответствии с нормами СНиПа РК</w:t>
      </w:r>
      <w:r>
        <w:rPr>
          <w:rFonts w:eastAsia="Calibri"/>
          <w:sz w:val="24"/>
          <w:szCs w:val="24"/>
          <w:lang w:eastAsia="en-US"/>
        </w:rPr>
        <w:t>,</w:t>
      </w:r>
      <w:r w:rsidRPr="00886E5C">
        <w:rPr>
          <w:rFonts w:eastAsia="Calibri"/>
          <w:sz w:val="24"/>
          <w:szCs w:val="24"/>
          <w:lang w:eastAsia="en-US"/>
        </w:rPr>
        <w:t xml:space="preserve"> которая при необходимости может быть скорректирована. Нагрузки и воздействия, при разработке текущего ремонта следует произвести техническое обследование с составлением необходимой документации и на основании этого разработать мероприятия, направленные на дальнейшую безопасную эксплуатацию здания</w:t>
      </w:r>
      <w:r>
        <w:rPr>
          <w:rFonts w:eastAsia="Calibri"/>
          <w:sz w:val="24"/>
          <w:szCs w:val="24"/>
          <w:lang w:eastAsia="en-US"/>
        </w:rPr>
        <w:t xml:space="preserve">. </w:t>
      </w:r>
    </w:p>
    <w:p w:rsidR="00135CE4" w:rsidRPr="00886E5C" w:rsidRDefault="00135CE4" w:rsidP="00135CE4">
      <w:pPr>
        <w:autoSpaceDE w:val="0"/>
        <w:autoSpaceDN w:val="0"/>
        <w:adjustRightInd w:val="0"/>
        <w:jc w:val="both"/>
        <w:rPr>
          <w:rFonts w:eastAsia="Calibri"/>
          <w:sz w:val="24"/>
          <w:szCs w:val="24"/>
          <w:lang w:eastAsia="en-US"/>
        </w:rPr>
      </w:pPr>
      <w:r w:rsidRPr="00886E5C">
        <w:rPr>
          <w:rFonts w:eastAsia="Calibri"/>
          <w:sz w:val="24"/>
          <w:szCs w:val="24"/>
          <w:lang w:eastAsia="en-US"/>
        </w:rPr>
        <w:tab/>
        <w:t xml:space="preserve">Сроки разработки сметной документации </w:t>
      </w:r>
      <w:r w:rsidR="001321F5">
        <w:rPr>
          <w:rFonts w:eastAsia="Calibri"/>
          <w:sz w:val="24"/>
          <w:szCs w:val="24"/>
          <w:lang w:val="kk-KZ" w:eastAsia="en-US"/>
        </w:rPr>
        <w:t>20</w:t>
      </w:r>
      <w:r w:rsidRPr="00886E5C">
        <w:rPr>
          <w:rFonts w:eastAsia="Calibri"/>
          <w:sz w:val="24"/>
          <w:szCs w:val="24"/>
          <w:lang w:eastAsia="en-US"/>
        </w:rPr>
        <w:t xml:space="preserve"> календарных дней с момента подписания договора</w:t>
      </w:r>
      <w:r>
        <w:rPr>
          <w:rFonts w:eastAsia="Calibri"/>
          <w:sz w:val="24"/>
          <w:szCs w:val="24"/>
          <w:lang w:eastAsia="en-US"/>
        </w:rPr>
        <w:t>.</w:t>
      </w:r>
    </w:p>
    <w:p w:rsidR="00135CE4" w:rsidRPr="00886E5C" w:rsidRDefault="00135CE4" w:rsidP="00135CE4">
      <w:pPr>
        <w:autoSpaceDE w:val="0"/>
        <w:autoSpaceDN w:val="0"/>
        <w:adjustRightInd w:val="0"/>
        <w:ind w:firstLine="708"/>
        <w:jc w:val="both"/>
        <w:rPr>
          <w:rFonts w:eastAsia="Calibri"/>
          <w:sz w:val="24"/>
          <w:szCs w:val="24"/>
          <w:lang w:eastAsia="en-US"/>
        </w:rPr>
      </w:pPr>
      <w:r w:rsidRPr="00886E5C">
        <w:rPr>
          <w:rFonts w:eastAsia="Calibri"/>
          <w:sz w:val="24"/>
          <w:szCs w:val="24"/>
          <w:lang w:eastAsia="en-US"/>
        </w:rPr>
        <w:t>Качество работ должно соответствовать требованиям нормативны</w:t>
      </w:r>
      <w:r>
        <w:rPr>
          <w:rFonts w:eastAsia="Calibri"/>
          <w:sz w:val="24"/>
          <w:szCs w:val="24"/>
          <w:lang w:eastAsia="en-US"/>
        </w:rPr>
        <w:t xml:space="preserve">х и руководящих документов </w:t>
      </w:r>
      <w:r w:rsidRPr="00886E5C">
        <w:rPr>
          <w:rFonts w:eastAsia="Calibri"/>
          <w:sz w:val="24"/>
          <w:szCs w:val="24"/>
          <w:lang w:eastAsia="en-US"/>
        </w:rPr>
        <w:t>С</w:t>
      </w:r>
      <w:r>
        <w:rPr>
          <w:rFonts w:eastAsia="Calibri"/>
          <w:sz w:val="24"/>
          <w:szCs w:val="24"/>
          <w:lang w:eastAsia="en-US"/>
        </w:rPr>
        <w:t xml:space="preserve">троительные </w:t>
      </w:r>
      <w:r w:rsidRPr="00886E5C">
        <w:rPr>
          <w:rFonts w:eastAsia="Calibri"/>
          <w:sz w:val="24"/>
          <w:szCs w:val="24"/>
          <w:lang w:eastAsia="en-US"/>
        </w:rPr>
        <w:t>Н</w:t>
      </w:r>
      <w:r>
        <w:rPr>
          <w:rFonts w:eastAsia="Calibri"/>
          <w:sz w:val="24"/>
          <w:szCs w:val="24"/>
          <w:lang w:eastAsia="en-US"/>
        </w:rPr>
        <w:t xml:space="preserve">ормы </w:t>
      </w:r>
      <w:r w:rsidRPr="00886E5C">
        <w:rPr>
          <w:rFonts w:eastAsia="Calibri"/>
          <w:sz w:val="24"/>
          <w:szCs w:val="24"/>
          <w:lang w:eastAsia="en-US"/>
        </w:rPr>
        <w:t>иП</w:t>
      </w:r>
      <w:r>
        <w:rPr>
          <w:rFonts w:eastAsia="Calibri"/>
          <w:sz w:val="24"/>
          <w:szCs w:val="24"/>
          <w:lang w:eastAsia="en-US"/>
        </w:rPr>
        <w:t xml:space="preserve">равила </w:t>
      </w:r>
      <w:r w:rsidRPr="00886E5C">
        <w:rPr>
          <w:rFonts w:eastAsia="Calibri"/>
          <w:sz w:val="24"/>
          <w:szCs w:val="24"/>
          <w:lang w:eastAsia="en-US"/>
        </w:rPr>
        <w:t xml:space="preserve"> Р</w:t>
      </w:r>
      <w:r>
        <w:rPr>
          <w:rFonts w:eastAsia="Calibri"/>
          <w:sz w:val="24"/>
          <w:szCs w:val="24"/>
          <w:lang w:eastAsia="en-US"/>
        </w:rPr>
        <w:t>еспублики Казахстан</w:t>
      </w:r>
      <w:r w:rsidRPr="00886E5C">
        <w:rPr>
          <w:rFonts w:eastAsia="Calibri"/>
          <w:sz w:val="24"/>
          <w:szCs w:val="24"/>
          <w:lang w:eastAsia="en-US"/>
        </w:rPr>
        <w:t>. Чертежи, схемы, ведомости объемов работ, сметы выполняются в соответствии со стандартами, действующими в Республике Казахстан.</w:t>
      </w:r>
    </w:p>
    <w:p w:rsidR="00135CE4" w:rsidRPr="00886E5C" w:rsidRDefault="00135CE4" w:rsidP="00135CE4">
      <w:pPr>
        <w:autoSpaceDE w:val="0"/>
        <w:autoSpaceDN w:val="0"/>
        <w:adjustRightInd w:val="0"/>
        <w:ind w:firstLine="708"/>
        <w:jc w:val="both"/>
        <w:rPr>
          <w:rFonts w:eastAsia="Calibri"/>
          <w:sz w:val="24"/>
          <w:szCs w:val="24"/>
          <w:lang w:eastAsia="en-US"/>
        </w:rPr>
      </w:pPr>
      <w:r w:rsidRPr="00886E5C">
        <w:rPr>
          <w:rFonts w:eastAsia="Calibri"/>
          <w:sz w:val="24"/>
          <w:szCs w:val="24"/>
          <w:lang w:eastAsia="en-US"/>
        </w:rPr>
        <w:t>Сметная документация включает в себя:</w:t>
      </w:r>
    </w:p>
    <w:p w:rsidR="00135CE4" w:rsidRPr="00886E5C" w:rsidRDefault="00135CE4" w:rsidP="00135CE4">
      <w:pPr>
        <w:autoSpaceDE w:val="0"/>
        <w:autoSpaceDN w:val="0"/>
        <w:adjustRightInd w:val="0"/>
        <w:ind w:firstLine="708"/>
        <w:jc w:val="both"/>
        <w:rPr>
          <w:rFonts w:eastAsia="Calibri"/>
          <w:sz w:val="24"/>
          <w:szCs w:val="24"/>
          <w:lang w:eastAsia="en-US"/>
        </w:rPr>
      </w:pPr>
      <w:r w:rsidRPr="00886E5C">
        <w:rPr>
          <w:rFonts w:eastAsia="Calibri"/>
          <w:sz w:val="24"/>
          <w:szCs w:val="24"/>
          <w:lang w:eastAsia="en-US"/>
        </w:rPr>
        <w:t>- дефектная ведомость;</w:t>
      </w:r>
    </w:p>
    <w:p w:rsidR="00135CE4" w:rsidRPr="00886E5C" w:rsidRDefault="00135CE4" w:rsidP="00135CE4">
      <w:pPr>
        <w:autoSpaceDE w:val="0"/>
        <w:autoSpaceDN w:val="0"/>
        <w:adjustRightInd w:val="0"/>
        <w:ind w:firstLine="708"/>
        <w:jc w:val="both"/>
        <w:rPr>
          <w:rFonts w:eastAsia="Calibri"/>
          <w:sz w:val="24"/>
          <w:szCs w:val="24"/>
          <w:lang w:eastAsia="en-US"/>
        </w:rPr>
      </w:pPr>
      <w:r w:rsidRPr="00886E5C">
        <w:rPr>
          <w:rFonts w:eastAsia="Calibri"/>
          <w:sz w:val="24"/>
          <w:szCs w:val="24"/>
          <w:lang w:eastAsia="en-US"/>
        </w:rPr>
        <w:t>- локальная смета (локальный сметный расчет);</w:t>
      </w:r>
    </w:p>
    <w:p w:rsidR="00135CE4" w:rsidRDefault="00135CE4" w:rsidP="00135CE4">
      <w:pPr>
        <w:autoSpaceDE w:val="0"/>
        <w:autoSpaceDN w:val="0"/>
        <w:adjustRightInd w:val="0"/>
        <w:ind w:firstLine="708"/>
        <w:jc w:val="both"/>
        <w:rPr>
          <w:rFonts w:eastAsia="Calibri"/>
          <w:sz w:val="24"/>
          <w:szCs w:val="24"/>
          <w:lang w:eastAsia="en-US"/>
        </w:rPr>
      </w:pPr>
      <w:r w:rsidRPr="00886E5C">
        <w:rPr>
          <w:rFonts w:eastAsia="Calibri"/>
          <w:sz w:val="24"/>
          <w:szCs w:val="24"/>
          <w:lang w:eastAsia="en-US"/>
        </w:rPr>
        <w:t>- сводный сметный расчет</w:t>
      </w:r>
      <w:r>
        <w:rPr>
          <w:rFonts w:eastAsia="Calibri"/>
          <w:sz w:val="24"/>
          <w:szCs w:val="24"/>
          <w:lang w:eastAsia="en-US"/>
        </w:rPr>
        <w:t>.</w:t>
      </w:r>
    </w:p>
    <w:p w:rsidR="00135CE4" w:rsidRPr="00886E5C" w:rsidRDefault="00135CE4" w:rsidP="00135CE4">
      <w:pPr>
        <w:autoSpaceDE w:val="0"/>
        <w:autoSpaceDN w:val="0"/>
        <w:adjustRightInd w:val="0"/>
        <w:ind w:firstLine="708"/>
        <w:jc w:val="both"/>
        <w:rPr>
          <w:rFonts w:eastAsia="Calibri"/>
          <w:sz w:val="24"/>
          <w:szCs w:val="24"/>
          <w:lang w:eastAsia="en-US"/>
        </w:rPr>
      </w:pPr>
      <w:r w:rsidRPr="008F64B4">
        <w:rPr>
          <w:rFonts w:eastAsia="Calibri"/>
          <w:sz w:val="24"/>
          <w:szCs w:val="24"/>
          <w:lang w:eastAsia="en-US"/>
        </w:rPr>
        <w:t>Локальная смета и дефектный акт согласовываются с заказчиком, при необходимости заказчик вправе внести изменения.</w:t>
      </w:r>
    </w:p>
    <w:p w:rsidR="00135CE4" w:rsidRPr="00CC6E28" w:rsidRDefault="00135CE4" w:rsidP="00135CE4">
      <w:pPr>
        <w:autoSpaceDE w:val="0"/>
        <w:autoSpaceDN w:val="0"/>
        <w:adjustRightInd w:val="0"/>
        <w:ind w:firstLine="708"/>
        <w:jc w:val="both"/>
        <w:rPr>
          <w:rFonts w:eastAsia="Calibri"/>
          <w:b/>
          <w:sz w:val="24"/>
          <w:szCs w:val="24"/>
          <w:lang w:val="kk-KZ" w:eastAsia="en-US"/>
        </w:rPr>
      </w:pPr>
      <w:r w:rsidRPr="00CC6E28">
        <w:rPr>
          <w:rFonts w:eastAsia="Calibri"/>
          <w:b/>
          <w:sz w:val="24"/>
          <w:szCs w:val="24"/>
          <w:lang w:eastAsia="en-US"/>
        </w:rPr>
        <w:t>Всю вышеперечисленную сметную документацию предоставить нарочно (оригинал) на бумажном носителе с печатью в 2 экземплярах и предоставить электронный вариант в полном объеме.</w:t>
      </w:r>
    </w:p>
    <w:p w:rsidR="00135CE4" w:rsidRDefault="00135CE4" w:rsidP="00135CE4">
      <w:pPr>
        <w:autoSpaceDE w:val="0"/>
        <w:autoSpaceDN w:val="0"/>
        <w:adjustRightInd w:val="0"/>
        <w:ind w:firstLine="708"/>
        <w:jc w:val="both"/>
        <w:rPr>
          <w:rFonts w:eastAsia="Calibri"/>
          <w:sz w:val="24"/>
          <w:szCs w:val="24"/>
          <w:lang w:val="kk-KZ" w:eastAsia="en-US"/>
        </w:rPr>
      </w:pPr>
      <w:r w:rsidRPr="00886E5C">
        <w:rPr>
          <w:rFonts w:eastAsia="Calibri"/>
          <w:sz w:val="24"/>
          <w:szCs w:val="24"/>
          <w:lang w:val="kk-KZ" w:eastAsia="en-US"/>
        </w:rPr>
        <w:t>Все расходы по составлению сметы за счет Поставщика.</w:t>
      </w:r>
    </w:p>
    <w:p w:rsidR="00135CE4" w:rsidRPr="00647B09" w:rsidRDefault="00135CE4" w:rsidP="00135CE4">
      <w:pPr>
        <w:autoSpaceDE w:val="0"/>
        <w:autoSpaceDN w:val="0"/>
        <w:adjustRightInd w:val="0"/>
        <w:ind w:firstLine="708"/>
        <w:jc w:val="both"/>
        <w:rPr>
          <w:rFonts w:eastAsia="Calibri"/>
          <w:b/>
          <w:sz w:val="24"/>
          <w:szCs w:val="24"/>
          <w:u w:val="single"/>
          <w:lang w:val="kk-KZ" w:eastAsia="en-US"/>
        </w:rPr>
      </w:pPr>
      <w:r w:rsidRPr="00647B09">
        <w:rPr>
          <w:rFonts w:eastAsia="Calibri"/>
          <w:b/>
          <w:sz w:val="24"/>
          <w:szCs w:val="24"/>
          <w:u w:val="single"/>
          <w:lang w:val="kk-KZ" w:eastAsia="en-US"/>
        </w:rPr>
        <w:t>Местоположение:</w:t>
      </w:r>
    </w:p>
    <w:p w:rsidR="00000CDF" w:rsidRPr="006011D5" w:rsidRDefault="006011D5" w:rsidP="00000CDF">
      <w:pPr>
        <w:autoSpaceDE w:val="0"/>
        <w:autoSpaceDN w:val="0"/>
        <w:adjustRightInd w:val="0"/>
        <w:jc w:val="both"/>
        <w:rPr>
          <w:rFonts w:eastAsia="Calibri"/>
          <w:sz w:val="24"/>
          <w:szCs w:val="24"/>
          <w:lang w:val="kk-KZ" w:eastAsia="en-US"/>
        </w:rPr>
      </w:pPr>
      <w:r>
        <w:rPr>
          <w:sz w:val="24"/>
          <w:szCs w:val="24"/>
          <w:lang w:val="kk-KZ"/>
        </w:rPr>
        <w:t xml:space="preserve">Атырауская </w:t>
      </w:r>
      <w:r w:rsidR="00000CDF">
        <w:rPr>
          <w:sz w:val="24"/>
          <w:szCs w:val="24"/>
          <w:lang w:val="kk-KZ"/>
        </w:rPr>
        <w:t>область</w:t>
      </w:r>
      <w:r w:rsidR="00000CDF">
        <w:rPr>
          <w:sz w:val="24"/>
          <w:szCs w:val="24"/>
        </w:rPr>
        <w:t xml:space="preserve">, </w:t>
      </w:r>
      <w:r>
        <w:rPr>
          <w:sz w:val="24"/>
          <w:szCs w:val="24"/>
          <w:lang w:val="kk-KZ"/>
        </w:rPr>
        <w:t xml:space="preserve">г. Атырау проспект Азаттық 162 </w:t>
      </w:r>
    </w:p>
    <w:p w:rsidR="00135CE4" w:rsidRDefault="00135CE4" w:rsidP="00135CE4">
      <w:pPr>
        <w:jc w:val="center"/>
        <w:rPr>
          <w:b/>
          <w:szCs w:val="28"/>
          <w:lang w:val="kk-KZ"/>
        </w:rPr>
      </w:pPr>
    </w:p>
    <w:p w:rsidR="00135CE4" w:rsidRDefault="00135CE4" w:rsidP="00135CE4">
      <w:pPr>
        <w:jc w:val="center"/>
        <w:rPr>
          <w:b/>
          <w:szCs w:val="28"/>
          <w:lang w:val="kk-KZ"/>
        </w:rPr>
      </w:pPr>
    </w:p>
    <w:p w:rsidR="00135CE4" w:rsidRDefault="00135CE4" w:rsidP="00135CE4">
      <w:pPr>
        <w:jc w:val="center"/>
        <w:rPr>
          <w:b/>
          <w:szCs w:val="28"/>
          <w:lang w:val="kk-KZ"/>
        </w:rPr>
      </w:pPr>
    </w:p>
    <w:p w:rsidR="00135CE4" w:rsidRDefault="00135CE4" w:rsidP="00135CE4">
      <w:pPr>
        <w:jc w:val="center"/>
        <w:rPr>
          <w:b/>
          <w:szCs w:val="28"/>
          <w:lang w:val="kk-KZ"/>
        </w:rPr>
      </w:pPr>
    </w:p>
    <w:p w:rsidR="00B42EC3" w:rsidRDefault="00B42EC3" w:rsidP="00135CE4">
      <w:pPr>
        <w:jc w:val="center"/>
        <w:rPr>
          <w:b/>
          <w:szCs w:val="28"/>
          <w:lang w:val="kk-KZ"/>
        </w:rPr>
      </w:pPr>
    </w:p>
    <w:p w:rsidR="00B42EC3" w:rsidRDefault="00B42EC3" w:rsidP="00135CE4">
      <w:pPr>
        <w:jc w:val="center"/>
        <w:rPr>
          <w:b/>
          <w:szCs w:val="28"/>
          <w:lang w:val="kk-KZ"/>
        </w:rPr>
      </w:pPr>
    </w:p>
    <w:p w:rsidR="00B42EC3" w:rsidRDefault="00B42EC3" w:rsidP="00135CE4">
      <w:pPr>
        <w:jc w:val="center"/>
        <w:rPr>
          <w:b/>
          <w:szCs w:val="28"/>
          <w:lang w:val="kk-KZ"/>
        </w:rPr>
      </w:pPr>
    </w:p>
    <w:p w:rsidR="00B42EC3" w:rsidRDefault="00B42EC3" w:rsidP="00135CE4">
      <w:pPr>
        <w:jc w:val="center"/>
        <w:rPr>
          <w:b/>
          <w:szCs w:val="28"/>
          <w:lang w:val="kk-KZ"/>
        </w:rPr>
      </w:pPr>
    </w:p>
    <w:p w:rsidR="00B42EC3" w:rsidRDefault="00B42EC3" w:rsidP="00135CE4">
      <w:pPr>
        <w:jc w:val="center"/>
        <w:rPr>
          <w:b/>
          <w:szCs w:val="28"/>
          <w:lang w:val="kk-KZ"/>
        </w:rPr>
      </w:pPr>
    </w:p>
    <w:p w:rsidR="00B42EC3" w:rsidRPr="00886E5C" w:rsidRDefault="00B42EC3" w:rsidP="00135CE4">
      <w:pPr>
        <w:jc w:val="center"/>
        <w:rPr>
          <w:b/>
          <w:szCs w:val="28"/>
          <w:lang w:val="kk-KZ"/>
        </w:rPr>
      </w:pPr>
    </w:p>
    <w:p w:rsidR="00135CE4" w:rsidRDefault="00135CE4" w:rsidP="00135CE4">
      <w:pPr>
        <w:autoSpaceDE w:val="0"/>
        <w:autoSpaceDN w:val="0"/>
        <w:adjustRightInd w:val="0"/>
        <w:rPr>
          <w:rFonts w:eastAsia="Calibri"/>
          <w:b/>
          <w:bCs/>
          <w:sz w:val="24"/>
          <w:szCs w:val="18"/>
          <w:lang w:val="kk-KZ"/>
        </w:rPr>
      </w:pPr>
    </w:p>
    <w:p w:rsidR="006011D5" w:rsidRDefault="006011D5" w:rsidP="00135CE4">
      <w:pPr>
        <w:autoSpaceDE w:val="0"/>
        <w:autoSpaceDN w:val="0"/>
        <w:adjustRightInd w:val="0"/>
        <w:rPr>
          <w:rFonts w:eastAsia="Calibri"/>
          <w:b/>
          <w:bCs/>
          <w:sz w:val="24"/>
          <w:szCs w:val="18"/>
          <w:lang w:val="kk-KZ"/>
        </w:rPr>
      </w:pPr>
    </w:p>
    <w:p w:rsidR="00000CDF" w:rsidRDefault="00000CDF" w:rsidP="0021374C">
      <w:pPr>
        <w:jc w:val="center"/>
        <w:rPr>
          <w:b/>
          <w:bCs/>
          <w:sz w:val="24"/>
          <w:szCs w:val="24"/>
          <w:lang w:val="kk-KZ"/>
        </w:rPr>
      </w:pPr>
    </w:p>
    <w:p w:rsidR="00135CE4" w:rsidRDefault="006011D5" w:rsidP="006011D5">
      <w:pPr>
        <w:jc w:val="center"/>
        <w:rPr>
          <w:b/>
          <w:bCs/>
          <w:sz w:val="24"/>
          <w:szCs w:val="24"/>
          <w:lang w:val="kk-KZ"/>
        </w:rPr>
      </w:pPr>
      <w:r w:rsidRPr="006011D5">
        <w:rPr>
          <w:b/>
          <w:bCs/>
          <w:sz w:val="24"/>
          <w:szCs w:val="24"/>
          <w:lang w:val="kk-KZ"/>
        </w:rPr>
        <w:t>Сметаны және ақау ведомосын дайындауға арналған техникалық ерекшелік</w:t>
      </w:r>
    </w:p>
    <w:p w:rsidR="006011D5" w:rsidRDefault="006011D5" w:rsidP="006011D5">
      <w:pPr>
        <w:jc w:val="center"/>
        <w:rPr>
          <w:b/>
          <w:bCs/>
          <w:sz w:val="24"/>
          <w:szCs w:val="24"/>
          <w:lang w:val="kk-KZ"/>
        </w:rPr>
      </w:pPr>
    </w:p>
    <w:p w:rsidR="006011D5" w:rsidRPr="0021374C" w:rsidRDefault="006011D5" w:rsidP="006011D5">
      <w:pPr>
        <w:jc w:val="center"/>
        <w:rPr>
          <w:rFonts w:eastAsia="Calibri"/>
          <w:sz w:val="22"/>
          <w:szCs w:val="22"/>
          <w:lang w:val="kk-KZ"/>
        </w:rPr>
      </w:pPr>
    </w:p>
    <w:p w:rsidR="006011D5" w:rsidRDefault="006011D5" w:rsidP="00135CE4">
      <w:pPr>
        <w:autoSpaceDE w:val="0"/>
        <w:autoSpaceDN w:val="0"/>
        <w:adjustRightInd w:val="0"/>
        <w:ind w:firstLine="567"/>
        <w:jc w:val="both"/>
        <w:rPr>
          <w:rFonts w:eastAsia="Calibri"/>
          <w:sz w:val="24"/>
          <w:szCs w:val="24"/>
          <w:lang w:val="kk-KZ" w:eastAsia="en-US"/>
        </w:rPr>
      </w:pPr>
      <w:r w:rsidRPr="006011D5">
        <w:rPr>
          <w:rFonts w:eastAsia="Calibri"/>
          <w:sz w:val="24"/>
          <w:szCs w:val="24"/>
          <w:lang w:val="kk-KZ" w:eastAsia="en-US"/>
        </w:rPr>
        <w:t>Атырау қаласы, Азаттық даңғылы 162 мекенжайы бойынша орналасқан "Атырау облысы Білім беру басқармасының Атырау қалалық білім беру бөлімінің" Мұрат Монкеұлы атындағы № 6 орта жалпы білім беретін мектебі" КММ ғимараттың ішіндегі канализацияны өлшеу және ақаулық актісін жасау үшін сметаны жасау</w:t>
      </w:r>
      <w:r>
        <w:rPr>
          <w:rFonts w:eastAsia="Calibri"/>
          <w:sz w:val="24"/>
          <w:szCs w:val="24"/>
          <w:lang w:val="kk-KZ" w:eastAsia="en-US"/>
        </w:rPr>
        <w:t>.</w:t>
      </w:r>
    </w:p>
    <w:p w:rsidR="006011D5" w:rsidRDefault="006011D5" w:rsidP="006011D5">
      <w:pPr>
        <w:autoSpaceDE w:val="0"/>
        <w:autoSpaceDN w:val="0"/>
        <w:adjustRightInd w:val="0"/>
        <w:ind w:firstLine="567"/>
        <w:jc w:val="both"/>
        <w:rPr>
          <w:rFonts w:eastAsia="Calibri"/>
          <w:sz w:val="24"/>
          <w:szCs w:val="24"/>
          <w:lang w:val="kk-KZ" w:eastAsia="en-US"/>
        </w:rPr>
      </w:pPr>
      <w:r w:rsidRPr="006011D5">
        <w:rPr>
          <w:rFonts w:eastAsia="Calibri"/>
          <w:sz w:val="24"/>
          <w:szCs w:val="24"/>
          <w:lang w:val="kk-KZ" w:eastAsia="en-US"/>
        </w:rPr>
        <w:t>Сметалық құжаттама ҚР-дағы қолданыстағы нормативтерге қатаң сәйкестікте әзірленсін.</w:t>
      </w:r>
    </w:p>
    <w:p w:rsidR="00135CE4" w:rsidRDefault="00135CE4" w:rsidP="00135CE4">
      <w:pPr>
        <w:autoSpaceDE w:val="0"/>
        <w:autoSpaceDN w:val="0"/>
        <w:adjustRightInd w:val="0"/>
        <w:ind w:firstLine="708"/>
        <w:jc w:val="both"/>
        <w:rPr>
          <w:rFonts w:eastAsia="Calibri"/>
          <w:b/>
          <w:i/>
          <w:sz w:val="24"/>
          <w:szCs w:val="24"/>
          <w:lang w:val="kk-KZ" w:eastAsia="en-US"/>
        </w:rPr>
      </w:pPr>
      <w:r w:rsidRPr="007F777C">
        <w:rPr>
          <w:rFonts w:eastAsia="Calibri"/>
          <w:b/>
          <w:i/>
          <w:sz w:val="24"/>
          <w:szCs w:val="24"/>
          <w:lang w:val="kk-KZ" w:eastAsia="en-US"/>
        </w:rPr>
        <w:t>Маманның шартқа қол қойылғаннан кейін 3 жұмыс күні ішінде өлшеу үшін орынға шығуы. Маманның шығуы Тапсырыс берушімен алдын ала келісілуі тиіс. Объектіні қарап-тексеруді Тапсырыс берушінің уәкілетті тұлғасының алып жүруімен жүргізу.</w:t>
      </w:r>
    </w:p>
    <w:p w:rsidR="00135CE4" w:rsidRPr="00886E5C" w:rsidRDefault="00135CE4" w:rsidP="00135CE4">
      <w:pPr>
        <w:autoSpaceDE w:val="0"/>
        <w:autoSpaceDN w:val="0"/>
        <w:adjustRightInd w:val="0"/>
        <w:jc w:val="both"/>
        <w:rPr>
          <w:rFonts w:eastAsia="Calibri"/>
          <w:sz w:val="24"/>
          <w:szCs w:val="24"/>
          <w:lang w:val="kk-KZ" w:eastAsia="en-US"/>
        </w:rPr>
      </w:pPr>
      <w:r w:rsidRPr="00886E5C">
        <w:rPr>
          <w:rFonts w:eastAsia="Calibri"/>
          <w:sz w:val="24"/>
          <w:szCs w:val="24"/>
          <w:lang w:val="kk-KZ" w:eastAsia="en-US"/>
        </w:rPr>
        <w:t>Смета мен оған ілеспе құжаттарды әзірлеу.</w:t>
      </w:r>
    </w:p>
    <w:p w:rsidR="00135CE4" w:rsidRPr="00886E5C" w:rsidRDefault="00135CE4" w:rsidP="00135CE4">
      <w:pPr>
        <w:autoSpaceDE w:val="0"/>
        <w:autoSpaceDN w:val="0"/>
        <w:adjustRightInd w:val="0"/>
        <w:ind w:firstLine="567"/>
        <w:jc w:val="both"/>
        <w:rPr>
          <w:rFonts w:eastAsia="Calibri"/>
          <w:sz w:val="24"/>
          <w:szCs w:val="24"/>
          <w:lang w:val="kk-KZ" w:eastAsia="en-US"/>
        </w:rPr>
      </w:pPr>
      <w:r w:rsidRPr="004265C9">
        <w:rPr>
          <w:rFonts w:eastAsia="Calibri"/>
          <w:b/>
          <w:sz w:val="24"/>
          <w:szCs w:val="24"/>
          <w:lang w:val="kk-KZ" w:eastAsia="en-US"/>
        </w:rPr>
        <w:t>Ақау актісі</w:t>
      </w:r>
      <w:r w:rsidRPr="00886E5C">
        <w:rPr>
          <w:rFonts w:eastAsia="Calibri"/>
          <w:sz w:val="24"/>
          <w:szCs w:val="24"/>
          <w:lang w:val="kk-KZ" w:eastAsia="en-US"/>
        </w:rPr>
        <w:t xml:space="preserve"> дайындалғаннан кейін алдын-ала смета жасалып, Тапсырыс берушімен келісілуі қажет.</w:t>
      </w:r>
    </w:p>
    <w:p w:rsidR="00135CE4" w:rsidRPr="004265C9" w:rsidRDefault="00135CE4" w:rsidP="00135CE4">
      <w:pPr>
        <w:autoSpaceDE w:val="0"/>
        <w:autoSpaceDN w:val="0"/>
        <w:adjustRightInd w:val="0"/>
        <w:ind w:firstLine="567"/>
        <w:jc w:val="both"/>
        <w:rPr>
          <w:rFonts w:eastAsia="Calibri"/>
          <w:sz w:val="24"/>
          <w:szCs w:val="24"/>
          <w:lang w:val="kk-KZ" w:eastAsia="en-US"/>
        </w:rPr>
      </w:pPr>
      <w:r w:rsidRPr="00886E5C">
        <w:rPr>
          <w:rFonts w:eastAsia="Calibri"/>
          <w:sz w:val="24"/>
          <w:szCs w:val="24"/>
          <w:lang w:val="kk-KZ" w:eastAsia="en-US"/>
        </w:rPr>
        <w:t xml:space="preserve">Сметалық құжаттаманы әзірлеу, келісу және бекіту тәртібі, сондай-ақ құрамы мен мазмұны ҚР ҚНжЕ сәйкес қабылдансын. Смета, қажет жағдайда түзетілуі мүмкін Қаржы басқармасы әзірлеген ақау ведомосінің негізінде ҚР ҚНжЕ нормаларына сәйкес әзірленуі тиіс. Ағымдағы жөндеуді әзірлеу кезінде қажетті құжаттаманы жасай отырып, техникалық тексеру жүргізу керек және оның негізінде ғимаратты одан әрі қауіпсіз пайдалануға бағытталған іс-шараларды әзірлеп, ғимаратты ағымдағы жөндеуге сметаны жасау кезінде ғимараттың тіректерінің, түйісулерінің барлық параметрлерін қажетті нормативтік құжаттарға дейін жеткізу қажет. </w:t>
      </w:r>
      <w:r w:rsidRPr="004265C9">
        <w:rPr>
          <w:rFonts w:eastAsia="Calibri"/>
          <w:sz w:val="24"/>
          <w:szCs w:val="24"/>
          <w:lang w:val="kk-KZ" w:eastAsia="en-US"/>
        </w:rPr>
        <w:t>Жергілікті құрылыс материалдарын барынша пайдалану қарастыр</w:t>
      </w:r>
      <w:r w:rsidRPr="00886E5C">
        <w:rPr>
          <w:rFonts w:eastAsia="Calibri"/>
          <w:sz w:val="24"/>
          <w:szCs w:val="24"/>
          <w:lang w:val="kk-KZ" w:eastAsia="en-US"/>
        </w:rPr>
        <w:t>ылсын</w:t>
      </w:r>
      <w:r w:rsidRPr="004265C9">
        <w:rPr>
          <w:rFonts w:eastAsia="Calibri"/>
          <w:sz w:val="24"/>
          <w:szCs w:val="24"/>
          <w:lang w:val="kk-KZ" w:eastAsia="en-US"/>
        </w:rPr>
        <w:t>.</w:t>
      </w:r>
    </w:p>
    <w:p w:rsidR="00135CE4" w:rsidRPr="00886E5C" w:rsidRDefault="00135CE4" w:rsidP="00135CE4">
      <w:pPr>
        <w:autoSpaceDE w:val="0"/>
        <w:autoSpaceDN w:val="0"/>
        <w:adjustRightInd w:val="0"/>
        <w:ind w:firstLine="567"/>
        <w:jc w:val="both"/>
        <w:rPr>
          <w:rFonts w:eastAsia="Calibri"/>
          <w:sz w:val="24"/>
          <w:szCs w:val="24"/>
          <w:lang w:val="kk-KZ" w:eastAsia="en-US"/>
        </w:rPr>
      </w:pPr>
      <w:r w:rsidRPr="00886E5C">
        <w:rPr>
          <w:rFonts w:eastAsia="Calibri"/>
          <w:sz w:val="24"/>
          <w:szCs w:val="24"/>
          <w:lang w:val="kk-KZ" w:eastAsia="en-US"/>
        </w:rPr>
        <w:t xml:space="preserve">Сметалық құжаттаманы әзірлеу мерзімі шартқа қол қойылған сәттен бастап күнтізбелік </w:t>
      </w:r>
      <w:r w:rsidR="006011D5">
        <w:rPr>
          <w:rFonts w:eastAsia="Calibri"/>
          <w:sz w:val="24"/>
          <w:szCs w:val="24"/>
          <w:lang w:val="kk-KZ" w:eastAsia="en-US"/>
        </w:rPr>
        <w:t xml:space="preserve">20 </w:t>
      </w:r>
      <w:r w:rsidRPr="00886E5C">
        <w:rPr>
          <w:rFonts w:eastAsia="Calibri"/>
          <w:sz w:val="24"/>
          <w:szCs w:val="24"/>
          <w:lang w:val="kk-KZ" w:eastAsia="en-US"/>
        </w:rPr>
        <w:t>күн.</w:t>
      </w:r>
    </w:p>
    <w:p w:rsidR="00135CE4" w:rsidRPr="00135CE4" w:rsidRDefault="00135CE4" w:rsidP="00135CE4">
      <w:pPr>
        <w:autoSpaceDE w:val="0"/>
        <w:autoSpaceDN w:val="0"/>
        <w:adjustRightInd w:val="0"/>
        <w:ind w:firstLine="567"/>
        <w:jc w:val="both"/>
        <w:rPr>
          <w:rFonts w:eastAsia="Calibri"/>
          <w:sz w:val="24"/>
          <w:szCs w:val="24"/>
          <w:lang w:val="kk-KZ" w:eastAsia="en-US"/>
        </w:rPr>
      </w:pPr>
      <w:r w:rsidRPr="00886E5C">
        <w:rPr>
          <w:rFonts w:eastAsia="Calibri"/>
          <w:sz w:val="24"/>
          <w:szCs w:val="24"/>
          <w:lang w:val="kk-KZ" w:eastAsia="en-US"/>
        </w:rPr>
        <w:t xml:space="preserve">Жұмыс сапасы нормативтік және басшылық құжаттардың: ҚР ҚНжЕ талаптарына сәйкес болуы тиіс. </w:t>
      </w:r>
      <w:r w:rsidRPr="00135CE4">
        <w:rPr>
          <w:rFonts w:eastAsia="Calibri"/>
          <w:sz w:val="24"/>
          <w:szCs w:val="24"/>
          <w:lang w:val="kk-KZ" w:eastAsia="en-US"/>
        </w:rPr>
        <w:t>Сызбалар, схемалар, жұмыс көлемдерінің ведомостары, сметалар Қазақстан Республикасында қолданылатын стандарттарға сәйкес орындалады.</w:t>
      </w:r>
    </w:p>
    <w:p w:rsidR="00135CE4" w:rsidRPr="00135CE4" w:rsidRDefault="00135CE4" w:rsidP="00135CE4">
      <w:pPr>
        <w:autoSpaceDE w:val="0"/>
        <w:autoSpaceDN w:val="0"/>
        <w:adjustRightInd w:val="0"/>
        <w:ind w:firstLine="708"/>
        <w:jc w:val="both"/>
        <w:rPr>
          <w:rFonts w:eastAsia="Calibri"/>
          <w:sz w:val="24"/>
          <w:szCs w:val="24"/>
          <w:lang w:val="kk-KZ" w:eastAsia="en-US"/>
        </w:rPr>
      </w:pPr>
      <w:r w:rsidRPr="00886E5C">
        <w:rPr>
          <w:rFonts w:eastAsia="Calibri"/>
          <w:sz w:val="24"/>
          <w:szCs w:val="24"/>
          <w:lang w:val="kk-KZ" w:eastAsia="en-US"/>
        </w:rPr>
        <w:t>Сметалық құжаттама</w:t>
      </w:r>
      <w:r w:rsidRPr="00135CE4">
        <w:rPr>
          <w:rFonts w:eastAsia="Calibri"/>
          <w:sz w:val="24"/>
          <w:szCs w:val="24"/>
          <w:lang w:val="kk-KZ" w:eastAsia="en-US"/>
        </w:rPr>
        <w:t>:</w:t>
      </w:r>
    </w:p>
    <w:p w:rsidR="00135CE4" w:rsidRPr="00135CE4" w:rsidRDefault="00135CE4" w:rsidP="00135CE4">
      <w:pPr>
        <w:autoSpaceDE w:val="0"/>
        <w:autoSpaceDN w:val="0"/>
        <w:adjustRightInd w:val="0"/>
        <w:ind w:firstLine="708"/>
        <w:jc w:val="both"/>
        <w:rPr>
          <w:rFonts w:eastAsia="Calibri"/>
          <w:sz w:val="24"/>
          <w:szCs w:val="24"/>
          <w:lang w:val="kk-KZ" w:eastAsia="en-US"/>
        </w:rPr>
      </w:pPr>
      <w:r w:rsidRPr="00135CE4">
        <w:rPr>
          <w:rFonts w:eastAsia="Calibri"/>
          <w:sz w:val="24"/>
          <w:szCs w:val="24"/>
          <w:lang w:val="kk-KZ" w:eastAsia="en-US"/>
        </w:rPr>
        <w:t xml:space="preserve">- </w:t>
      </w:r>
      <w:r w:rsidRPr="00886E5C">
        <w:rPr>
          <w:rFonts w:eastAsia="Calibri"/>
          <w:sz w:val="24"/>
          <w:szCs w:val="24"/>
          <w:lang w:val="kk-KZ" w:eastAsia="en-US"/>
        </w:rPr>
        <w:t>ақау</w:t>
      </w:r>
      <w:r w:rsidRPr="00135CE4">
        <w:rPr>
          <w:rFonts w:eastAsia="Calibri"/>
          <w:sz w:val="24"/>
          <w:szCs w:val="24"/>
          <w:lang w:val="kk-KZ" w:eastAsia="en-US"/>
        </w:rPr>
        <w:t xml:space="preserve"> ведомость</w:t>
      </w:r>
      <w:r w:rsidRPr="00886E5C">
        <w:rPr>
          <w:rFonts w:eastAsia="Calibri"/>
          <w:sz w:val="24"/>
          <w:szCs w:val="24"/>
          <w:lang w:val="kk-KZ" w:eastAsia="en-US"/>
        </w:rPr>
        <w:t>ін</w:t>
      </w:r>
      <w:r w:rsidRPr="00135CE4">
        <w:rPr>
          <w:rFonts w:eastAsia="Calibri"/>
          <w:sz w:val="24"/>
          <w:szCs w:val="24"/>
          <w:lang w:val="kk-KZ" w:eastAsia="en-US"/>
        </w:rPr>
        <w:t>;</w:t>
      </w:r>
    </w:p>
    <w:p w:rsidR="00135CE4" w:rsidRPr="00135CE4" w:rsidRDefault="00135CE4" w:rsidP="00135CE4">
      <w:pPr>
        <w:autoSpaceDE w:val="0"/>
        <w:autoSpaceDN w:val="0"/>
        <w:adjustRightInd w:val="0"/>
        <w:ind w:firstLine="708"/>
        <w:jc w:val="both"/>
        <w:rPr>
          <w:rFonts w:eastAsia="Calibri"/>
          <w:sz w:val="24"/>
          <w:szCs w:val="24"/>
          <w:lang w:val="kk-KZ" w:eastAsia="en-US"/>
        </w:rPr>
      </w:pPr>
      <w:r w:rsidRPr="00135CE4">
        <w:rPr>
          <w:rFonts w:eastAsia="Calibri"/>
          <w:sz w:val="24"/>
          <w:szCs w:val="24"/>
          <w:lang w:val="kk-KZ" w:eastAsia="en-US"/>
        </w:rPr>
        <w:t xml:space="preserve">- </w:t>
      </w:r>
      <w:r w:rsidRPr="00886E5C">
        <w:rPr>
          <w:rFonts w:eastAsia="Calibri"/>
          <w:sz w:val="24"/>
          <w:szCs w:val="24"/>
          <w:lang w:val="kk-KZ" w:eastAsia="en-US"/>
        </w:rPr>
        <w:t>оқшау</w:t>
      </w:r>
      <w:r w:rsidRPr="00135CE4">
        <w:rPr>
          <w:rFonts w:eastAsia="Calibri"/>
          <w:sz w:val="24"/>
          <w:szCs w:val="24"/>
          <w:lang w:val="kk-KZ" w:eastAsia="en-US"/>
        </w:rPr>
        <w:t xml:space="preserve"> смета</w:t>
      </w:r>
      <w:r w:rsidRPr="00886E5C">
        <w:rPr>
          <w:rFonts w:eastAsia="Calibri"/>
          <w:sz w:val="24"/>
          <w:szCs w:val="24"/>
          <w:lang w:val="kk-KZ" w:eastAsia="en-US"/>
        </w:rPr>
        <w:t>сын</w:t>
      </w:r>
      <w:r w:rsidRPr="00135CE4">
        <w:rPr>
          <w:rFonts w:eastAsia="Calibri"/>
          <w:sz w:val="24"/>
          <w:szCs w:val="24"/>
          <w:lang w:val="kk-KZ" w:eastAsia="en-US"/>
        </w:rPr>
        <w:t xml:space="preserve"> (</w:t>
      </w:r>
      <w:r w:rsidRPr="00886E5C">
        <w:rPr>
          <w:rFonts w:eastAsia="Calibri"/>
          <w:sz w:val="24"/>
          <w:szCs w:val="24"/>
          <w:lang w:val="kk-KZ" w:eastAsia="en-US"/>
        </w:rPr>
        <w:t>оқшау сметалық есеп</w:t>
      </w:r>
      <w:r w:rsidRPr="00135CE4">
        <w:rPr>
          <w:rFonts w:eastAsia="Calibri"/>
          <w:sz w:val="24"/>
          <w:szCs w:val="24"/>
          <w:lang w:val="kk-KZ" w:eastAsia="en-US"/>
        </w:rPr>
        <w:t>);</w:t>
      </w:r>
    </w:p>
    <w:p w:rsidR="00135CE4" w:rsidRPr="00135CE4" w:rsidRDefault="00135CE4" w:rsidP="00135CE4">
      <w:pPr>
        <w:autoSpaceDE w:val="0"/>
        <w:autoSpaceDN w:val="0"/>
        <w:adjustRightInd w:val="0"/>
        <w:ind w:firstLine="708"/>
        <w:jc w:val="both"/>
        <w:rPr>
          <w:rFonts w:eastAsia="Calibri"/>
          <w:sz w:val="24"/>
          <w:szCs w:val="24"/>
          <w:lang w:val="kk-KZ" w:eastAsia="en-US"/>
        </w:rPr>
      </w:pPr>
      <w:r w:rsidRPr="00135CE4">
        <w:rPr>
          <w:rFonts w:eastAsia="Calibri"/>
          <w:sz w:val="24"/>
          <w:szCs w:val="24"/>
          <w:lang w:val="kk-KZ" w:eastAsia="en-US"/>
        </w:rPr>
        <w:t xml:space="preserve">- </w:t>
      </w:r>
      <w:r w:rsidRPr="00886E5C">
        <w:rPr>
          <w:rFonts w:eastAsia="Calibri"/>
          <w:sz w:val="24"/>
          <w:szCs w:val="24"/>
          <w:lang w:val="kk-KZ" w:eastAsia="en-US"/>
        </w:rPr>
        <w:t>сметалық жиынтық есепті қамтиды</w:t>
      </w:r>
      <w:r w:rsidRPr="00135CE4">
        <w:rPr>
          <w:rFonts w:eastAsia="Calibri"/>
          <w:sz w:val="24"/>
          <w:szCs w:val="24"/>
          <w:lang w:val="kk-KZ" w:eastAsia="en-US"/>
        </w:rPr>
        <w:t>.</w:t>
      </w:r>
    </w:p>
    <w:p w:rsidR="00135CE4" w:rsidRPr="00135CE4" w:rsidRDefault="00135CE4" w:rsidP="00135CE4">
      <w:pPr>
        <w:autoSpaceDE w:val="0"/>
        <w:autoSpaceDN w:val="0"/>
        <w:adjustRightInd w:val="0"/>
        <w:ind w:firstLine="708"/>
        <w:jc w:val="both"/>
        <w:rPr>
          <w:rFonts w:eastAsia="Calibri"/>
          <w:sz w:val="24"/>
          <w:szCs w:val="24"/>
          <w:lang w:val="kk-KZ" w:eastAsia="en-US"/>
        </w:rPr>
      </w:pPr>
      <w:r w:rsidRPr="00135CE4">
        <w:rPr>
          <w:rFonts w:eastAsia="Calibri"/>
          <w:sz w:val="24"/>
          <w:szCs w:val="24"/>
          <w:lang w:val="kk-KZ" w:eastAsia="en-US"/>
        </w:rPr>
        <w:t>Жергілікті смета мен ақау актісі тапсырыс берушімен келісіледі, қажет болған жағдайда Тапсырыс беруші өзгерістер енгізуге құқылы.</w:t>
      </w:r>
    </w:p>
    <w:p w:rsidR="00135CE4" w:rsidRPr="007F777C" w:rsidRDefault="00135CE4" w:rsidP="00135CE4">
      <w:pPr>
        <w:autoSpaceDE w:val="0"/>
        <w:autoSpaceDN w:val="0"/>
        <w:adjustRightInd w:val="0"/>
        <w:ind w:firstLine="567"/>
        <w:jc w:val="both"/>
        <w:rPr>
          <w:rFonts w:eastAsia="Calibri"/>
          <w:b/>
          <w:sz w:val="24"/>
          <w:szCs w:val="24"/>
          <w:lang w:val="kk-KZ" w:eastAsia="en-US"/>
        </w:rPr>
      </w:pPr>
      <w:r w:rsidRPr="007F777C">
        <w:rPr>
          <w:rFonts w:eastAsia="Calibri"/>
          <w:b/>
          <w:sz w:val="24"/>
          <w:szCs w:val="24"/>
          <w:lang w:val="kk-KZ" w:eastAsia="en-US"/>
        </w:rPr>
        <w:t>Жоғарыда көрсетілген барлық сметалық құжаттама мөр басылған 2 данада, қағаз жүрінде (түпнұсқа) қолма-қол және электронды нұсқасы толық көлемде ұсынылсын.</w:t>
      </w:r>
    </w:p>
    <w:p w:rsidR="00135CE4" w:rsidRPr="00886E5C" w:rsidRDefault="00135CE4" w:rsidP="00135CE4">
      <w:pPr>
        <w:autoSpaceDE w:val="0"/>
        <w:autoSpaceDN w:val="0"/>
        <w:adjustRightInd w:val="0"/>
        <w:ind w:firstLine="567"/>
        <w:jc w:val="both"/>
        <w:rPr>
          <w:rFonts w:eastAsia="Calibri"/>
          <w:sz w:val="24"/>
          <w:szCs w:val="24"/>
          <w:lang w:val="kk-KZ" w:eastAsia="en-US"/>
        </w:rPr>
      </w:pPr>
      <w:r w:rsidRPr="00886E5C">
        <w:rPr>
          <w:rFonts w:eastAsia="Calibri"/>
          <w:sz w:val="24"/>
          <w:szCs w:val="24"/>
          <w:lang w:val="kk-KZ" w:eastAsia="en-US"/>
        </w:rPr>
        <w:t>Смета жасау бойынша барлық шығындар Жеткізушінің есебінен жүзеге асырылады.</w:t>
      </w:r>
    </w:p>
    <w:p w:rsidR="00135CE4" w:rsidRPr="00251F33" w:rsidRDefault="00135CE4" w:rsidP="00135CE4">
      <w:pPr>
        <w:autoSpaceDE w:val="0"/>
        <w:autoSpaceDN w:val="0"/>
        <w:adjustRightInd w:val="0"/>
        <w:jc w:val="both"/>
        <w:rPr>
          <w:rFonts w:eastAsia="Calibri"/>
          <w:sz w:val="24"/>
          <w:szCs w:val="24"/>
          <w:lang w:val="kk-KZ" w:eastAsia="en-US"/>
        </w:rPr>
      </w:pPr>
      <w:r w:rsidRPr="007F777C">
        <w:rPr>
          <w:rFonts w:eastAsia="Calibri"/>
          <w:sz w:val="24"/>
          <w:szCs w:val="24"/>
          <w:lang w:val="kk-KZ" w:eastAsia="en-US"/>
        </w:rPr>
        <w:t xml:space="preserve">Қызмет көрсету орны: </w:t>
      </w:r>
      <w:r>
        <w:rPr>
          <w:sz w:val="24"/>
          <w:szCs w:val="24"/>
          <w:lang w:val="kk-KZ"/>
        </w:rPr>
        <w:t>А</w:t>
      </w:r>
      <w:r w:rsidR="00F8640A">
        <w:rPr>
          <w:sz w:val="24"/>
          <w:szCs w:val="24"/>
          <w:lang w:val="kk-KZ"/>
        </w:rPr>
        <w:t>тырау</w:t>
      </w:r>
      <w:r w:rsidRPr="002C230E">
        <w:rPr>
          <w:sz w:val="24"/>
          <w:szCs w:val="24"/>
          <w:lang w:val="kk-KZ"/>
        </w:rPr>
        <w:t xml:space="preserve"> облысы, </w:t>
      </w:r>
      <w:r w:rsidR="006011D5">
        <w:rPr>
          <w:sz w:val="24"/>
          <w:szCs w:val="24"/>
          <w:lang w:val="kk-KZ"/>
        </w:rPr>
        <w:t xml:space="preserve">Атырау қаласы Азаттық даңғылы 162 </w:t>
      </w:r>
    </w:p>
    <w:p w:rsidR="00225D62" w:rsidRPr="00135CE4" w:rsidRDefault="00225D62">
      <w:pPr>
        <w:rPr>
          <w:lang w:val="kk-KZ"/>
        </w:rPr>
      </w:pPr>
    </w:p>
    <w:sectPr w:rsidR="00225D62" w:rsidRPr="00135CE4" w:rsidSect="00135CE4">
      <w:headerReference w:type="even" r:id="rId6"/>
      <w:headerReference w:type="default" r:id="rId7"/>
      <w:pgSz w:w="11906" w:h="16838" w:code="9"/>
      <w:pgMar w:top="851" w:right="851" w:bottom="1134" w:left="1418"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7423" w:rsidRDefault="00CA7423">
      <w:r>
        <w:separator/>
      </w:r>
    </w:p>
  </w:endnote>
  <w:endnote w:type="continuationSeparator" w:id="1">
    <w:p w:rsidR="00CA7423" w:rsidRDefault="00CA742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等线">
    <w:panose1 w:val="00000000000000000000"/>
    <w:charset w:val="80"/>
    <w:family w:val="roman"/>
    <w:notTrueType/>
    <w:pitch w:val="default"/>
    <w:sig w:usb0="00000000" w:usb1="00000000" w:usb2="00000000" w:usb3="00000000" w:csb0="00000000"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等线 Light">
    <w:panose1 w:val="00000000000000000000"/>
    <w:charset w:val="8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7423" w:rsidRDefault="00CA7423">
      <w:r>
        <w:separator/>
      </w:r>
    </w:p>
  </w:footnote>
  <w:footnote w:type="continuationSeparator" w:id="1">
    <w:p w:rsidR="00CA7423" w:rsidRDefault="00CA74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CE4" w:rsidRDefault="00291BEB" w:rsidP="006E6DC6">
    <w:pPr>
      <w:pStyle w:val="ac"/>
      <w:framePr w:wrap="around" w:vAnchor="text" w:hAnchor="margin" w:xAlign="center" w:y="1"/>
      <w:rPr>
        <w:rStyle w:val="ae"/>
        <w:rFonts w:eastAsiaTheme="majorEastAsia"/>
      </w:rPr>
    </w:pPr>
    <w:r>
      <w:rPr>
        <w:rStyle w:val="ae"/>
        <w:rFonts w:eastAsiaTheme="majorEastAsia"/>
      </w:rPr>
      <w:fldChar w:fldCharType="begin"/>
    </w:r>
    <w:r w:rsidR="00135CE4">
      <w:rPr>
        <w:rStyle w:val="ae"/>
        <w:rFonts w:eastAsiaTheme="majorEastAsia"/>
      </w:rPr>
      <w:instrText xml:space="preserve">PAGE  </w:instrText>
    </w:r>
    <w:r>
      <w:rPr>
        <w:rStyle w:val="ae"/>
        <w:rFonts w:eastAsiaTheme="majorEastAsia"/>
      </w:rPr>
      <w:fldChar w:fldCharType="end"/>
    </w:r>
  </w:p>
  <w:p w:rsidR="00135CE4" w:rsidRDefault="00135CE4">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CE4" w:rsidRDefault="00135CE4" w:rsidP="006E6DC6">
    <w:pPr>
      <w:pStyle w:val="ac"/>
      <w:framePr w:wrap="around" w:vAnchor="text" w:hAnchor="margin" w:xAlign="center" w:y="1"/>
      <w:rPr>
        <w:rStyle w:val="ae"/>
        <w:rFonts w:eastAsiaTheme="majorEastAsia"/>
      </w:rPr>
    </w:pPr>
  </w:p>
  <w:p w:rsidR="00135CE4" w:rsidRDefault="00135CE4" w:rsidP="00627C9B">
    <w:pPr>
      <w:pStyle w:val="ac"/>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135CE4"/>
    <w:rsid w:val="00000CDF"/>
    <w:rsid w:val="00002AF7"/>
    <w:rsid w:val="0001141B"/>
    <w:rsid w:val="000615D6"/>
    <w:rsid w:val="00077B4F"/>
    <w:rsid w:val="001204DB"/>
    <w:rsid w:val="001261DE"/>
    <w:rsid w:val="001321F5"/>
    <w:rsid w:val="00135CE4"/>
    <w:rsid w:val="00146CD8"/>
    <w:rsid w:val="0019363A"/>
    <w:rsid w:val="0021374C"/>
    <w:rsid w:val="00225D62"/>
    <w:rsid w:val="00252771"/>
    <w:rsid w:val="00291BEB"/>
    <w:rsid w:val="002A3444"/>
    <w:rsid w:val="003851CC"/>
    <w:rsid w:val="003A3FFB"/>
    <w:rsid w:val="003D109E"/>
    <w:rsid w:val="003D648C"/>
    <w:rsid w:val="004A30AB"/>
    <w:rsid w:val="006011D5"/>
    <w:rsid w:val="006D7F9F"/>
    <w:rsid w:val="007813EF"/>
    <w:rsid w:val="00833FAE"/>
    <w:rsid w:val="008E7EE1"/>
    <w:rsid w:val="00976C63"/>
    <w:rsid w:val="009F2033"/>
    <w:rsid w:val="00AE39E8"/>
    <w:rsid w:val="00B42EC3"/>
    <w:rsid w:val="00B83624"/>
    <w:rsid w:val="00CA7423"/>
    <w:rsid w:val="00DC3F90"/>
    <w:rsid w:val="00E94B25"/>
    <w:rsid w:val="00F864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2"/>
        <w:szCs w:val="22"/>
        <w:lang w:val="ru-RU"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5CE4"/>
    <w:pPr>
      <w:spacing w:after="0" w:line="240" w:lineRule="auto"/>
    </w:pPr>
    <w:rPr>
      <w:rFonts w:ascii="Times New Roman" w:eastAsia="Times New Roman" w:hAnsi="Times New Roman" w:cs="Times New Roman"/>
      <w:kern w:val="0"/>
      <w:sz w:val="28"/>
      <w:szCs w:val="20"/>
      <w:lang w:eastAsia="ru-RU"/>
    </w:rPr>
  </w:style>
  <w:style w:type="paragraph" w:styleId="1">
    <w:name w:val="heading 1"/>
    <w:basedOn w:val="a"/>
    <w:next w:val="a"/>
    <w:link w:val="10"/>
    <w:uiPriority w:val="9"/>
    <w:qFormat/>
    <w:rsid w:val="00135CE4"/>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zh-CN"/>
    </w:rPr>
  </w:style>
  <w:style w:type="paragraph" w:styleId="2">
    <w:name w:val="heading 2"/>
    <w:basedOn w:val="a"/>
    <w:next w:val="a"/>
    <w:link w:val="20"/>
    <w:uiPriority w:val="9"/>
    <w:semiHidden/>
    <w:unhideWhenUsed/>
    <w:qFormat/>
    <w:rsid w:val="00135CE4"/>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zh-CN"/>
    </w:rPr>
  </w:style>
  <w:style w:type="paragraph" w:styleId="3">
    <w:name w:val="heading 3"/>
    <w:basedOn w:val="a"/>
    <w:next w:val="a"/>
    <w:link w:val="30"/>
    <w:uiPriority w:val="9"/>
    <w:semiHidden/>
    <w:unhideWhenUsed/>
    <w:qFormat/>
    <w:rsid w:val="00135CE4"/>
    <w:pPr>
      <w:keepNext/>
      <w:keepLines/>
      <w:spacing w:before="160" w:after="80" w:line="259" w:lineRule="auto"/>
      <w:outlineLvl w:val="2"/>
    </w:pPr>
    <w:rPr>
      <w:rFonts w:asciiTheme="minorHAnsi" w:eastAsiaTheme="majorEastAsia" w:hAnsiTheme="minorHAnsi" w:cstheme="majorBidi"/>
      <w:color w:val="2F5496" w:themeColor="accent1" w:themeShade="BF"/>
      <w:kern w:val="2"/>
      <w:szCs w:val="28"/>
      <w:lang w:eastAsia="zh-CN"/>
    </w:rPr>
  </w:style>
  <w:style w:type="paragraph" w:styleId="4">
    <w:name w:val="heading 4"/>
    <w:basedOn w:val="a"/>
    <w:next w:val="a"/>
    <w:link w:val="40"/>
    <w:uiPriority w:val="9"/>
    <w:semiHidden/>
    <w:unhideWhenUsed/>
    <w:qFormat/>
    <w:rsid w:val="00135CE4"/>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zh-CN"/>
    </w:rPr>
  </w:style>
  <w:style w:type="paragraph" w:styleId="5">
    <w:name w:val="heading 5"/>
    <w:basedOn w:val="a"/>
    <w:next w:val="a"/>
    <w:link w:val="50"/>
    <w:uiPriority w:val="9"/>
    <w:semiHidden/>
    <w:unhideWhenUsed/>
    <w:qFormat/>
    <w:rsid w:val="00135CE4"/>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zh-CN"/>
    </w:rPr>
  </w:style>
  <w:style w:type="paragraph" w:styleId="6">
    <w:name w:val="heading 6"/>
    <w:basedOn w:val="a"/>
    <w:next w:val="a"/>
    <w:link w:val="60"/>
    <w:uiPriority w:val="9"/>
    <w:semiHidden/>
    <w:unhideWhenUsed/>
    <w:qFormat/>
    <w:rsid w:val="00135CE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zh-CN"/>
    </w:rPr>
  </w:style>
  <w:style w:type="paragraph" w:styleId="7">
    <w:name w:val="heading 7"/>
    <w:basedOn w:val="a"/>
    <w:next w:val="a"/>
    <w:link w:val="70"/>
    <w:uiPriority w:val="9"/>
    <w:semiHidden/>
    <w:unhideWhenUsed/>
    <w:qFormat/>
    <w:rsid w:val="00135CE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zh-CN"/>
    </w:rPr>
  </w:style>
  <w:style w:type="paragraph" w:styleId="8">
    <w:name w:val="heading 8"/>
    <w:basedOn w:val="a"/>
    <w:next w:val="a"/>
    <w:link w:val="80"/>
    <w:uiPriority w:val="9"/>
    <w:semiHidden/>
    <w:unhideWhenUsed/>
    <w:qFormat/>
    <w:rsid w:val="00135CE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zh-CN"/>
    </w:rPr>
  </w:style>
  <w:style w:type="paragraph" w:styleId="9">
    <w:name w:val="heading 9"/>
    <w:basedOn w:val="a"/>
    <w:next w:val="a"/>
    <w:link w:val="90"/>
    <w:uiPriority w:val="9"/>
    <w:semiHidden/>
    <w:unhideWhenUsed/>
    <w:qFormat/>
    <w:rsid w:val="00135CE4"/>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35CE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135CE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135CE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135CE4"/>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135CE4"/>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135CE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135CE4"/>
    <w:rPr>
      <w:rFonts w:eastAsiaTheme="majorEastAsia" w:cstheme="majorBidi"/>
      <w:color w:val="595959" w:themeColor="text1" w:themeTint="A6"/>
    </w:rPr>
  </w:style>
  <w:style w:type="character" w:customStyle="1" w:styleId="80">
    <w:name w:val="Заголовок 8 Знак"/>
    <w:basedOn w:val="a0"/>
    <w:link w:val="8"/>
    <w:uiPriority w:val="9"/>
    <w:semiHidden/>
    <w:rsid w:val="00135CE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135CE4"/>
    <w:rPr>
      <w:rFonts w:eastAsiaTheme="majorEastAsia" w:cstheme="majorBidi"/>
      <w:color w:val="272727" w:themeColor="text1" w:themeTint="D8"/>
    </w:rPr>
  </w:style>
  <w:style w:type="paragraph" w:styleId="a3">
    <w:name w:val="Title"/>
    <w:basedOn w:val="a"/>
    <w:next w:val="a"/>
    <w:link w:val="a4"/>
    <w:uiPriority w:val="10"/>
    <w:qFormat/>
    <w:rsid w:val="00135CE4"/>
    <w:pPr>
      <w:spacing w:after="80"/>
      <w:contextualSpacing/>
    </w:pPr>
    <w:rPr>
      <w:rFonts w:asciiTheme="majorHAnsi" w:eastAsiaTheme="majorEastAsia" w:hAnsiTheme="majorHAnsi" w:cstheme="majorBidi"/>
      <w:spacing w:val="-10"/>
      <w:kern w:val="28"/>
      <w:sz w:val="56"/>
      <w:szCs w:val="56"/>
      <w:lang w:eastAsia="zh-CN"/>
    </w:rPr>
  </w:style>
  <w:style w:type="character" w:customStyle="1" w:styleId="a4">
    <w:name w:val="Название Знак"/>
    <w:basedOn w:val="a0"/>
    <w:link w:val="a3"/>
    <w:uiPriority w:val="10"/>
    <w:rsid w:val="00135CE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35CE4"/>
    <w:pPr>
      <w:numPr>
        <w:ilvl w:val="1"/>
      </w:numPr>
      <w:spacing w:after="160" w:line="259" w:lineRule="auto"/>
    </w:pPr>
    <w:rPr>
      <w:rFonts w:asciiTheme="minorHAnsi" w:eastAsiaTheme="majorEastAsia" w:hAnsiTheme="minorHAnsi" w:cstheme="majorBidi"/>
      <w:color w:val="595959" w:themeColor="text1" w:themeTint="A6"/>
      <w:spacing w:val="15"/>
      <w:kern w:val="2"/>
      <w:szCs w:val="28"/>
      <w:lang w:eastAsia="zh-CN"/>
    </w:rPr>
  </w:style>
  <w:style w:type="character" w:customStyle="1" w:styleId="a6">
    <w:name w:val="Подзаголовок Знак"/>
    <w:basedOn w:val="a0"/>
    <w:link w:val="a5"/>
    <w:uiPriority w:val="11"/>
    <w:rsid w:val="00135CE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135CE4"/>
    <w:pPr>
      <w:spacing w:before="160" w:after="160" w:line="259" w:lineRule="auto"/>
      <w:jc w:val="center"/>
    </w:pPr>
    <w:rPr>
      <w:rFonts w:asciiTheme="minorHAnsi" w:eastAsiaTheme="minorEastAsia" w:hAnsiTheme="minorHAnsi" w:cstheme="minorBidi"/>
      <w:i/>
      <w:iCs/>
      <w:color w:val="404040" w:themeColor="text1" w:themeTint="BF"/>
      <w:kern w:val="2"/>
      <w:sz w:val="22"/>
      <w:szCs w:val="22"/>
      <w:lang w:eastAsia="zh-CN"/>
    </w:rPr>
  </w:style>
  <w:style w:type="character" w:customStyle="1" w:styleId="22">
    <w:name w:val="Цитата 2 Знак"/>
    <w:basedOn w:val="a0"/>
    <w:link w:val="21"/>
    <w:uiPriority w:val="29"/>
    <w:rsid w:val="00135CE4"/>
    <w:rPr>
      <w:i/>
      <w:iCs/>
      <w:color w:val="404040" w:themeColor="text1" w:themeTint="BF"/>
    </w:rPr>
  </w:style>
  <w:style w:type="paragraph" w:styleId="a7">
    <w:name w:val="List Paragraph"/>
    <w:basedOn w:val="a"/>
    <w:uiPriority w:val="34"/>
    <w:qFormat/>
    <w:rsid w:val="00135CE4"/>
    <w:pPr>
      <w:spacing w:after="160" w:line="259" w:lineRule="auto"/>
      <w:ind w:left="720"/>
      <w:contextualSpacing/>
    </w:pPr>
    <w:rPr>
      <w:rFonts w:asciiTheme="minorHAnsi" w:eastAsiaTheme="minorEastAsia" w:hAnsiTheme="minorHAnsi" w:cstheme="minorBidi"/>
      <w:kern w:val="2"/>
      <w:sz w:val="22"/>
      <w:szCs w:val="22"/>
      <w:lang w:eastAsia="zh-CN"/>
    </w:rPr>
  </w:style>
  <w:style w:type="character" w:styleId="a8">
    <w:name w:val="Intense Emphasis"/>
    <w:basedOn w:val="a0"/>
    <w:uiPriority w:val="21"/>
    <w:qFormat/>
    <w:rsid w:val="00135CE4"/>
    <w:rPr>
      <w:i/>
      <w:iCs/>
      <w:color w:val="2F5496" w:themeColor="accent1" w:themeShade="BF"/>
    </w:rPr>
  </w:style>
  <w:style w:type="paragraph" w:styleId="a9">
    <w:name w:val="Intense Quote"/>
    <w:basedOn w:val="a"/>
    <w:next w:val="a"/>
    <w:link w:val="aa"/>
    <w:uiPriority w:val="30"/>
    <w:qFormat/>
    <w:rsid w:val="00135CE4"/>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EastAsia" w:hAnsiTheme="minorHAnsi" w:cstheme="minorBidi"/>
      <w:i/>
      <w:iCs/>
      <w:color w:val="2F5496" w:themeColor="accent1" w:themeShade="BF"/>
      <w:kern w:val="2"/>
      <w:sz w:val="22"/>
      <w:szCs w:val="22"/>
      <w:lang w:eastAsia="zh-CN"/>
    </w:rPr>
  </w:style>
  <w:style w:type="character" w:customStyle="1" w:styleId="aa">
    <w:name w:val="Выделенная цитата Знак"/>
    <w:basedOn w:val="a0"/>
    <w:link w:val="a9"/>
    <w:uiPriority w:val="30"/>
    <w:rsid w:val="00135CE4"/>
    <w:rPr>
      <w:i/>
      <w:iCs/>
      <w:color w:val="2F5496" w:themeColor="accent1" w:themeShade="BF"/>
    </w:rPr>
  </w:style>
  <w:style w:type="character" w:styleId="ab">
    <w:name w:val="Intense Reference"/>
    <w:basedOn w:val="a0"/>
    <w:uiPriority w:val="32"/>
    <w:qFormat/>
    <w:rsid w:val="00135CE4"/>
    <w:rPr>
      <w:b/>
      <w:bCs/>
      <w:smallCaps/>
      <w:color w:val="2F5496" w:themeColor="accent1" w:themeShade="BF"/>
      <w:spacing w:val="5"/>
    </w:rPr>
  </w:style>
  <w:style w:type="paragraph" w:styleId="ac">
    <w:name w:val="header"/>
    <w:basedOn w:val="a"/>
    <w:link w:val="ad"/>
    <w:rsid w:val="00135CE4"/>
    <w:pPr>
      <w:tabs>
        <w:tab w:val="center" w:pos="4677"/>
        <w:tab w:val="right" w:pos="9355"/>
      </w:tabs>
    </w:pPr>
  </w:style>
  <w:style w:type="character" w:customStyle="1" w:styleId="ad">
    <w:name w:val="Верхний колонтитул Знак"/>
    <w:basedOn w:val="a0"/>
    <w:link w:val="ac"/>
    <w:rsid w:val="00135CE4"/>
    <w:rPr>
      <w:rFonts w:ascii="Times New Roman" w:eastAsia="Times New Roman" w:hAnsi="Times New Roman" w:cs="Times New Roman"/>
      <w:kern w:val="0"/>
      <w:sz w:val="28"/>
      <w:szCs w:val="20"/>
      <w:lang w:val="ru-RU" w:eastAsia="ru-RU"/>
    </w:rPr>
  </w:style>
  <w:style w:type="character" w:styleId="ae">
    <w:name w:val="page number"/>
    <w:basedOn w:val="a0"/>
    <w:rsid w:val="00135CE4"/>
  </w:style>
  <w:style w:type="paragraph" w:styleId="af">
    <w:name w:val="No Spacing"/>
    <w:uiPriority w:val="1"/>
    <w:qFormat/>
    <w:rsid w:val="00135CE4"/>
    <w:pPr>
      <w:spacing w:after="0" w:line="240" w:lineRule="auto"/>
    </w:pPr>
    <w:rPr>
      <w:rFonts w:ascii="Calibri" w:eastAsia="Calibri" w:hAnsi="Calibri" w:cs="Times New Roman"/>
      <w:kern w:val="0"/>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221</TotalTime>
  <Pages>1</Pages>
  <Words>690</Words>
  <Characters>3934</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ROO-4</dc:creator>
  <cp:keywords/>
  <dc:description/>
  <cp:lastModifiedBy>User</cp:lastModifiedBy>
  <cp:revision>17</cp:revision>
  <cp:lastPrinted>2026-09-16T05:15:00Z</cp:lastPrinted>
  <dcterms:created xsi:type="dcterms:W3CDTF">2025-09-17T05:13:00Z</dcterms:created>
  <dcterms:modified xsi:type="dcterms:W3CDTF">2026-10-16T10:38:00Z</dcterms:modified>
</cp:coreProperties>
</file>