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0A0B" w:rsidRPr="00EF67C5" w:rsidRDefault="006C0A0B" w:rsidP="006C0A0B">
      <w:pPr>
        <w:spacing w:after="0" w:line="240" w:lineRule="auto"/>
        <w:ind w:left="4395"/>
        <w:jc w:val="center"/>
        <w:rPr>
          <w:rFonts w:ascii="Times New Roman" w:hAnsi="Times New Roman" w:cs="Times New Roman"/>
          <w:b/>
          <w:sz w:val="24"/>
          <w:szCs w:val="24"/>
        </w:rPr>
      </w:pPr>
      <w:r w:rsidRPr="00EF67C5">
        <w:rPr>
          <w:rFonts w:ascii="Times New Roman" w:hAnsi="Times New Roman" w:cs="Times New Roman"/>
          <w:b/>
          <w:sz w:val="24"/>
          <w:szCs w:val="24"/>
        </w:rPr>
        <w:t>Бекіту</w:t>
      </w:r>
    </w:p>
    <w:p w:rsidR="006C0A0B" w:rsidRPr="00EF67C5" w:rsidRDefault="006C0A0B" w:rsidP="006C0A0B">
      <w:pPr>
        <w:spacing w:after="0" w:line="240" w:lineRule="auto"/>
        <w:ind w:left="4395"/>
        <w:jc w:val="both"/>
        <w:rPr>
          <w:rFonts w:ascii="Times New Roman" w:hAnsi="Times New Roman" w:cs="Times New Roman"/>
          <w:b/>
          <w:sz w:val="24"/>
          <w:szCs w:val="24"/>
        </w:rPr>
      </w:pPr>
      <w:r w:rsidRPr="00EF67C5">
        <w:rPr>
          <w:rFonts w:ascii="Times New Roman" w:hAnsi="Times New Roman" w:cs="Times New Roman"/>
          <w:b/>
          <w:sz w:val="24"/>
          <w:szCs w:val="24"/>
        </w:rPr>
        <w:t>«Орталық» өңірлік қолбасшылығы қолбасшысының тыл бойынша орынбасары</w:t>
      </w:r>
    </w:p>
    <w:p w:rsidR="006C0A0B" w:rsidRPr="006C0A0B" w:rsidRDefault="006C0A0B" w:rsidP="006C0A0B">
      <w:pPr>
        <w:spacing w:after="0" w:line="240" w:lineRule="auto"/>
        <w:ind w:left="4395"/>
        <w:jc w:val="both"/>
        <w:rPr>
          <w:rFonts w:ascii="Times New Roman" w:hAnsi="Times New Roman" w:cs="Times New Roman"/>
          <w:b/>
          <w:sz w:val="24"/>
          <w:szCs w:val="24"/>
          <w:lang w:val="ru-RU"/>
        </w:rPr>
      </w:pPr>
      <w:r w:rsidRPr="006C0A0B">
        <w:rPr>
          <w:rFonts w:ascii="Times New Roman" w:hAnsi="Times New Roman" w:cs="Times New Roman"/>
          <w:b/>
          <w:sz w:val="24"/>
          <w:szCs w:val="24"/>
          <w:lang w:val="ru-RU"/>
        </w:rPr>
        <w:t>полковник                                 А. Коркембаев</w:t>
      </w:r>
    </w:p>
    <w:p w:rsidR="006C0A0B" w:rsidRPr="006C0A0B" w:rsidRDefault="006C0A0B" w:rsidP="006C0A0B">
      <w:pPr>
        <w:spacing w:after="0" w:line="240" w:lineRule="auto"/>
        <w:ind w:left="4395"/>
        <w:jc w:val="both"/>
        <w:rPr>
          <w:rFonts w:ascii="Times New Roman" w:hAnsi="Times New Roman" w:cs="Times New Roman"/>
          <w:b/>
          <w:sz w:val="24"/>
          <w:szCs w:val="24"/>
          <w:lang w:val="ru-RU"/>
        </w:rPr>
      </w:pPr>
      <w:r w:rsidRPr="006C0A0B">
        <w:rPr>
          <w:rFonts w:ascii="Times New Roman" w:hAnsi="Times New Roman" w:cs="Times New Roman"/>
          <w:b/>
          <w:sz w:val="24"/>
          <w:szCs w:val="24"/>
          <w:lang w:val="ru-RU"/>
        </w:rPr>
        <w:t>«___» _________________ 2026 жыл.</w:t>
      </w:r>
    </w:p>
    <w:p w:rsidR="006C0A0B" w:rsidRDefault="006C0A0B" w:rsidP="00F91079">
      <w:pPr>
        <w:spacing w:after="0" w:line="240" w:lineRule="auto"/>
        <w:ind w:left="4536"/>
        <w:jc w:val="center"/>
        <w:rPr>
          <w:rFonts w:ascii="Times New Roman" w:hAnsi="Times New Roman" w:cs="Times New Roman"/>
          <w:sz w:val="24"/>
          <w:szCs w:val="28"/>
          <w:lang w:val="ru-RU"/>
        </w:rPr>
      </w:pPr>
    </w:p>
    <w:p w:rsidR="006C0A0B" w:rsidRDefault="006C0A0B" w:rsidP="00F91079">
      <w:pPr>
        <w:spacing w:after="0" w:line="240" w:lineRule="auto"/>
        <w:ind w:left="4536"/>
        <w:jc w:val="center"/>
        <w:rPr>
          <w:rFonts w:ascii="Times New Roman" w:hAnsi="Times New Roman" w:cs="Times New Roman"/>
          <w:sz w:val="24"/>
          <w:szCs w:val="28"/>
          <w:lang w:val="ru-RU"/>
        </w:rPr>
      </w:pPr>
    </w:p>
    <w:p w:rsidR="006C0A0B" w:rsidRPr="006C0A0B" w:rsidRDefault="006C0A0B" w:rsidP="006C0A0B">
      <w:pPr>
        <w:spacing w:after="0" w:line="240" w:lineRule="auto"/>
        <w:jc w:val="center"/>
        <w:rPr>
          <w:rFonts w:ascii="Times New Roman" w:hAnsi="Times New Roman" w:cs="Times New Roman"/>
          <w:b/>
          <w:sz w:val="24"/>
          <w:szCs w:val="24"/>
          <w:lang w:val="ru-RU"/>
        </w:rPr>
      </w:pPr>
      <w:r w:rsidRPr="006C0A0B">
        <w:rPr>
          <w:rFonts w:ascii="Times New Roman" w:hAnsi="Times New Roman" w:cs="Times New Roman"/>
          <w:b/>
          <w:sz w:val="24"/>
          <w:szCs w:val="24"/>
          <w:lang w:val="ru-RU"/>
        </w:rPr>
        <w:t>Техникалық сипаттама</w:t>
      </w:r>
    </w:p>
    <w:p w:rsidR="006C0A0B" w:rsidRPr="006C0A0B" w:rsidRDefault="006C0A0B" w:rsidP="006C0A0B">
      <w:pPr>
        <w:spacing w:after="0" w:line="240" w:lineRule="auto"/>
        <w:jc w:val="center"/>
        <w:rPr>
          <w:rFonts w:ascii="Times New Roman" w:hAnsi="Times New Roman" w:cs="Times New Roman"/>
          <w:b/>
          <w:sz w:val="24"/>
          <w:szCs w:val="24"/>
          <w:lang w:val="ru-RU"/>
        </w:rPr>
      </w:pPr>
      <w:r w:rsidRPr="006C0A0B">
        <w:rPr>
          <w:rFonts w:ascii="Times New Roman" w:hAnsi="Times New Roman" w:cs="Times New Roman"/>
          <w:b/>
          <w:sz w:val="24"/>
          <w:szCs w:val="24"/>
          <w:lang w:val="ru-RU"/>
        </w:rPr>
        <w:t>жер асты нұсқасындағы электрмен жабдықтау желісін монтаждау жұмыстарын орындау бойынша</w:t>
      </w:r>
    </w:p>
    <w:p w:rsidR="006C0A0B" w:rsidRDefault="006C0A0B" w:rsidP="008B7127">
      <w:pPr>
        <w:spacing w:after="0"/>
        <w:ind w:firstLine="426"/>
        <w:jc w:val="both"/>
        <w:rPr>
          <w:rFonts w:ascii="Times New Roman" w:hAnsi="Times New Roman" w:cs="Times New Roman"/>
          <w:sz w:val="24"/>
          <w:szCs w:val="28"/>
          <w:lang w:val="ru-RU"/>
        </w:rPr>
      </w:pPr>
    </w:p>
    <w:p w:rsidR="008B7127" w:rsidRPr="008B7127" w:rsidRDefault="008B7127" w:rsidP="008B7127">
      <w:pPr>
        <w:spacing w:after="0"/>
        <w:ind w:firstLine="426"/>
        <w:jc w:val="both"/>
        <w:rPr>
          <w:rFonts w:ascii="Times New Roman" w:hAnsi="Times New Roman" w:cs="Times New Roman"/>
          <w:sz w:val="24"/>
          <w:szCs w:val="28"/>
          <w:lang w:val="ru-RU"/>
        </w:rPr>
      </w:pPr>
      <w:r w:rsidRPr="008B7127">
        <w:rPr>
          <w:rFonts w:ascii="Times New Roman" w:hAnsi="Times New Roman" w:cs="Times New Roman"/>
          <w:sz w:val="24"/>
          <w:szCs w:val="28"/>
          <w:lang w:val="ru-RU"/>
        </w:rPr>
        <w:t>Кірулік күштік кабельді (негізгі және қосалқы желілер) жер асты нұсқасында ауыстыру, автоматты ажыратқышты ауыстыру және орнату, сондай-ақ қуатты 200 кВт-қа дейін арттыру үшін рұқсат құжаттарын алу бой</w:t>
      </w:r>
      <w:r>
        <w:rPr>
          <w:rFonts w:ascii="Times New Roman" w:hAnsi="Times New Roman" w:cs="Times New Roman"/>
          <w:sz w:val="24"/>
          <w:szCs w:val="28"/>
          <w:lang w:val="ru-RU"/>
        </w:rPr>
        <w:t>ынша қызметтердің толық кешені.</w:t>
      </w:r>
    </w:p>
    <w:p w:rsidR="008B7127" w:rsidRPr="008B7127" w:rsidRDefault="008B7127" w:rsidP="008B7127">
      <w:pPr>
        <w:spacing w:after="0"/>
        <w:ind w:firstLine="426"/>
        <w:jc w:val="both"/>
        <w:rPr>
          <w:rFonts w:ascii="Times New Roman" w:hAnsi="Times New Roman" w:cs="Times New Roman"/>
          <w:sz w:val="24"/>
          <w:szCs w:val="28"/>
          <w:lang w:val="ru-RU"/>
        </w:rPr>
      </w:pPr>
      <w:r w:rsidRPr="008B7127">
        <w:rPr>
          <w:rFonts w:ascii="Times New Roman" w:hAnsi="Times New Roman" w:cs="Times New Roman"/>
          <w:sz w:val="24"/>
          <w:szCs w:val="28"/>
          <w:lang w:val="ru-RU"/>
        </w:rPr>
        <w:t>Кабельдік желілерге қойылатын негізгі техникалық параметрлер мен талаптар: Модернизациядан кейінгі нысанның есептік тұтыну қуаты – 250 кВт. Кіру автоматты ажыратқышының номиналды тогы – 400 А (толық жүктемедегі желінің есептік тогына сүйене отырып, келісілген электрмен жабдықтау жобасымен анықталады). Кабельді тастау тәсілі – жер асты (траншеяда), екі тәуелсіз желіні параллель орналастыру. Траншеяның ұзақтығы – 25 метр. Кабель маркасы – АВБШв 4×120 2.6 брондалған күштік кабель. Трасса конфигурациясы – Бір траншеяда бірге орналастырылатын екі параллель кабельді жіп (Негізгі желі және Қосалқы/Резервтік желі). Кабель өнімдерінің жалпы ұзындығы – 70 метр (бұрылуларға, иілулерге және шеткі муфталарды өңдеуге арналған 3-5% технологиялық нормативтік қамтуды қоса алғанда). Жұмыстар Мердігердің күшімен үш кезеңде орындалады: рұқсат құжаттарын ресімдеу, жер жұмыстары/электр монтаждау жұмыстары және нысанды тапсыру-қабылд</w:t>
      </w:r>
      <w:r>
        <w:rPr>
          <w:rFonts w:ascii="Times New Roman" w:hAnsi="Times New Roman" w:cs="Times New Roman"/>
          <w:sz w:val="24"/>
          <w:szCs w:val="28"/>
          <w:lang w:val="ru-RU"/>
        </w:rPr>
        <w:t>ау.</w:t>
      </w:r>
    </w:p>
    <w:p w:rsidR="008B7127" w:rsidRPr="008B7127" w:rsidRDefault="008B7127" w:rsidP="008B7127">
      <w:pPr>
        <w:spacing w:after="0"/>
        <w:ind w:firstLine="426"/>
        <w:jc w:val="both"/>
        <w:rPr>
          <w:rFonts w:ascii="Times New Roman" w:hAnsi="Times New Roman" w:cs="Times New Roman"/>
          <w:sz w:val="24"/>
          <w:szCs w:val="28"/>
          <w:lang w:val="ru-RU"/>
        </w:rPr>
      </w:pPr>
      <w:r w:rsidRPr="008B7127">
        <w:rPr>
          <w:rFonts w:ascii="Times New Roman" w:hAnsi="Times New Roman" w:cs="Times New Roman"/>
          <w:b/>
          <w:sz w:val="24"/>
          <w:szCs w:val="28"/>
          <w:lang w:val="ru-RU"/>
        </w:rPr>
        <w:t>1-кезең</w:t>
      </w:r>
      <w:r w:rsidRPr="008B7127">
        <w:rPr>
          <w:rFonts w:ascii="Times New Roman" w:hAnsi="Times New Roman" w:cs="Times New Roman"/>
          <w:sz w:val="24"/>
          <w:szCs w:val="28"/>
          <w:lang w:val="ru-RU"/>
        </w:rPr>
        <w:t>: Рұқсат құжаттарын ресімдеу (Қуатты арттыру)</w:t>
      </w:r>
    </w:p>
    <w:p w:rsidR="008B7127" w:rsidRPr="008B7127" w:rsidRDefault="008B7127" w:rsidP="008B7127">
      <w:pPr>
        <w:spacing w:after="0"/>
        <w:ind w:firstLine="426"/>
        <w:jc w:val="both"/>
        <w:rPr>
          <w:rFonts w:ascii="Times New Roman" w:hAnsi="Times New Roman" w:cs="Times New Roman"/>
          <w:sz w:val="24"/>
          <w:szCs w:val="28"/>
          <w:lang w:val="ru-RU"/>
        </w:rPr>
      </w:pPr>
      <w:r w:rsidRPr="008B7127">
        <w:rPr>
          <w:rFonts w:ascii="Times New Roman" w:hAnsi="Times New Roman" w:cs="Times New Roman"/>
          <w:sz w:val="24"/>
          <w:szCs w:val="28"/>
          <w:lang w:val="ru-RU"/>
        </w:rPr>
        <w:t>Тапсырыс берушінің атынан Энергия беруші (желілік) ұйымға қуатты 200 кВт-қа дейін арттыру үшін жаңа Техникалық шарттарды (ТШ) өзгерту және алу туралы өтінім жинау, дайындау және беру. Берілген ТШ-ға сәйкес сыртқы және ішкі электрмен жабдықтаудың жобалау-сметалық құжаттамасын (ЖСҚ) әзірлеу. – Электрмен жабдықтау жобасын желілік ұйыммен және энергетикалық қадағалаудың уәкілетті органдарымен ресми келісу. Электр қондырғысын пайдалануға рұқсат беру актісін (немесе басқа да ұқсас регламенттелген құжатты) алу. 200 кВт арттырылған қуатқа жаңа (немесе қолданыстағы шартқа қосымша келісім) энергиямен жабдықтау шартын қо</w:t>
      </w:r>
      <w:r>
        <w:rPr>
          <w:rFonts w:ascii="Times New Roman" w:hAnsi="Times New Roman" w:cs="Times New Roman"/>
          <w:sz w:val="24"/>
          <w:szCs w:val="28"/>
          <w:lang w:val="ru-RU"/>
        </w:rPr>
        <w:t>л қоюды заңды түрде сүйемелдеу.</w:t>
      </w:r>
    </w:p>
    <w:p w:rsidR="008B7127" w:rsidRPr="008B7127" w:rsidRDefault="008B7127" w:rsidP="008B7127">
      <w:pPr>
        <w:spacing w:after="0"/>
        <w:ind w:firstLine="426"/>
        <w:jc w:val="both"/>
        <w:rPr>
          <w:rFonts w:ascii="Times New Roman" w:hAnsi="Times New Roman" w:cs="Times New Roman"/>
          <w:sz w:val="24"/>
          <w:szCs w:val="28"/>
          <w:lang w:val="ru-RU"/>
        </w:rPr>
      </w:pPr>
      <w:r w:rsidRPr="008B7127">
        <w:rPr>
          <w:rFonts w:ascii="Times New Roman" w:hAnsi="Times New Roman" w:cs="Times New Roman"/>
          <w:b/>
          <w:sz w:val="24"/>
          <w:szCs w:val="28"/>
          <w:lang w:val="ru-RU"/>
        </w:rPr>
        <w:t>2-кезең</w:t>
      </w:r>
      <w:r w:rsidRPr="008B7127">
        <w:rPr>
          <w:rFonts w:ascii="Times New Roman" w:hAnsi="Times New Roman" w:cs="Times New Roman"/>
          <w:sz w:val="24"/>
          <w:szCs w:val="28"/>
          <w:lang w:val="ru-RU"/>
        </w:rPr>
        <w:t>: Құрылыс-монтаждау және электр монтаждау жұмыстары</w:t>
      </w:r>
    </w:p>
    <w:p w:rsidR="008B7127" w:rsidRPr="008B7127" w:rsidRDefault="008B7127" w:rsidP="008B7127">
      <w:pPr>
        <w:spacing w:after="0"/>
        <w:ind w:firstLine="426"/>
        <w:jc w:val="both"/>
        <w:rPr>
          <w:rFonts w:ascii="Times New Roman" w:hAnsi="Times New Roman" w:cs="Times New Roman"/>
          <w:sz w:val="24"/>
          <w:szCs w:val="28"/>
          <w:lang w:val="ru-RU"/>
        </w:rPr>
      </w:pPr>
      <w:r w:rsidRPr="008B7127">
        <w:rPr>
          <w:rFonts w:ascii="Times New Roman" w:hAnsi="Times New Roman" w:cs="Times New Roman"/>
          <w:sz w:val="24"/>
          <w:szCs w:val="28"/>
          <w:lang w:val="ru-RU"/>
        </w:rPr>
        <w:t xml:space="preserve">Ұзындығы 25 метр, тереңдігі кемінде 0,7–0,8 метр болатын траншеяны механикаландырылған немесе қолмен әдіспен қазу. Қалыңдығы кемінде 100 мм құмды төсекті жабдықтау. Ғимаратқа кабель кіру орындарын және тарату құрылғыларын дайындау, олардың саңылауларын жасау және кейіннен оларды герметикаландыру. Траншея түбіне диаметрі 110 мм екі қорғаныс полиэтилен түрін (ПНД) параллель орналастыру (әр кабельді желі үшін жеке түтік). АВБШв 4×120 күштік кабелін қорғаныс түтіктеріне тарту (нормативтік қамтуды ескере отырып, 25-27 метрден 2 жіп). Кабельдік желілерді қалыңдығы 100 мм ұсақ сүзгіден өткен топырақ немесе құм қабатымен кері көму, траншеяның бүкіл бойына «Абайлаңыз, кабель!» деген жазуы бар сигналдық лента төсеу, топырақты түбегейлі көму және тығыздау. Басты тарату қалқанындағы (БТҚ) ескі кіру автоматты ажыратқышын демонтаждау. Құю корпусты, номиналды тогы 400 А болатын, </w:t>
      </w:r>
      <w:r w:rsidRPr="008B7127">
        <w:rPr>
          <w:rFonts w:ascii="Times New Roman" w:hAnsi="Times New Roman" w:cs="Times New Roman"/>
          <w:sz w:val="24"/>
          <w:szCs w:val="28"/>
          <w:lang w:val="ru-RU"/>
        </w:rPr>
        <w:lastRenderedPageBreak/>
        <w:t>реттелетін немесе бекітілген термомагниттік ажыратқышы бар жаңа сертификатталған автоматты ажыратқышты монтаждау және қосу. Кабель ұштарын өңдеу, сыртқы/ішкі орнатуға арналған термосығышты шеткі муфталарды монтаждау (әр кабельге барлығы 8 муфта жиынтығы). Негізгі және қосалқы кабельдік желілерді Тапсырыс берушінің БТҚ шиналарына қосу. Коммутациялық ауыстыру түйінін жабдықтау (ЖАП немесе ауыстырғыш рубильник</w:t>
      </w:r>
      <w:r>
        <w:rPr>
          <w:rFonts w:ascii="Times New Roman" w:hAnsi="Times New Roman" w:cs="Times New Roman"/>
          <w:sz w:val="24"/>
          <w:szCs w:val="28"/>
          <w:lang w:val="ru-RU"/>
        </w:rPr>
        <w:t xml:space="preserve"> — жобамен расталған жағдайда).</w:t>
      </w:r>
    </w:p>
    <w:p w:rsidR="008B7127" w:rsidRPr="008B7127" w:rsidRDefault="008B7127" w:rsidP="008B7127">
      <w:pPr>
        <w:spacing w:after="0"/>
        <w:ind w:firstLine="426"/>
        <w:jc w:val="both"/>
        <w:rPr>
          <w:rFonts w:ascii="Times New Roman" w:hAnsi="Times New Roman" w:cs="Times New Roman"/>
          <w:sz w:val="24"/>
          <w:szCs w:val="28"/>
          <w:lang w:val="ru-RU"/>
        </w:rPr>
      </w:pPr>
      <w:r w:rsidRPr="008B7127">
        <w:rPr>
          <w:rFonts w:ascii="Times New Roman" w:hAnsi="Times New Roman" w:cs="Times New Roman"/>
          <w:b/>
          <w:sz w:val="24"/>
          <w:szCs w:val="28"/>
          <w:lang w:val="ru-RU"/>
        </w:rPr>
        <w:t>3-кезең</w:t>
      </w:r>
      <w:r w:rsidRPr="008B7127">
        <w:rPr>
          <w:rFonts w:ascii="Times New Roman" w:hAnsi="Times New Roman" w:cs="Times New Roman"/>
          <w:sz w:val="24"/>
          <w:szCs w:val="28"/>
          <w:lang w:val="ru-RU"/>
        </w:rPr>
        <w:t>: Іске қосу-баптау жұмыстары және нысанды тапсыру</w:t>
      </w:r>
    </w:p>
    <w:p w:rsidR="008B7127" w:rsidRPr="008B7127" w:rsidRDefault="008B7127" w:rsidP="008B7127">
      <w:pPr>
        <w:spacing w:after="0"/>
        <w:ind w:firstLine="426"/>
        <w:jc w:val="both"/>
        <w:rPr>
          <w:rFonts w:ascii="Times New Roman" w:hAnsi="Times New Roman" w:cs="Times New Roman"/>
          <w:sz w:val="24"/>
          <w:szCs w:val="28"/>
          <w:lang w:val="ru-RU"/>
        </w:rPr>
      </w:pPr>
      <w:r w:rsidRPr="008B7127">
        <w:rPr>
          <w:rFonts w:ascii="Times New Roman" w:hAnsi="Times New Roman" w:cs="Times New Roman"/>
          <w:sz w:val="24"/>
          <w:szCs w:val="28"/>
          <w:lang w:val="ru-RU"/>
        </w:rPr>
        <w:t>Жоғары вольтты сынақтар кешенін жүргізу үшін тәуелсіз аккредиттелген электр техникалық зертхананы (ЭТЗ) тарту. Кабельдердің оқшаулағыштық кедергісін өлшеу, «фаза-нөл» ілінісінің толық кедергісін өлшеу, негізгі және қосалқы желілер үшін бөлек жерге тұрақтылаушылар мен жерге тұрақтыланатын элементтер арасындағы тізбекті тексеру. Сынақ хаттамалары бар белгілі үлгідегі ЭТЗ техникалық есебін қалыптастыру. Жасырын жұмыстар актілерін (төсекті жасау, түтіктерді, кабельдерді, сигналдық лентаны төсеу бойынша) жасау және</w:t>
      </w:r>
      <w:r>
        <w:rPr>
          <w:rFonts w:ascii="Times New Roman" w:hAnsi="Times New Roman" w:cs="Times New Roman"/>
          <w:sz w:val="24"/>
          <w:szCs w:val="28"/>
          <w:lang w:val="ru-RU"/>
        </w:rPr>
        <w:t xml:space="preserve"> қол қою.</w:t>
      </w:r>
    </w:p>
    <w:p w:rsidR="008B7127" w:rsidRPr="008B7127" w:rsidRDefault="008B7127" w:rsidP="008B7127">
      <w:pPr>
        <w:spacing w:after="0"/>
        <w:ind w:firstLine="426"/>
        <w:jc w:val="both"/>
        <w:rPr>
          <w:rFonts w:ascii="Times New Roman" w:hAnsi="Times New Roman" w:cs="Times New Roman"/>
          <w:b/>
          <w:sz w:val="24"/>
          <w:szCs w:val="28"/>
          <w:lang w:val="ru-RU"/>
        </w:rPr>
      </w:pPr>
      <w:r w:rsidRPr="008B7127">
        <w:rPr>
          <w:rFonts w:ascii="Times New Roman" w:hAnsi="Times New Roman" w:cs="Times New Roman"/>
          <w:b/>
          <w:sz w:val="24"/>
          <w:szCs w:val="28"/>
          <w:lang w:val="ru-RU"/>
        </w:rPr>
        <w:t>Материалдық-техникалық спецификация (Ресурс кестесі)</w:t>
      </w:r>
    </w:p>
    <w:p w:rsidR="008B7127" w:rsidRDefault="008B7127" w:rsidP="008B7127">
      <w:pPr>
        <w:spacing w:after="0"/>
        <w:ind w:firstLine="426"/>
        <w:jc w:val="both"/>
        <w:rPr>
          <w:rFonts w:ascii="Times New Roman" w:hAnsi="Times New Roman" w:cs="Times New Roman"/>
          <w:sz w:val="24"/>
          <w:szCs w:val="28"/>
          <w:lang w:val="ru-RU"/>
        </w:rPr>
      </w:pPr>
      <w:r w:rsidRPr="008B7127">
        <w:rPr>
          <w:rFonts w:ascii="Times New Roman" w:hAnsi="Times New Roman" w:cs="Times New Roman"/>
          <w:sz w:val="24"/>
          <w:szCs w:val="28"/>
          <w:lang w:val="ru-RU"/>
        </w:rPr>
        <w:t>1. АВБШв 4×120 күштік брондалған кабелі – 70 м (2 желіге (негізгі және қосалқы) 25 м-ден + 3-5% қамту), 2. Құю корпусты автоматты ажыратқыш (үш полюсті, номиналы 400А, жоғары ажыратқыш қабілеті бар) – 1 дана (БТҚ-дағы нысанның 200 кВт есептік жүктемесіне арналған), 3. ПНД (жоғары қысымды полиэтилен) қатты қорғаныс түтігі, диаметрі 110 мм – 50 м (Топырақта екі желіні тәуелсіз тастау үшін), 4. 4×120 қималы кабельге арналған термосығышты шеткі муфта (ішкі/сыртқы орнату) – 4 жиынтық (Әр кабельді желіге 2 жиынтықтан), 5. «Абайлаңыз, кабель!» деген жазуы бар қорғаныс-ескерту сигналдық лентасы – 25 м (Кабельдік желілердің үстінен траншеяға төселеді), 6. Құрылыс шығын материалдары (төсектік құм, кабельдік ұштықтар, бекіткіштер, термосығу, майлау, көбік) – 1 жиынтық (Мердігердің</w:t>
      </w:r>
      <w:r>
        <w:rPr>
          <w:rFonts w:ascii="Times New Roman" w:hAnsi="Times New Roman" w:cs="Times New Roman"/>
          <w:sz w:val="24"/>
          <w:szCs w:val="28"/>
          <w:lang w:val="ru-RU"/>
        </w:rPr>
        <w:t xml:space="preserve"> сметалық есебімен анықталады).</w:t>
      </w:r>
    </w:p>
    <w:p w:rsidR="008B7127" w:rsidRPr="008B7127" w:rsidRDefault="008B7127" w:rsidP="008B7127">
      <w:pPr>
        <w:spacing w:after="0"/>
        <w:ind w:firstLine="426"/>
        <w:jc w:val="both"/>
        <w:rPr>
          <w:rFonts w:ascii="Times New Roman" w:hAnsi="Times New Roman" w:cs="Times New Roman"/>
          <w:sz w:val="24"/>
          <w:szCs w:val="28"/>
          <w:lang w:val="ru-RU"/>
        </w:rPr>
      </w:pPr>
    </w:p>
    <w:p w:rsidR="008B7127" w:rsidRPr="008B7127" w:rsidRDefault="008B7127" w:rsidP="008B7127">
      <w:pPr>
        <w:spacing w:after="0"/>
        <w:ind w:firstLine="426"/>
        <w:jc w:val="center"/>
        <w:rPr>
          <w:rFonts w:ascii="Times New Roman" w:hAnsi="Times New Roman" w:cs="Times New Roman"/>
          <w:b/>
          <w:sz w:val="24"/>
          <w:szCs w:val="28"/>
          <w:lang w:val="ru-RU"/>
        </w:rPr>
      </w:pPr>
      <w:r w:rsidRPr="005D4896">
        <w:rPr>
          <w:rFonts w:ascii="Times New Roman" w:hAnsi="Times New Roman" w:cs="Times New Roman"/>
          <w:b/>
          <w:sz w:val="24"/>
          <w:szCs w:val="28"/>
          <w:lang w:val="ru-RU"/>
        </w:rPr>
        <w:t>Басқа талаптар мен шарттар</w:t>
      </w:r>
      <w:r w:rsidRPr="008B7127">
        <w:rPr>
          <w:rFonts w:ascii="Times New Roman" w:hAnsi="Times New Roman" w:cs="Times New Roman"/>
          <w:b/>
          <w:sz w:val="24"/>
          <w:szCs w:val="28"/>
          <w:lang w:val="ru-RU"/>
        </w:rPr>
        <w:t>.</w:t>
      </w:r>
    </w:p>
    <w:p w:rsidR="008B7127" w:rsidRPr="008B7127" w:rsidRDefault="008B7127" w:rsidP="008B7127">
      <w:pPr>
        <w:spacing w:after="0"/>
        <w:ind w:firstLine="426"/>
        <w:jc w:val="both"/>
        <w:rPr>
          <w:rFonts w:ascii="Times New Roman" w:hAnsi="Times New Roman" w:cs="Times New Roman"/>
          <w:sz w:val="24"/>
          <w:szCs w:val="28"/>
          <w:lang w:val="ru-RU"/>
        </w:rPr>
      </w:pPr>
      <w:r w:rsidRPr="008B7127">
        <w:rPr>
          <w:rFonts w:ascii="Times New Roman" w:hAnsi="Times New Roman" w:cs="Times New Roman"/>
          <w:sz w:val="24"/>
          <w:szCs w:val="28"/>
          <w:lang w:val="ru-RU"/>
        </w:rPr>
        <w:t>Өнім беруші жұмыстарды өз күшімен орындайды. Өнім беруші барлық қажетті материалдарды, жабдықтарды, агрегаттарды, жиынтықтауыштарды және шығын материалдарын жеткізуді өз бетінше қамтамасыз етеді. Демонтаж, монтаж, жеткізу, жүктеу-түсіру жұмыстары, тастау, қосу, баптау және іске қосу-баптау жұмыстарына байланысты барлық шығыстар орындалатын жұмыстардың құнына кіреді. Жұмыстарды орындау процесінде анықталған және жабдықты жұмысқа қабілетті күйге толық енгізу үшін қажетті қосымша жұмыстар мен шығыстар Тапсырыс беруші тарапынан қосымша төлемсіз Өнім берушінің есебінен жүзеге асырылады.</w:t>
      </w:r>
    </w:p>
    <w:p w:rsidR="008B7127" w:rsidRPr="008B7127" w:rsidRDefault="008B7127" w:rsidP="008B7127">
      <w:pPr>
        <w:spacing w:after="0"/>
        <w:ind w:firstLine="426"/>
        <w:jc w:val="both"/>
        <w:rPr>
          <w:rFonts w:ascii="Times New Roman" w:hAnsi="Times New Roman" w:cs="Times New Roman"/>
          <w:sz w:val="24"/>
          <w:szCs w:val="28"/>
          <w:lang w:val="ru-RU"/>
        </w:rPr>
      </w:pPr>
      <w:r w:rsidRPr="008B7127">
        <w:rPr>
          <w:rFonts w:ascii="Times New Roman" w:hAnsi="Times New Roman" w:cs="Times New Roman"/>
          <w:sz w:val="24"/>
          <w:szCs w:val="28"/>
          <w:lang w:val="ru-RU"/>
        </w:rPr>
        <w:t>Жоғарыда көрсетілген барлық жұмыстар өнім берушінің толық көлемінде орындалады, сондай-ақ барлық материалдар, жабдықтар, көлік, арнайы техника, шығын материалдары, қалдықтарды шығару және ілеспе жұмыстар Өнім берушінің есебінен жүзеге асырылады.</w:t>
      </w:r>
    </w:p>
    <w:p w:rsidR="006C0A0B" w:rsidRDefault="00150A26" w:rsidP="008B7127">
      <w:pPr>
        <w:spacing w:after="0"/>
        <w:ind w:firstLine="426"/>
        <w:jc w:val="both"/>
        <w:rPr>
          <w:rFonts w:ascii="Times New Roman" w:hAnsi="Times New Roman" w:cs="Times New Roman"/>
          <w:sz w:val="24"/>
          <w:szCs w:val="28"/>
          <w:lang w:val="ru-RU"/>
        </w:rPr>
      </w:pPr>
      <w:r w:rsidRPr="00150A26">
        <w:rPr>
          <w:rFonts w:ascii="Times New Roman" w:hAnsi="Times New Roman" w:cs="Times New Roman"/>
          <w:sz w:val="24"/>
          <w:szCs w:val="28"/>
          <w:lang w:val="ru-RU"/>
        </w:rPr>
        <w:t>Жұмыстарды орындау орны: СҚО, Айыртау ауданы, Новоукраинка ауылы, Березова көшесі 200 А. ҚР Ұлттық ұлттық Guard «5510 әскери бөлігі» РММ 3-ші жеке атыс ротасы</w:t>
      </w:r>
    </w:p>
    <w:p w:rsidR="00150A26" w:rsidRDefault="00150A26" w:rsidP="008B7127">
      <w:pPr>
        <w:spacing w:after="0"/>
        <w:ind w:firstLine="426"/>
        <w:jc w:val="both"/>
        <w:rPr>
          <w:rFonts w:ascii="Times New Roman" w:hAnsi="Times New Roman" w:cs="Times New Roman"/>
          <w:sz w:val="24"/>
          <w:szCs w:val="28"/>
          <w:lang w:val="ru-RU"/>
        </w:rPr>
      </w:pPr>
    </w:p>
    <w:p w:rsidR="00150A26" w:rsidRDefault="00150A26" w:rsidP="008B7127">
      <w:pPr>
        <w:spacing w:after="0"/>
        <w:ind w:firstLine="426"/>
        <w:jc w:val="both"/>
        <w:rPr>
          <w:rFonts w:ascii="Times New Roman" w:hAnsi="Times New Roman" w:cs="Times New Roman"/>
          <w:sz w:val="24"/>
          <w:szCs w:val="28"/>
          <w:lang w:val="ru-RU"/>
        </w:rPr>
      </w:pPr>
    </w:p>
    <w:p w:rsidR="00EC0510" w:rsidRPr="00EC0510" w:rsidRDefault="00EC0510" w:rsidP="00EC0510">
      <w:pPr>
        <w:spacing w:after="0" w:line="240" w:lineRule="auto"/>
        <w:ind w:firstLine="426"/>
        <w:jc w:val="both"/>
        <w:rPr>
          <w:rFonts w:ascii="Times New Roman" w:hAnsi="Times New Roman" w:cs="Times New Roman"/>
          <w:b/>
          <w:sz w:val="24"/>
          <w:szCs w:val="24"/>
          <w:lang w:val="ru-RU"/>
        </w:rPr>
      </w:pPr>
      <w:r w:rsidRPr="00EC0510">
        <w:rPr>
          <w:rFonts w:ascii="Times New Roman" w:hAnsi="Times New Roman" w:cs="Times New Roman"/>
          <w:b/>
          <w:sz w:val="24"/>
          <w:szCs w:val="24"/>
          <w:lang w:val="ru-RU"/>
        </w:rPr>
        <w:t>Тыл басқармасының (пәтерлік-пайдалану) қызметінің бастығы</w:t>
      </w:r>
    </w:p>
    <w:p w:rsidR="006C0A0B" w:rsidRDefault="00EC0510" w:rsidP="00EC0510">
      <w:pPr>
        <w:spacing w:after="0"/>
        <w:ind w:firstLine="426"/>
        <w:jc w:val="both"/>
        <w:rPr>
          <w:rFonts w:ascii="Times New Roman" w:hAnsi="Times New Roman" w:cs="Times New Roman"/>
          <w:sz w:val="24"/>
          <w:szCs w:val="28"/>
          <w:lang w:val="ru-RU"/>
        </w:rPr>
      </w:pPr>
      <w:r w:rsidRPr="00EC0510">
        <w:rPr>
          <w:rFonts w:ascii="Times New Roman" w:hAnsi="Times New Roman" w:cs="Times New Roman"/>
          <w:b/>
          <w:sz w:val="24"/>
          <w:szCs w:val="24"/>
          <w:lang w:val="ru-RU"/>
        </w:rPr>
        <w:t>майор                                                                                                                          А. Дудник</w:t>
      </w:r>
    </w:p>
    <w:p w:rsidR="00150A26" w:rsidRPr="006C0A0B" w:rsidRDefault="00150A26" w:rsidP="006C0A0B">
      <w:pPr>
        <w:spacing w:after="0"/>
        <w:ind w:firstLine="426"/>
        <w:jc w:val="both"/>
        <w:rPr>
          <w:rFonts w:ascii="Times New Roman" w:hAnsi="Times New Roman" w:cs="Times New Roman"/>
          <w:sz w:val="24"/>
          <w:szCs w:val="28"/>
          <w:lang w:val="ru-RU"/>
        </w:rPr>
      </w:pPr>
    </w:p>
    <w:p w:rsidR="00EC0510" w:rsidRDefault="00EC0510" w:rsidP="005D4896">
      <w:pPr>
        <w:spacing w:after="0" w:line="240" w:lineRule="auto"/>
        <w:ind w:left="5245"/>
        <w:jc w:val="center"/>
        <w:rPr>
          <w:rFonts w:ascii="Times New Roman" w:hAnsi="Times New Roman" w:cs="Times New Roman"/>
          <w:b/>
          <w:sz w:val="24"/>
          <w:szCs w:val="28"/>
          <w:lang w:val="ru-RU"/>
        </w:rPr>
      </w:pPr>
    </w:p>
    <w:p w:rsidR="00F91079" w:rsidRPr="00F91079" w:rsidRDefault="00F91079" w:rsidP="005D4896">
      <w:pPr>
        <w:spacing w:after="0" w:line="240" w:lineRule="auto"/>
        <w:ind w:left="5245"/>
        <w:jc w:val="center"/>
        <w:rPr>
          <w:rFonts w:ascii="Times New Roman" w:hAnsi="Times New Roman" w:cs="Times New Roman"/>
          <w:b/>
          <w:sz w:val="24"/>
          <w:szCs w:val="28"/>
          <w:lang w:val="ru-RU"/>
        </w:rPr>
      </w:pPr>
      <w:r w:rsidRPr="00F91079">
        <w:rPr>
          <w:rFonts w:ascii="Times New Roman" w:hAnsi="Times New Roman" w:cs="Times New Roman"/>
          <w:b/>
          <w:sz w:val="24"/>
          <w:szCs w:val="28"/>
          <w:lang w:val="ru-RU"/>
        </w:rPr>
        <w:lastRenderedPageBreak/>
        <w:t>Утверждаю</w:t>
      </w:r>
    </w:p>
    <w:p w:rsidR="00F91079" w:rsidRPr="00F91079" w:rsidRDefault="00F91079" w:rsidP="005D4896">
      <w:pPr>
        <w:spacing w:after="0" w:line="240" w:lineRule="auto"/>
        <w:ind w:left="5245"/>
        <w:rPr>
          <w:rFonts w:ascii="Times New Roman" w:hAnsi="Times New Roman" w:cs="Times New Roman"/>
          <w:b/>
          <w:sz w:val="24"/>
          <w:szCs w:val="28"/>
          <w:lang w:val="ru-RU"/>
        </w:rPr>
      </w:pPr>
      <w:r w:rsidRPr="00F91079">
        <w:rPr>
          <w:rFonts w:ascii="Times New Roman" w:hAnsi="Times New Roman" w:cs="Times New Roman"/>
          <w:b/>
          <w:sz w:val="24"/>
          <w:szCs w:val="28"/>
          <w:lang w:val="ru-RU"/>
        </w:rPr>
        <w:t>Заместитель командующего РгК «Орталық» по тылу</w:t>
      </w:r>
    </w:p>
    <w:p w:rsidR="00F91079" w:rsidRPr="00F91079" w:rsidRDefault="00F91079" w:rsidP="005D4896">
      <w:pPr>
        <w:spacing w:after="0" w:line="240" w:lineRule="auto"/>
        <w:ind w:left="5245"/>
        <w:rPr>
          <w:rFonts w:ascii="Times New Roman" w:hAnsi="Times New Roman" w:cs="Times New Roman"/>
          <w:b/>
          <w:sz w:val="24"/>
          <w:szCs w:val="28"/>
          <w:lang w:val="ru-RU"/>
        </w:rPr>
      </w:pPr>
      <w:r w:rsidRPr="00F91079">
        <w:rPr>
          <w:rFonts w:ascii="Times New Roman" w:hAnsi="Times New Roman" w:cs="Times New Roman"/>
          <w:b/>
          <w:sz w:val="24"/>
          <w:szCs w:val="28"/>
          <w:lang w:val="ru-RU"/>
        </w:rPr>
        <w:t>полковник                     А. Коркембаев</w:t>
      </w:r>
    </w:p>
    <w:p w:rsidR="00F91079" w:rsidRPr="00F91079" w:rsidRDefault="00F91079" w:rsidP="005D4896">
      <w:pPr>
        <w:spacing w:after="0" w:line="240" w:lineRule="auto"/>
        <w:ind w:left="5245"/>
        <w:rPr>
          <w:rFonts w:ascii="Times New Roman" w:hAnsi="Times New Roman" w:cs="Times New Roman"/>
          <w:b/>
          <w:sz w:val="24"/>
          <w:szCs w:val="28"/>
          <w:lang w:val="ru-RU"/>
        </w:rPr>
      </w:pPr>
      <w:r w:rsidRPr="00F91079">
        <w:rPr>
          <w:rFonts w:ascii="Times New Roman" w:hAnsi="Times New Roman" w:cs="Times New Roman"/>
          <w:b/>
          <w:sz w:val="24"/>
          <w:szCs w:val="28"/>
          <w:lang w:val="ru-RU"/>
        </w:rPr>
        <w:t>«___» ____________2026 год.</w:t>
      </w:r>
    </w:p>
    <w:p w:rsidR="00F91079" w:rsidRDefault="00F91079" w:rsidP="00F91079">
      <w:pPr>
        <w:spacing w:after="0"/>
        <w:jc w:val="center"/>
        <w:rPr>
          <w:rFonts w:ascii="Times New Roman" w:hAnsi="Times New Roman" w:cs="Times New Roman"/>
          <w:b/>
          <w:sz w:val="24"/>
          <w:szCs w:val="28"/>
          <w:lang w:val="ru-RU"/>
        </w:rPr>
      </w:pPr>
    </w:p>
    <w:p w:rsidR="00F91079" w:rsidRDefault="00F91079" w:rsidP="00F91079">
      <w:pPr>
        <w:spacing w:after="0"/>
        <w:jc w:val="center"/>
        <w:rPr>
          <w:rFonts w:ascii="Times New Roman" w:hAnsi="Times New Roman" w:cs="Times New Roman"/>
          <w:b/>
          <w:sz w:val="24"/>
          <w:szCs w:val="28"/>
          <w:lang w:val="ru-RU"/>
        </w:rPr>
      </w:pPr>
    </w:p>
    <w:p w:rsidR="00654705" w:rsidRDefault="00F91079" w:rsidP="00F91079">
      <w:pPr>
        <w:spacing w:after="0" w:line="240" w:lineRule="auto"/>
        <w:ind w:firstLine="426"/>
        <w:jc w:val="center"/>
        <w:rPr>
          <w:rFonts w:ascii="Times New Roman" w:eastAsiaTheme="minorHAnsi" w:hAnsi="Times New Roman" w:cs="Times New Roman"/>
          <w:b/>
          <w:sz w:val="24"/>
          <w:szCs w:val="24"/>
          <w:lang w:val="ru-RU"/>
        </w:rPr>
      </w:pPr>
      <w:r w:rsidRPr="00F91079">
        <w:rPr>
          <w:rFonts w:ascii="Times New Roman" w:eastAsiaTheme="minorHAnsi" w:hAnsi="Times New Roman" w:cs="Times New Roman"/>
          <w:b/>
          <w:sz w:val="24"/>
          <w:szCs w:val="24"/>
          <w:lang w:val="ru-RU"/>
        </w:rPr>
        <w:t>Техническая спецификация</w:t>
      </w:r>
      <w:r w:rsidR="00654705" w:rsidRPr="00F91079">
        <w:rPr>
          <w:rFonts w:ascii="Times New Roman" w:eastAsiaTheme="minorHAnsi" w:hAnsi="Times New Roman" w:cs="Times New Roman"/>
          <w:b/>
          <w:sz w:val="24"/>
          <w:szCs w:val="24"/>
          <w:lang w:val="ru-RU"/>
        </w:rPr>
        <w:br/>
        <w:t xml:space="preserve">на выполнение работ по </w:t>
      </w:r>
      <w:r w:rsidR="006C0A0B">
        <w:rPr>
          <w:rFonts w:ascii="Times New Roman" w:eastAsiaTheme="minorHAnsi" w:hAnsi="Times New Roman" w:cs="Times New Roman"/>
          <w:b/>
          <w:sz w:val="24"/>
          <w:szCs w:val="24"/>
          <w:lang w:val="ru-RU"/>
        </w:rPr>
        <w:t>монтажу линии электроснабжения в подземном исполнении</w:t>
      </w:r>
    </w:p>
    <w:p w:rsidR="00F91079" w:rsidRPr="00F91079" w:rsidRDefault="00F91079" w:rsidP="00F91079">
      <w:pPr>
        <w:spacing w:after="0" w:line="240" w:lineRule="auto"/>
        <w:ind w:firstLine="426"/>
        <w:jc w:val="center"/>
        <w:rPr>
          <w:rFonts w:ascii="Times New Roman" w:eastAsiaTheme="minorHAnsi" w:hAnsi="Times New Roman" w:cs="Times New Roman"/>
          <w:b/>
          <w:sz w:val="24"/>
          <w:szCs w:val="24"/>
          <w:lang w:val="ru-RU"/>
        </w:rPr>
      </w:pPr>
    </w:p>
    <w:p w:rsidR="00F91079" w:rsidRDefault="00654705" w:rsidP="00F91079">
      <w:pPr>
        <w:spacing w:after="0"/>
        <w:ind w:firstLine="426"/>
        <w:jc w:val="both"/>
        <w:rPr>
          <w:rFonts w:ascii="Times New Roman" w:hAnsi="Times New Roman" w:cs="Times New Roman"/>
          <w:sz w:val="24"/>
          <w:szCs w:val="28"/>
          <w:lang w:val="ru-RU"/>
        </w:rPr>
      </w:pPr>
      <w:r w:rsidRPr="00F91079">
        <w:rPr>
          <w:rFonts w:ascii="Times New Roman" w:hAnsi="Times New Roman" w:cs="Times New Roman"/>
          <w:sz w:val="24"/>
          <w:szCs w:val="28"/>
          <w:lang w:val="ru-RU"/>
        </w:rPr>
        <w:t>Замена вводного силового кабеля (основная и запасная линии) в подземном исполнении, замена и установка автоматического выключателя, а также полный комплекс услуг по получению разрешительных документов на увеличение мощности до 20</w:t>
      </w:r>
      <w:r w:rsidR="00481C06" w:rsidRPr="00F91079">
        <w:rPr>
          <w:rFonts w:ascii="Times New Roman" w:hAnsi="Times New Roman" w:cs="Times New Roman"/>
          <w:sz w:val="24"/>
          <w:szCs w:val="28"/>
          <w:lang w:val="ru-RU"/>
        </w:rPr>
        <w:t>0 кВт.</w:t>
      </w:r>
    </w:p>
    <w:p w:rsidR="00654705" w:rsidRPr="00F91079" w:rsidRDefault="00654705" w:rsidP="006C0A0B">
      <w:pPr>
        <w:spacing w:after="0"/>
        <w:ind w:firstLine="426"/>
        <w:jc w:val="both"/>
        <w:rPr>
          <w:rFonts w:ascii="Times New Roman" w:hAnsi="Times New Roman" w:cs="Times New Roman"/>
          <w:sz w:val="24"/>
          <w:szCs w:val="28"/>
          <w:lang w:val="ru-RU"/>
        </w:rPr>
      </w:pPr>
      <w:r w:rsidRPr="00F91079">
        <w:rPr>
          <w:rFonts w:ascii="Times New Roman" w:hAnsi="Times New Roman" w:cs="Times New Roman"/>
          <w:sz w:val="24"/>
          <w:szCs w:val="28"/>
          <w:lang w:val="ru-RU"/>
        </w:rPr>
        <w:t>Основные технические параметры и требования к кабельным линиям</w:t>
      </w:r>
      <w:r w:rsidR="00921976" w:rsidRPr="00F91079">
        <w:rPr>
          <w:rFonts w:ascii="Times New Roman" w:hAnsi="Times New Roman" w:cs="Times New Roman"/>
          <w:sz w:val="24"/>
          <w:szCs w:val="28"/>
          <w:lang w:val="ru-RU"/>
        </w:rPr>
        <w:t>:</w:t>
      </w:r>
      <w:r w:rsidR="00F91079">
        <w:rPr>
          <w:rFonts w:ascii="Times New Roman" w:hAnsi="Times New Roman" w:cs="Times New Roman"/>
          <w:sz w:val="24"/>
          <w:szCs w:val="28"/>
          <w:lang w:val="ru-RU"/>
        </w:rPr>
        <w:t xml:space="preserve"> </w:t>
      </w:r>
      <w:r w:rsidRPr="00F91079">
        <w:rPr>
          <w:rFonts w:ascii="Times New Roman" w:hAnsi="Times New Roman" w:cs="Times New Roman"/>
          <w:sz w:val="24"/>
          <w:szCs w:val="28"/>
          <w:lang w:val="ru-RU"/>
        </w:rPr>
        <w:t>Расчетная потребляемая мощность объекта п</w:t>
      </w:r>
      <w:r w:rsidR="00921976" w:rsidRPr="00F91079">
        <w:rPr>
          <w:rFonts w:ascii="Times New Roman" w:hAnsi="Times New Roman" w:cs="Times New Roman"/>
          <w:sz w:val="24"/>
          <w:szCs w:val="28"/>
          <w:lang w:val="ru-RU"/>
        </w:rPr>
        <w:t>осле модернизации</w:t>
      </w:r>
      <w:r w:rsidR="00F91079">
        <w:rPr>
          <w:rFonts w:ascii="Times New Roman" w:hAnsi="Times New Roman" w:cs="Times New Roman"/>
          <w:sz w:val="24"/>
          <w:szCs w:val="28"/>
          <w:lang w:val="ru-RU"/>
        </w:rPr>
        <w:t xml:space="preserve"> - 250 кВт. </w:t>
      </w:r>
      <w:r w:rsidRPr="00F91079">
        <w:rPr>
          <w:rFonts w:ascii="Times New Roman" w:hAnsi="Times New Roman" w:cs="Times New Roman"/>
          <w:sz w:val="24"/>
          <w:szCs w:val="28"/>
          <w:lang w:val="ru-RU"/>
        </w:rPr>
        <w:t xml:space="preserve">Номинальный ток вводного автоматического </w:t>
      </w:r>
      <w:r w:rsidR="00921976" w:rsidRPr="00F91079">
        <w:rPr>
          <w:rFonts w:ascii="Times New Roman" w:hAnsi="Times New Roman" w:cs="Times New Roman"/>
          <w:sz w:val="24"/>
          <w:szCs w:val="28"/>
          <w:lang w:val="ru-RU"/>
        </w:rPr>
        <w:t>выключателя</w:t>
      </w:r>
      <w:r w:rsidR="00F91079">
        <w:rPr>
          <w:rFonts w:ascii="Times New Roman" w:hAnsi="Times New Roman" w:cs="Times New Roman"/>
          <w:sz w:val="24"/>
          <w:szCs w:val="28"/>
          <w:lang w:val="ru-RU"/>
        </w:rPr>
        <w:t xml:space="preserve"> -</w:t>
      </w:r>
      <w:r w:rsidR="00921976" w:rsidRPr="00F91079">
        <w:rPr>
          <w:rFonts w:ascii="Times New Roman" w:hAnsi="Times New Roman" w:cs="Times New Roman"/>
          <w:sz w:val="24"/>
          <w:szCs w:val="28"/>
          <w:lang w:val="ru-RU"/>
        </w:rPr>
        <w:t xml:space="preserve"> 400 А </w:t>
      </w:r>
      <w:r w:rsidRPr="00F91079">
        <w:rPr>
          <w:rFonts w:ascii="Times New Roman" w:hAnsi="Times New Roman" w:cs="Times New Roman"/>
          <w:sz w:val="24"/>
          <w:szCs w:val="28"/>
          <w:lang w:val="ru-RU"/>
        </w:rPr>
        <w:t>(определяется согласованным проектом электроснабжения, исходя из расчетного тока сети при полной нагрузке).</w:t>
      </w:r>
      <w:r w:rsidR="00F91079">
        <w:rPr>
          <w:rFonts w:ascii="Times New Roman" w:hAnsi="Times New Roman" w:cs="Times New Roman"/>
          <w:sz w:val="24"/>
          <w:szCs w:val="28"/>
          <w:lang w:val="ru-RU"/>
        </w:rPr>
        <w:t xml:space="preserve"> </w:t>
      </w:r>
      <w:r w:rsidRPr="00F91079">
        <w:rPr>
          <w:rFonts w:ascii="Times New Roman" w:hAnsi="Times New Roman" w:cs="Times New Roman"/>
          <w:sz w:val="24"/>
          <w:szCs w:val="28"/>
          <w:lang w:val="ru-RU"/>
        </w:rPr>
        <w:t>Способ прокладки кабеля</w:t>
      </w:r>
      <w:r w:rsidR="00F91079">
        <w:rPr>
          <w:rFonts w:ascii="Times New Roman" w:hAnsi="Times New Roman" w:cs="Times New Roman"/>
          <w:sz w:val="24"/>
          <w:szCs w:val="28"/>
          <w:lang w:val="ru-RU"/>
        </w:rPr>
        <w:t xml:space="preserve"> -</w:t>
      </w:r>
      <w:r w:rsidRPr="00F91079">
        <w:rPr>
          <w:rFonts w:ascii="Times New Roman" w:hAnsi="Times New Roman" w:cs="Times New Roman"/>
          <w:sz w:val="24"/>
          <w:szCs w:val="28"/>
          <w:lang w:val="ru-RU"/>
        </w:rPr>
        <w:t xml:space="preserve"> подземный (в тран</w:t>
      </w:r>
      <w:r w:rsidR="00481C06" w:rsidRPr="00F91079">
        <w:rPr>
          <w:rFonts w:ascii="Times New Roman" w:hAnsi="Times New Roman" w:cs="Times New Roman"/>
          <w:sz w:val="24"/>
          <w:szCs w:val="28"/>
          <w:lang w:val="ru-RU"/>
        </w:rPr>
        <w:t xml:space="preserve">шее), параллельная укладка </w:t>
      </w:r>
      <w:r w:rsidRPr="00F91079">
        <w:rPr>
          <w:rFonts w:ascii="Times New Roman" w:hAnsi="Times New Roman" w:cs="Times New Roman"/>
          <w:sz w:val="24"/>
          <w:szCs w:val="28"/>
          <w:lang w:val="ru-RU"/>
        </w:rPr>
        <w:t>двух</w:t>
      </w:r>
      <w:r w:rsidR="00921976" w:rsidRPr="00F91079">
        <w:rPr>
          <w:rFonts w:ascii="Times New Roman" w:hAnsi="Times New Roman" w:cs="Times New Roman"/>
          <w:sz w:val="24"/>
          <w:szCs w:val="28"/>
          <w:lang w:val="ru-RU"/>
        </w:rPr>
        <w:t xml:space="preserve"> </w:t>
      </w:r>
      <w:r w:rsidRPr="00F91079">
        <w:rPr>
          <w:rFonts w:ascii="Times New Roman" w:hAnsi="Times New Roman" w:cs="Times New Roman"/>
          <w:sz w:val="24"/>
          <w:szCs w:val="28"/>
          <w:lang w:val="ru-RU"/>
        </w:rPr>
        <w:t>независимых</w:t>
      </w:r>
      <w:r w:rsidR="00F91079">
        <w:rPr>
          <w:rFonts w:ascii="Times New Roman" w:hAnsi="Times New Roman" w:cs="Times New Roman"/>
          <w:sz w:val="24"/>
          <w:szCs w:val="28"/>
          <w:lang w:val="ru-RU"/>
        </w:rPr>
        <w:t xml:space="preserve"> линий. </w:t>
      </w:r>
      <w:r w:rsidRPr="00F91079">
        <w:rPr>
          <w:rFonts w:ascii="Times New Roman" w:hAnsi="Times New Roman" w:cs="Times New Roman"/>
          <w:sz w:val="24"/>
          <w:szCs w:val="28"/>
          <w:lang w:val="ru-RU"/>
        </w:rPr>
        <w:t>Протяженность траншеи</w:t>
      </w:r>
      <w:r w:rsidR="00F91079">
        <w:rPr>
          <w:rFonts w:ascii="Times New Roman" w:hAnsi="Times New Roman" w:cs="Times New Roman"/>
          <w:sz w:val="24"/>
          <w:szCs w:val="28"/>
          <w:lang w:val="ru-RU"/>
        </w:rPr>
        <w:t xml:space="preserve"> -</w:t>
      </w:r>
      <w:r w:rsidRPr="00F91079">
        <w:rPr>
          <w:rFonts w:ascii="Times New Roman" w:hAnsi="Times New Roman" w:cs="Times New Roman"/>
          <w:sz w:val="24"/>
          <w:szCs w:val="28"/>
          <w:lang w:val="ru-RU"/>
        </w:rPr>
        <w:t xml:space="preserve"> 2</w:t>
      </w:r>
      <w:r w:rsidR="00F91079">
        <w:rPr>
          <w:rFonts w:ascii="Times New Roman" w:hAnsi="Times New Roman" w:cs="Times New Roman"/>
          <w:sz w:val="24"/>
          <w:szCs w:val="28"/>
          <w:lang w:val="ru-RU"/>
        </w:rPr>
        <w:t xml:space="preserve">5 метров. </w:t>
      </w:r>
      <w:r w:rsidRPr="00F91079">
        <w:rPr>
          <w:rFonts w:ascii="Times New Roman" w:hAnsi="Times New Roman" w:cs="Times New Roman"/>
          <w:sz w:val="24"/>
          <w:szCs w:val="28"/>
          <w:lang w:val="ru-RU"/>
        </w:rPr>
        <w:t>Марка кабеля</w:t>
      </w:r>
      <w:r w:rsidR="00F91079">
        <w:rPr>
          <w:rFonts w:ascii="Times New Roman" w:hAnsi="Times New Roman" w:cs="Times New Roman"/>
          <w:sz w:val="24"/>
          <w:szCs w:val="28"/>
          <w:lang w:val="ru-RU"/>
        </w:rPr>
        <w:t xml:space="preserve"> -</w:t>
      </w:r>
      <w:r w:rsidRPr="00F91079">
        <w:rPr>
          <w:rFonts w:ascii="Times New Roman" w:hAnsi="Times New Roman" w:cs="Times New Roman"/>
          <w:sz w:val="24"/>
          <w:szCs w:val="28"/>
          <w:lang w:val="ru-RU"/>
        </w:rPr>
        <w:t xml:space="preserve"> Силовой бронированный кабель АВБШв 4×120 2.6. Конфигурация трассы</w:t>
      </w:r>
      <w:r w:rsidR="00F91079">
        <w:rPr>
          <w:rFonts w:ascii="Times New Roman" w:hAnsi="Times New Roman" w:cs="Times New Roman"/>
          <w:sz w:val="24"/>
          <w:szCs w:val="28"/>
          <w:lang w:val="ru-RU"/>
        </w:rPr>
        <w:t xml:space="preserve"> -</w:t>
      </w:r>
      <w:r w:rsidRPr="00F91079">
        <w:rPr>
          <w:rFonts w:ascii="Times New Roman" w:hAnsi="Times New Roman" w:cs="Times New Roman"/>
          <w:sz w:val="24"/>
          <w:szCs w:val="28"/>
          <w:lang w:val="ru-RU"/>
        </w:rPr>
        <w:t xml:space="preserve"> Две параллельные кабельные нити (Основная линия и Запасная/Резервная линия), укладываемые </w:t>
      </w:r>
      <w:r w:rsidR="00F91079">
        <w:rPr>
          <w:rFonts w:ascii="Times New Roman" w:hAnsi="Times New Roman" w:cs="Times New Roman"/>
          <w:sz w:val="24"/>
          <w:szCs w:val="28"/>
          <w:lang w:val="ru-RU"/>
        </w:rPr>
        <w:t xml:space="preserve">совместно в одной траншее. </w:t>
      </w:r>
      <w:r w:rsidRPr="00F91079">
        <w:rPr>
          <w:rFonts w:ascii="Times New Roman" w:hAnsi="Times New Roman" w:cs="Times New Roman"/>
          <w:sz w:val="24"/>
          <w:szCs w:val="28"/>
          <w:lang w:val="ru-RU"/>
        </w:rPr>
        <w:t>Общ</w:t>
      </w:r>
      <w:r w:rsidR="00921976" w:rsidRPr="00F91079">
        <w:rPr>
          <w:rFonts w:ascii="Times New Roman" w:hAnsi="Times New Roman" w:cs="Times New Roman"/>
          <w:sz w:val="24"/>
          <w:szCs w:val="28"/>
          <w:lang w:val="ru-RU"/>
        </w:rPr>
        <w:t>ая длина кабельной продукции</w:t>
      </w:r>
      <w:r w:rsidR="00F91079">
        <w:rPr>
          <w:rFonts w:ascii="Times New Roman" w:hAnsi="Times New Roman" w:cs="Times New Roman"/>
          <w:sz w:val="24"/>
          <w:szCs w:val="28"/>
          <w:lang w:val="ru-RU"/>
        </w:rPr>
        <w:t xml:space="preserve"> - </w:t>
      </w:r>
      <w:r w:rsidR="00921976" w:rsidRPr="00F91079">
        <w:rPr>
          <w:rFonts w:ascii="Times New Roman" w:hAnsi="Times New Roman" w:cs="Times New Roman"/>
          <w:sz w:val="24"/>
          <w:szCs w:val="28"/>
          <w:lang w:val="ru-RU"/>
        </w:rPr>
        <w:t>70</w:t>
      </w:r>
      <w:r w:rsidRPr="00F91079">
        <w:rPr>
          <w:rFonts w:ascii="Times New Roman" w:hAnsi="Times New Roman" w:cs="Times New Roman"/>
          <w:sz w:val="24"/>
          <w:szCs w:val="28"/>
          <w:lang w:val="ru-RU"/>
        </w:rPr>
        <w:t xml:space="preserve"> метров (включая технологический нормативный запас 3-5% на изгибы, повороты и разделку концевых муфт).</w:t>
      </w:r>
      <w:r w:rsidR="006C0A0B">
        <w:rPr>
          <w:rFonts w:ascii="Times New Roman" w:hAnsi="Times New Roman" w:cs="Times New Roman"/>
          <w:sz w:val="24"/>
          <w:szCs w:val="28"/>
          <w:lang w:val="ru-RU"/>
        </w:rPr>
        <w:t xml:space="preserve"> </w:t>
      </w:r>
      <w:r w:rsidRPr="00F91079">
        <w:rPr>
          <w:rFonts w:ascii="Times New Roman" w:hAnsi="Times New Roman" w:cs="Times New Roman"/>
          <w:sz w:val="24"/>
          <w:szCs w:val="28"/>
          <w:lang w:val="ru-RU"/>
        </w:rPr>
        <w:t>Работы выполняются силами Подрядчика в три этапа: оформление разрешительных документов, земляные/электромонтажные работы и сдача-приемка объекта.</w:t>
      </w:r>
    </w:p>
    <w:p w:rsidR="00654705" w:rsidRPr="00F91079" w:rsidRDefault="00654705" w:rsidP="00F91079">
      <w:pPr>
        <w:spacing w:after="0"/>
        <w:ind w:firstLine="426"/>
        <w:jc w:val="both"/>
        <w:rPr>
          <w:rFonts w:ascii="Times New Roman" w:hAnsi="Times New Roman" w:cs="Times New Roman"/>
          <w:sz w:val="24"/>
          <w:szCs w:val="28"/>
          <w:lang w:val="ru-RU"/>
        </w:rPr>
      </w:pPr>
      <w:r w:rsidRPr="00F91079">
        <w:rPr>
          <w:rFonts w:ascii="Times New Roman" w:hAnsi="Times New Roman" w:cs="Times New Roman"/>
          <w:b/>
          <w:sz w:val="24"/>
          <w:szCs w:val="28"/>
          <w:lang w:val="ru-RU"/>
        </w:rPr>
        <w:t>Этап 1</w:t>
      </w:r>
      <w:r w:rsidRPr="00F91079">
        <w:rPr>
          <w:rFonts w:ascii="Times New Roman" w:hAnsi="Times New Roman" w:cs="Times New Roman"/>
          <w:sz w:val="24"/>
          <w:szCs w:val="28"/>
          <w:lang w:val="ru-RU"/>
        </w:rPr>
        <w:t>: Оформление разрешительной документации (Увеличение мощности)</w:t>
      </w:r>
    </w:p>
    <w:p w:rsidR="00654705" w:rsidRPr="00F91079" w:rsidRDefault="00654705" w:rsidP="006C0A0B">
      <w:pPr>
        <w:spacing w:after="0"/>
        <w:ind w:firstLine="426"/>
        <w:jc w:val="both"/>
        <w:rPr>
          <w:rFonts w:ascii="Times New Roman" w:hAnsi="Times New Roman" w:cs="Times New Roman"/>
          <w:sz w:val="24"/>
          <w:szCs w:val="28"/>
          <w:lang w:val="ru-RU"/>
        </w:rPr>
      </w:pPr>
      <w:r w:rsidRPr="00F91079">
        <w:rPr>
          <w:rFonts w:ascii="Times New Roman" w:hAnsi="Times New Roman" w:cs="Times New Roman"/>
          <w:sz w:val="24"/>
          <w:szCs w:val="28"/>
          <w:lang w:val="ru-RU"/>
        </w:rPr>
        <w:t>Сбор, подготовка и подача заявки от имени Заказчика в Энергопередающую (сетевую) организацию на изменение и получение новых Технических условий (ТУ) для увеличения мощности до 20</w:t>
      </w:r>
      <w:r w:rsidR="006C0A0B">
        <w:rPr>
          <w:rFonts w:ascii="Times New Roman" w:hAnsi="Times New Roman" w:cs="Times New Roman"/>
          <w:sz w:val="24"/>
          <w:szCs w:val="28"/>
          <w:lang w:val="ru-RU"/>
        </w:rPr>
        <w:t xml:space="preserve">0 кВт. </w:t>
      </w:r>
      <w:r w:rsidRPr="00F91079">
        <w:rPr>
          <w:rFonts w:ascii="Times New Roman" w:hAnsi="Times New Roman" w:cs="Times New Roman"/>
          <w:sz w:val="24"/>
          <w:szCs w:val="28"/>
          <w:lang w:val="ru-RU"/>
        </w:rPr>
        <w:t>Разработка проектно-сметной документации (ПСД) внешнего и внутреннего электроснабжения в</w:t>
      </w:r>
      <w:r w:rsidR="00921976" w:rsidRPr="00F91079">
        <w:rPr>
          <w:rFonts w:ascii="Times New Roman" w:hAnsi="Times New Roman" w:cs="Times New Roman"/>
          <w:sz w:val="24"/>
          <w:szCs w:val="28"/>
          <w:lang w:val="ru-RU"/>
        </w:rPr>
        <w:t xml:space="preserve"> соответствии с выданными ТУ.  </w:t>
      </w:r>
      <w:r w:rsidR="00481C06" w:rsidRPr="00F91079">
        <w:rPr>
          <w:rFonts w:ascii="Times New Roman" w:hAnsi="Times New Roman" w:cs="Times New Roman"/>
          <w:sz w:val="24"/>
          <w:szCs w:val="28"/>
          <w:lang w:val="ru-RU"/>
        </w:rPr>
        <w:t xml:space="preserve">                   </w:t>
      </w:r>
      <w:r w:rsidR="00921976" w:rsidRPr="00F91079">
        <w:rPr>
          <w:rFonts w:ascii="Times New Roman" w:hAnsi="Times New Roman" w:cs="Times New Roman"/>
          <w:sz w:val="24"/>
          <w:szCs w:val="28"/>
          <w:lang w:val="ru-RU"/>
        </w:rPr>
        <w:t xml:space="preserve"> </w:t>
      </w:r>
      <w:r w:rsidR="00481C06" w:rsidRPr="00F91079">
        <w:rPr>
          <w:rFonts w:ascii="Times New Roman" w:hAnsi="Times New Roman" w:cs="Times New Roman"/>
          <w:sz w:val="24"/>
          <w:szCs w:val="28"/>
          <w:lang w:val="ru-RU"/>
        </w:rPr>
        <w:t xml:space="preserve">  - </w:t>
      </w:r>
      <w:r w:rsidRPr="00F91079">
        <w:rPr>
          <w:rFonts w:ascii="Times New Roman" w:hAnsi="Times New Roman" w:cs="Times New Roman"/>
          <w:sz w:val="24"/>
          <w:szCs w:val="28"/>
          <w:lang w:val="ru-RU"/>
        </w:rPr>
        <w:t>Официальное согласование про</w:t>
      </w:r>
      <w:r w:rsidR="00481C06" w:rsidRPr="00F91079">
        <w:rPr>
          <w:rFonts w:ascii="Times New Roman" w:hAnsi="Times New Roman" w:cs="Times New Roman"/>
          <w:sz w:val="24"/>
          <w:szCs w:val="28"/>
          <w:lang w:val="ru-RU"/>
        </w:rPr>
        <w:t xml:space="preserve">екта электроснабжения в сетевой </w:t>
      </w:r>
      <w:r w:rsidRPr="00F91079">
        <w:rPr>
          <w:rFonts w:ascii="Times New Roman" w:hAnsi="Times New Roman" w:cs="Times New Roman"/>
          <w:sz w:val="24"/>
          <w:szCs w:val="28"/>
          <w:lang w:val="ru-RU"/>
        </w:rPr>
        <w:t>организации и уполномоченных орг</w:t>
      </w:r>
      <w:r w:rsidR="006C0A0B">
        <w:rPr>
          <w:rFonts w:ascii="Times New Roman" w:hAnsi="Times New Roman" w:cs="Times New Roman"/>
          <w:sz w:val="24"/>
          <w:szCs w:val="28"/>
          <w:lang w:val="ru-RU"/>
        </w:rPr>
        <w:t xml:space="preserve">анах энергетического надзора. </w:t>
      </w:r>
      <w:r w:rsidRPr="00F91079">
        <w:rPr>
          <w:rFonts w:ascii="Times New Roman" w:hAnsi="Times New Roman" w:cs="Times New Roman"/>
          <w:sz w:val="24"/>
          <w:szCs w:val="28"/>
          <w:lang w:val="ru-RU"/>
        </w:rPr>
        <w:t>Получение Акта допуска электроустановки в эксплуатацию (или иного аналогичного ре</w:t>
      </w:r>
      <w:r w:rsidR="00481C06" w:rsidRPr="00F91079">
        <w:rPr>
          <w:rFonts w:ascii="Times New Roman" w:hAnsi="Times New Roman" w:cs="Times New Roman"/>
          <w:sz w:val="24"/>
          <w:szCs w:val="28"/>
          <w:lang w:val="ru-RU"/>
        </w:rPr>
        <w:t>гламентированного документа).</w:t>
      </w:r>
      <w:r w:rsidR="006C0A0B">
        <w:rPr>
          <w:rFonts w:ascii="Times New Roman" w:hAnsi="Times New Roman" w:cs="Times New Roman"/>
          <w:sz w:val="24"/>
          <w:szCs w:val="28"/>
          <w:lang w:val="ru-RU"/>
        </w:rPr>
        <w:t xml:space="preserve"> </w:t>
      </w:r>
      <w:r w:rsidRPr="00F91079">
        <w:rPr>
          <w:rFonts w:ascii="Times New Roman" w:hAnsi="Times New Roman" w:cs="Times New Roman"/>
          <w:sz w:val="24"/>
          <w:szCs w:val="28"/>
          <w:lang w:val="ru-RU"/>
        </w:rPr>
        <w:t>Юридическое сопровождение подписания нового (или дополнительного соглашения к действующему) договора энергоснабжения на увеличенную мощность 200 кВт.</w:t>
      </w:r>
    </w:p>
    <w:p w:rsidR="00654705" w:rsidRPr="00F91079" w:rsidRDefault="00654705" w:rsidP="00F91079">
      <w:pPr>
        <w:spacing w:after="0"/>
        <w:ind w:firstLine="426"/>
        <w:jc w:val="both"/>
        <w:rPr>
          <w:rFonts w:ascii="Times New Roman" w:hAnsi="Times New Roman" w:cs="Times New Roman"/>
          <w:sz w:val="24"/>
          <w:szCs w:val="28"/>
          <w:lang w:val="ru-RU"/>
        </w:rPr>
      </w:pPr>
      <w:r w:rsidRPr="00F91079">
        <w:rPr>
          <w:rFonts w:ascii="Times New Roman" w:hAnsi="Times New Roman" w:cs="Times New Roman"/>
          <w:b/>
          <w:sz w:val="24"/>
          <w:szCs w:val="28"/>
          <w:lang w:val="ru-RU"/>
        </w:rPr>
        <w:t>Этап 2</w:t>
      </w:r>
      <w:r w:rsidRPr="00F91079">
        <w:rPr>
          <w:rFonts w:ascii="Times New Roman" w:hAnsi="Times New Roman" w:cs="Times New Roman"/>
          <w:sz w:val="24"/>
          <w:szCs w:val="28"/>
          <w:lang w:val="ru-RU"/>
        </w:rPr>
        <w:t>: Строительно-монтажные и электромонтажные работы</w:t>
      </w:r>
    </w:p>
    <w:p w:rsidR="00654705" w:rsidRPr="00F91079" w:rsidRDefault="00654705" w:rsidP="006C0A0B">
      <w:pPr>
        <w:spacing w:after="0"/>
        <w:ind w:firstLine="426"/>
        <w:jc w:val="both"/>
        <w:rPr>
          <w:rFonts w:ascii="Times New Roman" w:hAnsi="Times New Roman" w:cs="Times New Roman"/>
          <w:sz w:val="24"/>
          <w:szCs w:val="28"/>
          <w:lang w:val="ru-RU"/>
        </w:rPr>
      </w:pPr>
      <w:r w:rsidRPr="00F91079">
        <w:rPr>
          <w:rFonts w:ascii="Times New Roman" w:hAnsi="Times New Roman" w:cs="Times New Roman"/>
          <w:sz w:val="24"/>
          <w:szCs w:val="28"/>
          <w:lang w:val="ru-RU"/>
        </w:rPr>
        <w:t>Разработка траншеи механизированным или ручным способом длиной 25 метров, глубиной не менее 0.7–0.8 метров. Обустройство песчаной поду</w:t>
      </w:r>
      <w:r w:rsidR="006C0A0B">
        <w:rPr>
          <w:rFonts w:ascii="Times New Roman" w:hAnsi="Times New Roman" w:cs="Times New Roman"/>
          <w:sz w:val="24"/>
          <w:szCs w:val="28"/>
          <w:lang w:val="ru-RU"/>
        </w:rPr>
        <w:t xml:space="preserve">шки толщиной не менее 100 мм. </w:t>
      </w:r>
      <w:r w:rsidRPr="00F91079">
        <w:rPr>
          <w:rFonts w:ascii="Times New Roman" w:hAnsi="Times New Roman" w:cs="Times New Roman"/>
          <w:sz w:val="24"/>
          <w:szCs w:val="28"/>
          <w:lang w:val="ru-RU"/>
        </w:rPr>
        <w:t>Подготовка кабельных вводов в здание и распределительные устройства, устройство отверстий и</w:t>
      </w:r>
      <w:r w:rsidR="00481C06" w:rsidRPr="00F91079">
        <w:rPr>
          <w:rFonts w:ascii="Times New Roman" w:hAnsi="Times New Roman" w:cs="Times New Roman"/>
          <w:sz w:val="24"/>
          <w:szCs w:val="28"/>
          <w:lang w:val="ru-RU"/>
        </w:rPr>
        <w:t xml:space="preserve"> их последующая герметизация.</w:t>
      </w:r>
      <w:r w:rsidR="006C0A0B">
        <w:rPr>
          <w:rFonts w:ascii="Times New Roman" w:hAnsi="Times New Roman" w:cs="Times New Roman"/>
          <w:sz w:val="24"/>
          <w:szCs w:val="28"/>
          <w:lang w:val="ru-RU"/>
        </w:rPr>
        <w:t xml:space="preserve"> </w:t>
      </w:r>
      <w:r w:rsidRPr="00F91079">
        <w:rPr>
          <w:rFonts w:ascii="Times New Roman" w:hAnsi="Times New Roman" w:cs="Times New Roman"/>
          <w:sz w:val="24"/>
          <w:szCs w:val="28"/>
          <w:lang w:val="ru-RU"/>
        </w:rPr>
        <w:t>Параллельная укладка двух защитных полиэтиленовых труб (ПНД) диаметром 110 мм на дно траншеи (отдельная труб</w:t>
      </w:r>
      <w:r w:rsidR="006C0A0B">
        <w:rPr>
          <w:rFonts w:ascii="Times New Roman" w:hAnsi="Times New Roman" w:cs="Times New Roman"/>
          <w:sz w:val="24"/>
          <w:szCs w:val="28"/>
          <w:lang w:val="ru-RU"/>
        </w:rPr>
        <w:t xml:space="preserve">а под каждую кабельную линию). </w:t>
      </w:r>
      <w:r w:rsidRPr="00F91079">
        <w:rPr>
          <w:rFonts w:ascii="Times New Roman" w:hAnsi="Times New Roman" w:cs="Times New Roman"/>
          <w:sz w:val="24"/>
          <w:szCs w:val="28"/>
          <w:lang w:val="ru-RU"/>
        </w:rPr>
        <w:t xml:space="preserve">Протяжка силового кабеля АВБШв 4×120 в </w:t>
      </w:r>
      <w:r w:rsidR="00481C06" w:rsidRPr="00F91079">
        <w:rPr>
          <w:rFonts w:ascii="Times New Roman" w:hAnsi="Times New Roman" w:cs="Times New Roman"/>
          <w:sz w:val="24"/>
          <w:szCs w:val="28"/>
          <w:lang w:val="ru-RU"/>
        </w:rPr>
        <w:t>защитные трубы (2 нити по 25-27</w:t>
      </w:r>
      <w:r w:rsidRPr="00F91079">
        <w:rPr>
          <w:rFonts w:ascii="Times New Roman" w:hAnsi="Times New Roman" w:cs="Times New Roman"/>
          <w:sz w:val="24"/>
          <w:szCs w:val="28"/>
          <w:lang w:val="ru-RU"/>
        </w:rPr>
        <w:t xml:space="preserve"> метров с</w:t>
      </w:r>
      <w:r w:rsidR="006C0A0B">
        <w:rPr>
          <w:rFonts w:ascii="Times New Roman" w:hAnsi="Times New Roman" w:cs="Times New Roman"/>
          <w:sz w:val="24"/>
          <w:szCs w:val="28"/>
          <w:lang w:val="ru-RU"/>
        </w:rPr>
        <w:t xml:space="preserve"> учетом нормативного запаса). </w:t>
      </w:r>
      <w:r w:rsidRPr="00F91079">
        <w:rPr>
          <w:rFonts w:ascii="Times New Roman" w:hAnsi="Times New Roman" w:cs="Times New Roman"/>
          <w:sz w:val="24"/>
          <w:szCs w:val="28"/>
          <w:lang w:val="ru-RU"/>
        </w:rPr>
        <w:t>Обратная засыпка кабельных линий слоем мелкого просеянного грунта или песка толщиной 100 мм, укладка сигнальной ленты с надписью «Осторожно кабель» по всей длине траншеи, окончательная</w:t>
      </w:r>
      <w:r w:rsidR="00481C06" w:rsidRPr="00F91079">
        <w:rPr>
          <w:rFonts w:ascii="Times New Roman" w:hAnsi="Times New Roman" w:cs="Times New Roman"/>
          <w:sz w:val="24"/>
          <w:szCs w:val="28"/>
          <w:lang w:val="ru-RU"/>
        </w:rPr>
        <w:t xml:space="preserve"> засыпка </w:t>
      </w:r>
      <w:r w:rsidR="006C0A0B">
        <w:rPr>
          <w:rFonts w:ascii="Times New Roman" w:hAnsi="Times New Roman" w:cs="Times New Roman"/>
          <w:sz w:val="24"/>
          <w:szCs w:val="28"/>
          <w:lang w:val="ru-RU"/>
        </w:rPr>
        <w:t xml:space="preserve">и уплотнение грунта. </w:t>
      </w:r>
      <w:r w:rsidRPr="00F91079">
        <w:rPr>
          <w:rFonts w:ascii="Times New Roman" w:hAnsi="Times New Roman" w:cs="Times New Roman"/>
          <w:sz w:val="24"/>
          <w:szCs w:val="28"/>
          <w:lang w:val="ru-RU"/>
        </w:rPr>
        <w:t>Демонтаж старого вводного автоматического выключателя в Главном распределительном щите (Г</w:t>
      </w:r>
      <w:r w:rsidR="006C0A0B">
        <w:rPr>
          <w:rFonts w:ascii="Times New Roman" w:hAnsi="Times New Roman" w:cs="Times New Roman"/>
          <w:sz w:val="24"/>
          <w:szCs w:val="28"/>
          <w:lang w:val="ru-RU"/>
        </w:rPr>
        <w:t xml:space="preserve">РЩ). </w:t>
      </w:r>
      <w:r w:rsidRPr="00F91079">
        <w:rPr>
          <w:rFonts w:ascii="Times New Roman" w:hAnsi="Times New Roman" w:cs="Times New Roman"/>
          <w:sz w:val="24"/>
          <w:szCs w:val="28"/>
          <w:lang w:val="ru-RU"/>
        </w:rPr>
        <w:t xml:space="preserve">Монтаж и подключение нового сертифицированного </w:t>
      </w:r>
      <w:r w:rsidRPr="00F91079">
        <w:rPr>
          <w:rFonts w:ascii="Times New Roman" w:hAnsi="Times New Roman" w:cs="Times New Roman"/>
          <w:sz w:val="24"/>
          <w:szCs w:val="28"/>
          <w:lang w:val="ru-RU"/>
        </w:rPr>
        <w:lastRenderedPageBreak/>
        <w:t>автоматического выключателя в литом корпусе на номинальный ток 400 А  с регулируемым или фиксированным</w:t>
      </w:r>
      <w:r w:rsidR="006C0A0B">
        <w:rPr>
          <w:rFonts w:ascii="Times New Roman" w:hAnsi="Times New Roman" w:cs="Times New Roman"/>
          <w:sz w:val="24"/>
          <w:szCs w:val="28"/>
          <w:lang w:val="ru-RU"/>
        </w:rPr>
        <w:t xml:space="preserve"> термомагнитным расцепителем. </w:t>
      </w:r>
      <w:r w:rsidRPr="00F91079">
        <w:rPr>
          <w:rFonts w:ascii="Times New Roman" w:hAnsi="Times New Roman" w:cs="Times New Roman"/>
          <w:sz w:val="24"/>
          <w:szCs w:val="28"/>
          <w:lang w:val="ru-RU"/>
        </w:rPr>
        <w:t>Разделка концов кабелей, монтаж термоусаживаемых концевых муфт наружной/внутренней установки (всего  8 комплекта муфт на каждый кабель</w:t>
      </w:r>
      <w:r w:rsidR="006C0A0B">
        <w:rPr>
          <w:rFonts w:ascii="Times New Roman" w:hAnsi="Times New Roman" w:cs="Times New Roman"/>
          <w:sz w:val="24"/>
          <w:szCs w:val="28"/>
          <w:lang w:val="ru-RU"/>
        </w:rPr>
        <w:t xml:space="preserve">). </w:t>
      </w:r>
      <w:r w:rsidRPr="00F91079">
        <w:rPr>
          <w:rFonts w:ascii="Times New Roman" w:hAnsi="Times New Roman" w:cs="Times New Roman"/>
          <w:sz w:val="24"/>
          <w:szCs w:val="28"/>
          <w:lang w:val="ru-RU"/>
        </w:rPr>
        <w:t>Подключение основной и запасной кабельных линий к шинам ГРЩ Заказчика. Обустройство коммутационного узла переключения (АВР или перекидного рубильника — при подтверждении проектом).</w:t>
      </w:r>
    </w:p>
    <w:p w:rsidR="00654705" w:rsidRPr="00F91079" w:rsidRDefault="00654705" w:rsidP="00F91079">
      <w:pPr>
        <w:spacing w:after="0"/>
        <w:ind w:firstLine="426"/>
        <w:jc w:val="both"/>
        <w:rPr>
          <w:rFonts w:ascii="Times New Roman" w:hAnsi="Times New Roman" w:cs="Times New Roman"/>
          <w:sz w:val="24"/>
          <w:szCs w:val="28"/>
          <w:lang w:val="ru-RU"/>
        </w:rPr>
      </w:pPr>
      <w:r w:rsidRPr="00F91079">
        <w:rPr>
          <w:rFonts w:ascii="Times New Roman" w:hAnsi="Times New Roman" w:cs="Times New Roman"/>
          <w:b/>
          <w:sz w:val="24"/>
          <w:szCs w:val="28"/>
          <w:lang w:val="ru-RU"/>
        </w:rPr>
        <w:t>Этап 3</w:t>
      </w:r>
      <w:r w:rsidRPr="00F91079">
        <w:rPr>
          <w:rFonts w:ascii="Times New Roman" w:hAnsi="Times New Roman" w:cs="Times New Roman"/>
          <w:sz w:val="24"/>
          <w:szCs w:val="28"/>
          <w:lang w:val="ru-RU"/>
        </w:rPr>
        <w:t>: Пусконаладочные работы и сдача объекта</w:t>
      </w:r>
    </w:p>
    <w:p w:rsidR="00654705" w:rsidRPr="00F91079" w:rsidRDefault="00654705" w:rsidP="00F91079">
      <w:pPr>
        <w:spacing w:after="0"/>
        <w:ind w:firstLine="426"/>
        <w:jc w:val="both"/>
        <w:rPr>
          <w:rFonts w:ascii="Times New Roman" w:hAnsi="Times New Roman" w:cs="Times New Roman"/>
          <w:sz w:val="24"/>
          <w:szCs w:val="28"/>
          <w:lang w:val="ru-RU"/>
        </w:rPr>
      </w:pPr>
      <w:r w:rsidRPr="00F91079">
        <w:rPr>
          <w:rFonts w:ascii="Times New Roman" w:hAnsi="Times New Roman" w:cs="Times New Roman"/>
          <w:sz w:val="24"/>
          <w:szCs w:val="28"/>
          <w:lang w:val="ru-RU"/>
        </w:rPr>
        <w:t>Привлечение независимой аккредитованной электротехнической лаборатории (ЭТЛ) для проведения компле</w:t>
      </w:r>
      <w:r w:rsidR="00481C06" w:rsidRPr="00F91079">
        <w:rPr>
          <w:rFonts w:ascii="Times New Roman" w:hAnsi="Times New Roman" w:cs="Times New Roman"/>
          <w:sz w:val="24"/>
          <w:szCs w:val="28"/>
          <w:lang w:val="ru-RU"/>
        </w:rPr>
        <w:t>кса высоковольтных испытаний.</w:t>
      </w:r>
      <w:r w:rsidR="006C0A0B">
        <w:rPr>
          <w:rFonts w:ascii="Times New Roman" w:hAnsi="Times New Roman" w:cs="Times New Roman"/>
          <w:sz w:val="24"/>
          <w:szCs w:val="28"/>
          <w:lang w:val="ru-RU"/>
        </w:rPr>
        <w:t xml:space="preserve"> </w:t>
      </w:r>
      <w:r w:rsidRPr="00F91079">
        <w:rPr>
          <w:rFonts w:ascii="Times New Roman" w:hAnsi="Times New Roman" w:cs="Times New Roman"/>
          <w:sz w:val="24"/>
          <w:szCs w:val="28"/>
          <w:lang w:val="ru-RU"/>
        </w:rPr>
        <w:t>Проведение измерений сопротивления изоляции кабелей, замер полного сопротивления петли «фаза-ноль», проверка цепи между заземлителями и заземляемыми элементами отдельно д</w:t>
      </w:r>
      <w:r w:rsidR="006C0A0B">
        <w:rPr>
          <w:rFonts w:ascii="Times New Roman" w:hAnsi="Times New Roman" w:cs="Times New Roman"/>
          <w:sz w:val="24"/>
          <w:szCs w:val="28"/>
          <w:lang w:val="ru-RU"/>
        </w:rPr>
        <w:t xml:space="preserve">ля основной и запасной линий. </w:t>
      </w:r>
      <w:r w:rsidRPr="00F91079">
        <w:rPr>
          <w:rFonts w:ascii="Times New Roman" w:hAnsi="Times New Roman" w:cs="Times New Roman"/>
          <w:sz w:val="24"/>
          <w:szCs w:val="28"/>
          <w:lang w:val="ru-RU"/>
        </w:rPr>
        <w:t>Формирование технического отчета ЭТЛ установленного обр</w:t>
      </w:r>
      <w:r w:rsidR="006C0A0B">
        <w:rPr>
          <w:rFonts w:ascii="Times New Roman" w:hAnsi="Times New Roman" w:cs="Times New Roman"/>
          <w:sz w:val="24"/>
          <w:szCs w:val="28"/>
          <w:lang w:val="ru-RU"/>
        </w:rPr>
        <w:t xml:space="preserve">азца с протоколами испытаний. </w:t>
      </w:r>
      <w:r w:rsidRPr="00F91079">
        <w:rPr>
          <w:rFonts w:ascii="Times New Roman" w:hAnsi="Times New Roman" w:cs="Times New Roman"/>
          <w:sz w:val="24"/>
          <w:szCs w:val="28"/>
          <w:lang w:val="ru-RU"/>
        </w:rPr>
        <w:t>Составление и подписание актов скрытых работ (на устройство постели, укладку труб, кабелей, сигнальной ленты).</w:t>
      </w:r>
    </w:p>
    <w:p w:rsidR="00654705" w:rsidRDefault="00654705" w:rsidP="00F91079">
      <w:pPr>
        <w:keepNext/>
        <w:spacing w:after="0"/>
        <w:ind w:firstLine="426"/>
        <w:jc w:val="both"/>
        <w:rPr>
          <w:rFonts w:ascii="Times New Roman" w:hAnsi="Times New Roman" w:cs="Times New Roman"/>
          <w:b/>
          <w:sz w:val="24"/>
          <w:szCs w:val="28"/>
          <w:lang w:val="ru-RU"/>
        </w:rPr>
      </w:pPr>
      <w:r w:rsidRPr="006C0A0B">
        <w:rPr>
          <w:rFonts w:ascii="Times New Roman" w:hAnsi="Times New Roman" w:cs="Times New Roman"/>
          <w:b/>
          <w:sz w:val="24"/>
          <w:szCs w:val="28"/>
          <w:lang w:val="ru-RU"/>
        </w:rPr>
        <w:t>Материально-техническая спецификация (Ресурсная ведомость)</w:t>
      </w:r>
    </w:p>
    <w:p w:rsidR="006C0A0B" w:rsidRDefault="006C0A0B" w:rsidP="006C0A0B">
      <w:pPr>
        <w:keepNext/>
        <w:spacing w:after="0"/>
        <w:ind w:firstLine="426"/>
        <w:jc w:val="both"/>
        <w:rPr>
          <w:rFonts w:ascii="Times New Roman" w:hAnsi="Times New Roman" w:cs="Times New Roman"/>
          <w:b/>
          <w:sz w:val="24"/>
          <w:szCs w:val="28"/>
          <w:lang w:val="ru-RU"/>
        </w:rPr>
      </w:pPr>
      <w:r w:rsidRPr="006C0A0B">
        <w:rPr>
          <w:rFonts w:ascii="Times New Roman" w:hAnsi="Times New Roman" w:cs="Times New Roman"/>
          <w:szCs w:val="28"/>
          <w:lang w:val="ru-RU"/>
        </w:rPr>
        <w:t>1.</w:t>
      </w:r>
      <w:r>
        <w:rPr>
          <w:rFonts w:ascii="Times New Roman" w:hAnsi="Times New Roman" w:cs="Times New Roman"/>
          <w:szCs w:val="28"/>
          <w:lang w:val="ru-RU"/>
        </w:rPr>
        <w:t xml:space="preserve"> </w:t>
      </w:r>
      <w:r w:rsidRPr="006C0A0B">
        <w:rPr>
          <w:rFonts w:ascii="Times New Roman" w:hAnsi="Times New Roman" w:cs="Times New Roman"/>
          <w:szCs w:val="28"/>
          <w:lang w:val="ru-RU"/>
        </w:rPr>
        <w:t xml:space="preserve">Кабель силовой бронированный АВБШв 4×120 – 70м </w:t>
      </w:r>
      <w:r w:rsidRPr="006C0A0B">
        <w:rPr>
          <w:rFonts w:ascii="Times New Roman" w:hAnsi="Times New Roman" w:cs="Times New Roman"/>
          <w:i/>
          <w:sz w:val="20"/>
          <w:szCs w:val="28"/>
          <w:lang w:val="ru-RU"/>
        </w:rPr>
        <w:t xml:space="preserve">(На 2 линии (основная и запасная) по 25 м + запас 3-5%), </w:t>
      </w:r>
      <w:r w:rsidRPr="006C0A0B">
        <w:rPr>
          <w:rFonts w:ascii="Times New Roman" w:hAnsi="Times New Roman" w:cs="Times New Roman"/>
          <w:szCs w:val="28"/>
          <w:lang w:val="ru-RU"/>
        </w:rPr>
        <w:t>2.</w:t>
      </w:r>
      <w:r>
        <w:rPr>
          <w:rFonts w:ascii="Times New Roman" w:hAnsi="Times New Roman" w:cs="Times New Roman"/>
          <w:szCs w:val="28"/>
          <w:lang w:val="ru-RU"/>
        </w:rPr>
        <w:t xml:space="preserve"> </w:t>
      </w:r>
      <w:r w:rsidRPr="00F91079">
        <w:rPr>
          <w:rFonts w:ascii="Times New Roman" w:hAnsi="Times New Roman" w:cs="Times New Roman"/>
          <w:szCs w:val="28"/>
          <w:lang w:val="ru-RU"/>
        </w:rPr>
        <w:t>Автоматический выключатель в литом корпусе (трехполюсный, номинал 400А, с высокой отключающей способностью)</w:t>
      </w:r>
      <w:r>
        <w:rPr>
          <w:rFonts w:ascii="Times New Roman" w:hAnsi="Times New Roman" w:cs="Times New Roman"/>
          <w:szCs w:val="28"/>
          <w:lang w:val="ru-RU"/>
        </w:rPr>
        <w:t xml:space="preserve"> – 1 шт </w:t>
      </w:r>
      <w:r w:rsidRPr="006C0A0B">
        <w:rPr>
          <w:rFonts w:ascii="Times New Roman" w:hAnsi="Times New Roman" w:cs="Times New Roman"/>
          <w:i/>
          <w:sz w:val="20"/>
          <w:szCs w:val="28"/>
          <w:lang w:val="ru-RU"/>
        </w:rPr>
        <w:t>(Под расчетную нагрузку объекта 200 кВт в ГРЩ),</w:t>
      </w:r>
      <w:r w:rsidRPr="006C0A0B">
        <w:rPr>
          <w:rFonts w:ascii="Times New Roman" w:hAnsi="Times New Roman" w:cs="Times New Roman"/>
          <w:sz w:val="20"/>
          <w:szCs w:val="28"/>
          <w:lang w:val="ru-RU"/>
        </w:rPr>
        <w:t xml:space="preserve"> </w:t>
      </w:r>
      <w:r>
        <w:rPr>
          <w:rFonts w:ascii="Times New Roman" w:hAnsi="Times New Roman" w:cs="Times New Roman"/>
          <w:szCs w:val="28"/>
          <w:lang w:val="ru-RU"/>
        </w:rPr>
        <w:t xml:space="preserve">3. </w:t>
      </w:r>
      <w:r w:rsidRPr="00F91079">
        <w:rPr>
          <w:rFonts w:ascii="Times New Roman" w:hAnsi="Times New Roman" w:cs="Times New Roman"/>
          <w:szCs w:val="28"/>
          <w:lang w:val="ru-RU"/>
        </w:rPr>
        <w:t>Труба защитная ПНД (полиэтиленовая высокого давления) жесткая, диаметр 110 мм</w:t>
      </w:r>
      <w:r>
        <w:rPr>
          <w:rFonts w:ascii="Times New Roman" w:hAnsi="Times New Roman" w:cs="Times New Roman"/>
          <w:szCs w:val="28"/>
          <w:lang w:val="ru-RU"/>
        </w:rPr>
        <w:t xml:space="preserve"> – 50 м </w:t>
      </w:r>
      <w:r w:rsidRPr="006C0A0B">
        <w:rPr>
          <w:rFonts w:ascii="Times New Roman" w:hAnsi="Times New Roman" w:cs="Times New Roman"/>
          <w:i/>
          <w:sz w:val="20"/>
          <w:szCs w:val="28"/>
          <w:lang w:val="ru-RU"/>
        </w:rPr>
        <w:t>(Для независимой прокладки двух линий в грунте)</w:t>
      </w:r>
      <w:r>
        <w:rPr>
          <w:rFonts w:ascii="Times New Roman" w:hAnsi="Times New Roman" w:cs="Times New Roman"/>
          <w:szCs w:val="28"/>
          <w:lang w:val="ru-RU"/>
        </w:rPr>
        <w:t xml:space="preserve">, 4. </w:t>
      </w:r>
      <w:r w:rsidRPr="00F91079">
        <w:rPr>
          <w:rFonts w:ascii="Times New Roman" w:hAnsi="Times New Roman" w:cs="Times New Roman"/>
          <w:szCs w:val="28"/>
          <w:lang w:val="ru-RU"/>
        </w:rPr>
        <w:t>Муфта концевая термоусаживаемая для кабеля сечением 4×120 (внутренней/наружной установки)</w:t>
      </w:r>
      <w:r>
        <w:rPr>
          <w:rFonts w:ascii="Times New Roman" w:hAnsi="Times New Roman" w:cs="Times New Roman"/>
          <w:szCs w:val="28"/>
          <w:lang w:val="ru-RU"/>
        </w:rPr>
        <w:t xml:space="preserve"> – 4 компл </w:t>
      </w:r>
      <w:r w:rsidRPr="006C0A0B">
        <w:rPr>
          <w:rFonts w:ascii="Times New Roman" w:hAnsi="Times New Roman" w:cs="Times New Roman"/>
          <w:i/>
          <w:sz w:val="20"/>
          <w:szCs w:val="28"/>
          <w:lang w:val="ru-RU"/>
        </w:rPr>
        <w:t>(По 2 комплекта на каждую кабельную линию)</w:t>
      </w:r>
      <w:r>
        <w:rPr>
          <w:rFonts w:ascii="Times New Roman" w:hAnsi="Times New Roman" w:cs="Times New Roman"/>
          <w:szCs w:val="28"/>
          <w:lang w:val="ru-RU"/>
        </w:rPr>
        <w:t xml:space="preserve">, 5. </w:t>
      </w:r>
      <w:r w:rsidRPr="00F91079">
        <w:rPr>
          <w:rFonts w:ascii="Times New Roman" w:hAnsi="Times New Roman" w:cs="Times New Roman"/>
          <w:szCs w:val="28"/>
          <w:lang w:val="ru-RU"/>
        </w:rPr>
        <w:t xml:space="preserve">Лента сигнальная защитно-предупредительная с надписью </w:t>
      </w:r>
      <w:r w:rsidRPr="006C0A0B">
        <w:rPr>
          <w:rFonts w:ascii="Times New Roman" w:hAnsi="Times New Roman" w:cs="Times New Roman"/>
          <w:szCs w:val="28"/>
          <w:lang w:val="ru-RU"/>
        </w:rPr>
        <w:t>«Осторожно кабель»</w:t>
      </w:r>
      <w:r>
        <w:rPr>
          <w:rFonts w:ascii="Times New Roman" w:hAnsi="Times New Roman" w:cs="Times New Roman"/>
          <w:szCs w:val="28"/>
          <w:lang w:val="ru-RU"/>
        </w:rPr>
        <w:t xml:space="preserve"> - 25 м </w:t>
      </w:r>
      <w:r w:rsidRPr="006C0A0B">
        <w:rPr>
          <w:rFonts w:ascii="Times New Roman" w:hAnsi="Times New Roman" w:cs="Times New Roman"/>
          <w:i/>
          <w:sz w:val="20"/>
          <w:szCs w:val="28"/>
          <w:lang w:val="ru-RU"/>
        </w:rPr>
        <w:t>(Укладывается в траншею выше кабельных линий)</w:t>
      </w:r>
      <w:r>
        <w:rPr>
          <w:rFonts w:ascii="Times New Roman" w:hAnsi="Times New Roman" w:cs="Times New Roman"/>
          <w:szCs w:val="28"/>
          <w:lang w:val="ru-RU"/>
        </w:rPr>
        <w:t xml:space="preserve">, 6. </w:t>
      </w:r>
      <w:r w:rsidRPr="00F91079">
        <w:rPr>
          <w:rFonts w:ascii="Times New Roman" w:hAnsi="Times New Roman" w:cs="Times New Roman"/>
          <w:szCs w:val="28"/>
          <w:lang w:val="ru-RU"/>
        </w:rPr>
        <w:t>Строительные расходные материалы (песок для подушки, кабельные наконечники, крепеж, термоусадка, смазка, пена)</w:t>
      </w:r>
      <w:r>
        <w:rPr>
          <w:rFonts w:ascii="Times New Roman" w:hAnsi="Times New Roman" w:cs="Times New Roman"/>
          <w:szCs w:val="28"/>
          <w:lang w:val="ru-RU"/>
        </w:rPr>
        <w:t xml:space="preserve"> – 1 компл </w:t>
      </w:r>
      <w:r w:rsidRPr="006C0A0B">
        <w:rPr>
          <w:rFonts w:ascii="Times New Roman" w:hAnsi="Times New Roman" w:cs="Times New Roman"/>
          <w:i/>
          <w:sz w:val="20"/>
          <w:szCs w:val="28"/>
          <w:lang w:val="ru-RU"/>
        </w:rPr>
        <w:t>(Определяется сметным расчетом подрядчика)</w:t>
      </w:r>
    </w:p>
    <w:p w:rsidR="00F91079" w:rsidRPr="00F91079" w:rsidRDefault="00F91079" w:rsidP="00F91079">
      <w:pPr>
        <w:spacing w:after="0"/>
        <w:ind w:firstLine="426"/>
        <w:jc w:val="both"/>
        <w:rPr>
          <w:rFonts w:ascii="Times New Roman" w:hAnsi="Times New Roman" w:cs="Times New Roman"/>
          <w:sz w:val="24"/>
          <w:szCs w:val="28"/>
          <w:lang w:val="ru-RU"/>
        </w:rPr>
      </w:pPr>
    </w:p>
    <w:p w:rsidR="00F91079" w:rsidRPr="00323E38" w:rsidRDefault="00F91079" w:rsidP="00F91079">
      <w:pPr>
        <w:spacing w:after="0" w:line="240" w:lineRule="auto"/>
        <w:ind w:firstLine="426"/>
        <w:jc w:val="center"/>
        <w:rPr>
          <w:rFonts w:ascii="Times New Roman" w:eastAsiaTheme="minorHAnsi" w:hAnsi="Times New Roman" w:cs="Times New Roman"/>
          <w:b/>
          <w:sz w:val="24"/>
          <w:szCs w:val="24"/>
          <w:lang w:val="ru-RU"/>
        </w:rPr>
      </w:pPr>
      <w:r w:rsidRPr="00323E38">
        <w:rPr>
          <w:rFonts w:ascii="Times New Roman" w:eastAsiaTheme="minorHAnsi" w:hAnsi="Times New Roman" w:cs="Times New Roman"/>
          <w:b/>
          <w:sz w:val="24"/>
          <w:szCs w:val="24"/>
          <w:lang w:val="ru-RU"/>
        </w:rPr>
        <w:t>Прочие требования и условия.</w:t>
      </w:r>
    </w:p>
    <w:p w:rsidR="00F91079" w:rsidRPr="00323E38" w:rsidRDefault="00F91079" w:rsidP="006C0A0B">
      <w:pPr>
        <w:spacing w:after="0"/>
        <w:ind w:firstLine="426"/>
        <w:jc w:val="both"/>
        <w:rPr>
          <w:rFonts w:ascii="Times New Roman" w:hAnsi="Times New Roman" w:cs="Times New Roman"/>
          <w:sz w:val="24"/>
          <w:szCs w:val="28"/>
          <w:lang w:val="ru-RU"/>
        </w:rPr>
      </w:pPr>
      <w:r w:rsidRPr="00323E38">
        <w:rPr>
          <w:rFonts w:ascii="Times New Roman" w:hAnsi="Times New Roman" w:cs="Times New Roman"/>
          <w:sz w:val="24"/>
          <w:szCs w:val="28"/>
          <w:lang w:val="ru-RU"/>
        </w:rPr>
        <w:t>Поставщик выполняет работы собственными силами.</w:t>
      </w:r>
      <w:r w:rsidR="006C0A0B">
        <w:rPr>
          <w:rFonts w:ascii="Times New Roman" w:hAnsi="Times New Roman" w:cs="Times New Roman"/>
          <w:sz w:val="24"/>
          <w:szCs w:val="28"/>
          <w:lang w:val="ru-RU"/>
        </w:rPr>
        <w:t xml:space="preserve"> </w:t>
      </w:r>
      <w:r w:rsidRPr="00323E38">
        <w:rPr>
          <w:rFonts w:ascii="Times New Roman" w:hAnsi="Times New Roman" w:cs="Times New Roman"/>
          <w:sz w:val="24"/>
          <w:szCs w:val="28"/>
          <w:lang w:val="ru-RU"/>
        </w:rPr>
        <w:t>Поставщик самостоятельно обеспечивает поставку всех необходимых материалов, оборудования, агрегатов, комплектующих и расходных материалов.</w:t>
      </w:r>
      <w:r w:rsidR="006C0A0B">
        <w:rPr>
          <w:rFonts w:ascii="Times New Roman" w:hAnsi="Times New Roman" w:cs="Times New Roman"/>
          <w:sz w:val="24"/>
          <w:szCs w:val="28"/>
          <w:lang w:val="ru-RU"/>
        </w:rPr>
        <w:t xml:space="preserve"> </w:t>
      </w:r>
      <w:r w:rsidRPr="00323E38">
        <w:rPr>
          <w:rFonts w:ascii="Times New Roman" w:hAnsi="Times New Roman" w:cs="Times New Roman"/>
          <w:sz w:val="24"/>
          <w:szCs w:val="28"/>
          <w:lang w:val="ru-RU"/>
        </w:rPr>
        <w:t>Все расходы, связанные с демонтажом, монтажом, доставкой, погрузочно-разгрузочными работами, прокладкой, подключением, настройкой и пусконаладочными работами, входят в стоимость выполняемых работ.</w:t>
      </w:r>
      <w:r w:rsidR="006C0A0B">
        <w:rPr>
          <w:rFonts w:ascii="Times New Roman" w:hAnsi="Times New Roman" w:cs="Times New Roman"/>
          <w:sz w:val="24"/>
          <w:szCs w:val="28"/>
          <w:lang w:val="ru-RU"/>
        </w:rPr>
        <w:t xml:space="preserve"> </w:t>
      </w:r>
      <w:r w:rsidRPr="00323E38">
        <w:rPr>
          <w:rFonts w:ascii="Times New Roman" w:hAnsi="Times New Roman" w:cs="Times New Roman"/>
          <w:sz w:val="24"/>
          <w:szCs w:val="28"/>
          <w:lang w:val="ru-RU"/>
        </w:rPr>
        <w:t>Дополнительные работы и расходы, выявившиеся в процессе выполнения работ и необходимые для полного ввода оборудования в работоспособное состояние, осуществляются за счет Поставщика, без дополнительной оплаты со стороны Заказчика</w:t>
      </w:r>
    </w:p>
    <w:p w:rsidR="00F91079" w:rsidRPr="00323E38" w:rsidRDefault="00F91079" w:rsidP="00323E38">
      <w:pPr>
        <w:spacing w:after="0"/>
        <w:ind w:firstLine="426"/>
        <w:jc w:val="both"/>
        <w:rPr>
          <w:rFonts w:ascii="Times New Roman" w:hAnsi="Times New Roman" w:cs="Times New Roman"/>
          <w:sz w:val="24"/>
          <w:szCs w:val="28"/>
          <w:lang w:val="ru-RU"/>
        </w:rPr>
      </w:pPr>
      <w:r w:rsidRPr="00323E38">
        <w:rPr>
          <w:rFonts w:ascii="Times New Roman" w:hAnsi="Times New Roman" w:cs="Times New Roman"/>
          <w:sz w:val="24"/>
          <w:szCs w:val="28"/>
          <w:lang w:val="ru-RU"/>
        </w:rPr>
        <w:t>Все выше указанные работы выполняются в полном объеме поставщиком, а также все материалы, оборудования, транспорт, спецтехника, расходные материалы, вывоз отходов и сопутствующие работы выполняются за счет Поставщика.</w:t>
      </w:r>
    </w:p>
    <w:p w:rsidR="00F91079" w:rsidRPr="00323E38" w:rsidRDefault="00F91079" w:rsidP="00323E38">
      <w:pPr>
        <w:spacing w:after="0"/>
        <w:ind w:firstLine="426"/>
        <w:jc w:val="both"/>
        <w:rPr>
          <w:rFonts w:ascii="Times New Roman" w:hAnsi="Times New Roman" w:cs="Times New Roman"/>
          <w:sz w:val="24"/>
          <w:szCs w:val="28"/>
          <w:lang w:val="ru-RU"/>
        </w:rPr>
      </w:pPr>
      <w:r w:rsidRPr="00F91079">
        <w:rPr>
          <w:rFonts w:ascii="Times New Roman" w:hAnsi="Times New Roman" w:cs="Times New Roman"/>
          <w:sz w:val="24"/>
          <w:szCs w:val="28"/>
          <w:lang w:val="ru-RU"/>
        </w:rPr>
        <w:t>Место выполнения работ: СКО, Айыртауский район, село Новоукраинка, улица Березова 200 А. 3 отдельная стрелковая рота РГУ «Воинская часть 5510» НГ РК</w:t>
      </w:r>
    </w:p>
    <w:p w:rsidR="007A019F" w:rsidRDefault="007A019F" w:rsidP="00F91079">
      <w:pPr>
        <w:spacing w:after="0"/>
        <w:ind w:firstLine="426"/>
        <w:jc w:val="both"/>
        <w:rPr>
          <w:rFonts w:ascii="Times New Roman" w:hAnsi="Times New Roman" w:cs="Times New Roman"/>
          <w:sz w:val="24"/>
          <w:szCs w:val="28"/>
          <w:lang w:val="ru-RU"/>
        </w:rPr>
      </w:pPr>
    </w:p>
    <w:p w:rsidR="00F91079" w:rsidRPr="00F91079" w:rsidRDefault="00F91079" w:rsidP="00F91079">
      <w:pPr>
        <w:spacing w:after="0"/>
        <w:ind w:firstLine="426"/>
        <w:jc w:val="both"/>
        <w:rPr>
          <w:rFonts w:ascii="Times New Roman" w:hAnsi="Times New Roman" w:cs="Times New Roman"/>
          <w:sz w:val="24"/>
          <w:szCs w:val="28"/>
          <w:lang w:val="ru-RU"/>
        </w:rPr>
      </w:pPr>
    </w:p>
    <w:p w:rsidR="00EC0510" w:rsidRPr="00EC0510" w:rsidRDefault="00EC0510" w:rsidP="00EC0510">
      <w:pPr>
        <w:spacing w:after="0" w:line="240" w:lineRule="auto"/>
        <w:jc w:val="both"/>
        <w:rPr>
          <w:rFonts w:ascii="Times New Roman" w:hAnsi="Times New Roman" w:cs="Times New Roman"/>
          <w:b/>
          <w:sz w:val="24"/>
          <w:szCs w:val="24"/>
          <w:lang w:val="ru-RU"/>
        </w:rPr>
      </w:pPr>
      <w:r w:rsidRPr="00EC0510">
        <w:rPr>
          <w:rFonts w:ascii="Times New Roman" w:hAnsi="Times New Roman" w:cs="Times New Roman"/>
          <w:b/>
          <w:sz w:val="24"/>
          <w:szCs w:val="24"/>
          <w:lang w:val="ru-RU"/>
        </w:rPr>
        <w:t>Начальник службы (квартир</w:t>
      </w:r>
      <w:r w:rsidR="003C54EE">
        <w:rPr>
          <w:rFonts w:ascii="Times New Roman" w:hAnsi="Times New Roman" w:cs="Times New Roman"/>
          <w:b/>
          <w:sz w:val="24"/>
          <w:szCs w:val="24"/>
          <w:lang w:val="ru-RU"/>
        </w:rPr>
        <w:t>но-эксплуатационной) управления</w:t>
      </w:r>
      <w:bookmarkStart w:id="0" w:name="_GoBack"/>
      <w:bookmarkEnd w:id="0"/>
      <w:r w:rsidRPr="00EC0510">
        <w:rPr>
          <w:rFonts w:ascii="Times New Roman" w:hAnsi="Times New Roman" w:cs="Times New Roman"/>
          <w:b/>
          <w:sz w:val="24"/>
          <w:szCs w:val="24"/>
          <w:lang w:val="ru-RU"/>
        </w:rPr>
        <w:t xml:space="preserve"> тыла</w:t>
      </w:r>
    </w:p>
    <w:p w:rsidR="00EC0510" w:rsidRPr="00336A4B" w:rsidRDefault="00EC0510" w:rsidP="00EC0510">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майор                                                                                                                                 А. Дудник</w:t>
      </w:r>
    </w:p>
    <w:p w:rsidR="00FC5CD3" w:rsidRPr="00F91079" w:rsidRDefault="00FC5CD3" w:rsidP="00EC0510">
      <w:pPr>
        <w:spacing w:after="0" w:line="240" w:lineRule="auto"/>
        <w:ind w:firstLine="426"/>
        <w:jc w:val="both"/>
        <w:rPr>
          <w:rFonts w:ascii="Times New Roman" w:hAnsi="Times New Roman" w:cs="Times New Roman"/>
          <w:b/>
          <w:sz w:val="24"/>
          <w:szCs w:val="28"/>
          <w:lang w:val="ru-RU"/>
        </w:rPr>
      </w:pPr>
    </w:p>
    <w:sectPr w:rsidR="00FC5CD3" w:rsidRPr="00F9107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5513DF"/>
    <w:multiLevelType w:val="hybridMultilevel"/>
    <w:tmpl w:val="C638D720"/>
    <w:lvl w:ilvl="0" w:tplc="398C2716">
      <w:start w:val="1"/>
      <w:numFmt w:val="decimal"/>
      <w:lvlText w:val="%1."/>
      <w:lvlJc w:val="left"/>
      <w:pPr>
        <w:ind w:left="786" w:hanging="360"/>
      </w:pPr>
      <w:rPr>
        <w:rFonts w:hint="default"/>
        <w:b w:val="0"/>
        <w:sz w:val="2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81D"/>
    <w:rsid w:val="00150A26"/>
    <w:rsid w:val="0018481D"/>
    <w:rsid w:val="00323E38"/>
    <w:rsid w:val="003C54EE"/>
    <w:rsid w:val="00481C06"/>
    <w:rsid w:val="005D4896"/>
    <w:rsid w:val="00654705"/>
    <w:rsid w:val="006C0A0B"/>
    <w:rsid w:val="007A019F"/>
    <w:rsid w:val="008B7127"/>
    <w:rsid w:val="008C6D32"/>
    <w:rsid w:val="00921976"/>
    <w:rsid w:val="00C311D6"/>
    <w:rsid w:val="00EC0510"/>
    <w:rsid w:val="00F91079"/>
    <w:rsid w:val="00FC5C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65040"/>
  <w15:chartTrackingRefBased/>
  <w15:docId w15:val="{AA1C617E-CB6C-48C5-B9B5-A6AD2A40A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4705"/>
    <w:pPr>
      <w:spacing w:after="120" w:line="276" w:lineRule="auto"/>
    </w:pPr>
    <w:rPr>
      <w:rFonts w:ascii="Arial" w:eastAsiaTheme="minorEastAsia" w:hAnsi="Arial"/>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0A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052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4</Pages>
  <Words>1858</Words>
  <Characters>10592</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Калиев Руслан Тулеубаевич</dc:creator>
  <cp:keywords/>
  <dc:description/>
  <cp:lastModifiedBy>Шотт Вильгельм Сергеевич</cp:lastModifiedBy>
  <cp:revision>13</cp:revision>
  <dcterms:created xsi:type="dcterms:W3CDTF">2026-10-21T10:31:00Z</dcterms:created>
  <dcterms:modified xsi:type="dcterms:W3CDTF">2026-10-26T06:13:00Z</dcterms:modified>
</cp:coreProperties>
</file>