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B4E" w:rsidRPr="000078CC" w:rsidRDefault="00CB6B4E" w:rsidP="00CB6B4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Мен мақұлдаймын</w:t>
      </w:r>
    </w:p>
    <w:p w:rsidR="00CB6B4E" w:rsidRPr="000078CC" w:rsidRDefault="00CB6B4E" w:rsidP="00CB6B4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№29 ҚМУ мектебінің директоры</w:t>
      </w:r>
    </w:p>
    <w:p w:rsidR="00CB6B4E" w:rsidRPr="000078CC" w:rsidRDefault="00CB6B4E" w:rsidP="00CB6B4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_________________Аблашова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А.Б.</w:t>
      </w:r>
    </w:p>
    <w:p w:rsidR="00CB6B4E" w:rsidRDefault="00CB6B4E" w:rsidP="00CB6B4E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6B4E" w:rsidRPr="005C5916" w:rsidRDefault="00CB6B4E" w:rsidP="00CB6B4E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6B4E" w:rsidRPr="005C5916" w:rsidRDefault="00CB6B4E" w:rsidP="00CB6B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916">
        <w:rPr>
          <w:rFonts w:ascii="Times New Roman" w:hAnsi="Times New Roman" w:cs="Times New Roman"/>
          <w:b/>
          <w:sz w:val="24"/>
          <w:szCs w:val="24"/>
        </w:rPr>
        <w:t xml:space="preserve">2026 </w:t>
      </w:r>
      <w:proofErr w:type="gramStart"/>
      <w:r w:rsidRPr="005C5916">
        <w:rPr>
          <w:rFonts w:ascii="Times New Roman" w:hAnsi="Times New Roman" w:cs="Times New Roman"/>
          <w:b/>
          <w:sz w:val="24"/>
          <w:szCs w:val="24"/>
        </w:rPr>
        <w:t>жыл</w:t>
      </w:r>
      <w:proofErr w:type="gramEnd"/>
      <w:r w:rsidRPr="005C5916">
        <w:rPr>
          <w:rFonts w:ascii="Times New Roman" w:hAnsi="Times New Roman" w:cs="Times New Roman"/>
          <w:b/>
          <w:sz w:val="24"/>
          <w:szCs w:val="24"/>
        </w:rPr>
        <w:t xml:space="preserve">ға арналған №29 КГУ орта </w:t>
      </w:r>
      <w:proofErr w:type="spellStart"/>
      <w:r w:rsidRPr="005C5916">
        <w:rPr>
          <w:rFonts w:ascii="Times New Roman" w:hAnsi="Times New Roman" w:cs="Times New Roman"/>
          <w:b/>
          <w:sz w:val="24"/>
          <w:szCs w:val="24"/>
        </w:rPr>
        <w:t>мектебінде</w:t>
      </w:r>
      <w:proofErr w:type="spellEnd"/>
      <w:r w:rsidRPr="005C5916">
        <w:rPr>
          <w:rFonts w:ascii="Times New Roman" w:hAnsi="Times New Roman" w:cs="Times New Roman"/>
          <w:b/>
          <w:sz w:val="24"/>
          <w:szCs w:val="24"/>
        </w:rPr>
        <w:t xml:space="preserve"> қақпасы бар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C5916">
        <w:rPr>
          <w:rFonts w:ascii="Times New Roman" w:hAnsi="Times New Roman" w:cs="Times New Roman"/>
          <w:b/>
          <w:sz w:val="24"/>
          <w:szCs w:val="24"/>
        </w:rPr>
        <w:t xml:space="preserve">металл қақпаларды өндіру </w:t>
      </w:r>
      <w:r w:rsidRPr="005C5916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және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916">
        <w:rPr>
          <w:rFonts w:ascii="Times New Roman" w:hAnsi="Times New Roman" w:cs="Times New Roman"/>
          <w:b/>
          <w:sz w:val="24"/>
          <w:szCs w:val="24"/>
        </w:rPr>
        <w:t xml:space="preserve">техникалық </w:t>
      </w:r>
      <w:proofErr w:type="spellStart"/>
      <w:r w:rsidRPr="005C5916">
        <w:rPr>
          <w:rFonts w:ascii="Times New Roman" w:hAnsi="Times New Roman" w:cs="Times New Roman"/>
          <w:b/>
          <w:sz w:val="24"/>
          <w:szCs w:val="24"/>
        </w:rPr>
        <w:t>сипаттамалар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B6B4E" w:rsidRPr="005C5916" w:rsidRDefault="00CB6B4E" w:rsidP="00CB6B4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алудың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атауы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Алматы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қаласындағы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орта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білім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беру мекемесінің аумағ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ында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қақпасы бар металл қақпаларды өндіру,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жұмыстары.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 Техникалық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сипаттамалары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талаптары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2.1.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жобалау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параметрлері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Құрылыс тү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і: қақпасы бар металл бұралмалы қақпалар.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Құрылымның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ені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: 4400 мм.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Құрылыс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: 2000 мм.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Негі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зг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қақпа саңылауының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ені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3200 мм.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Қақпа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ені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: 1200 мм.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элементтері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гофрленген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парақтардың түсі: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жасыл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Жоба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жаяу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жүргіншілер мен кө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ік құралдарының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мектеп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аумағына ыңғайлы және қауіпсіз өтуін қамтамасыз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етуі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Материалдар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өнді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іс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1. Жүк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өтергіш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тірек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тіректері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өлшемі 100x100 мм, 3 дана көлемінде,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орнында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көрсетілген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шаршы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профильді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құбыр.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 Қақпа мен қақпаның қаңқасы 40x40 мм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шаршы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профильді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тү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т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іктен жасалған. Қабырғаның қалыңдығы жұмыс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құрылымның қажетті қаттылығы мен тұрақтылығын қамтамасыз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етуі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3. Тор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коррозия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ға қарсы қорғаныс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жабыны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жасыл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профильді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металл парақпен (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гофрленген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парақ) толтырылған.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4. Металл қосылыстары жоғары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дәнекерлеуді қолдану арқылы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жасалуы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. Дәнекерлеу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жіктері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тегіс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бері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к</w:t>
      </w:r>
      <w:proofErr w:type="spellEnd"/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жарықтар мен дәнекерленбеген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жерлерсіз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5.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беттерін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р</w:t>
      </w:r>
      <w:proofErr w:type="spellEnd"/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коррозиядан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тазарту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қажет.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компоненттері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коррозияға қарсы қорғаныспен өңделі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жасыл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түске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боялуы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2.3. Қосалқы құралдар мен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фитингтер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Дизайн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мыналарды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қамтуы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: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Есіктердің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еркін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ашылуын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жабылуын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қамтамасыз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ететін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металл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ілмектер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Қақпаны жабық күйде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бекітуге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арналған құлыптау құрылғылары.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Қақ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па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ға арналған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кілттері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бар құлып жиынтығы - 1 жиынтық.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Қақпаны ашуға арналған тұ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т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қа - 1 дана.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Құрылымның толық жұмыс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істеуі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үшін қажетті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бекіткіштер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арматуралар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2.4.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талаптары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1. Құрылысты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бастамас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бұрын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берушінің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алаңында саңылаудың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алдын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ала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өлшемдерін орындаңыз.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Келісілген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өлшемдерге сәйкес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металл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қақпалар мен қақпаларды жасаңыз.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құрылымды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орнына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жеткізіңіз.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Іргетас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пен топырақтың жағдайын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ескере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тірек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тіректерін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орнатыңыз және мықтап бекітіңіз.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5. Қақпа мен қақпаны орнатыңыз,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топсаларды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, құлыпты, тұ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т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қаны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бекіту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құрылғыларын орнатыңыз.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6. Дұрыс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орнатуды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бұрмаланулардың жоқтығын, белдіктердің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еркін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ашылуын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жабылуын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жабық күйде бекітудің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сенімділігін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тексеріңіз.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7. Жұмыс аяқталғаннан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құрылыс қалдықтарын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алып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тастаңыз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ға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құрылымды тапсырыңыз.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3. Сапа және қауіпсіздік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талаптары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Барлық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материалдар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жаңа, жақсы жағдайда және ашық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ауада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ға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жарамды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Құрылым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жеткілікті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бері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к</w:t>
      </w:r>
      <w:proofErr w:type="spellEnd"/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жүктемелері мен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ауа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райы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жағдайларына төзімді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Металл элементтердің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шеттерінде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қауі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пт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і қылтанақтар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өткір шығыңқы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жерлер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болмауы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жұмыстары қауіпсіздік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талаптарына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Қазақстан Республикасының қолданыстағы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нормативтік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құжаттарына сәйкес жүргізілуі </w:t>
      </w:r>
      <w:proofErr w:type="spellStart"/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апаттық шығу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жолдарына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жаяу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жүргіншілер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жолдарына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апаттық қызметтердің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руіне</w:t>
      </w:r>
      <w:proofErr w:type="spellEnd"/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кедергі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келтірмеуі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керек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Ж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ұмыстарды қабылдау тәртібі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Құрылымды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дайындау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аяқталғаннан, оның функционалдығы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тексерілгеннен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тараптар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жұмыстың аяқ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талғаны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актке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қол қойғаннан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жұмыс аяқталған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саналады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Жеткізуші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өз кінәсінен туындаған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кез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келген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анықталған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кемшіліктерді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келісілген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мерзімде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жою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ға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Орындалған жұмысқа және орнатылған құрылымға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кепілдік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мерзі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мі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>: ая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қталу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актке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қол қойылған күннен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кемінде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12 ай.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5.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Ж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ұмыс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орны</w:t>
      </w:r>
      <w:proofErr w:type="spellEnd"/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Алматы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көш.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өгенбай батыр No42.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6.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көлемі</w:t>
      </w: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Өнді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іс,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материалдар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компоненттер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және өнімділік сынағын қамтитын, қақпасы бар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толық металл қақпа құрылымы.</w:t>
      </w:r>
    </w:p>
    <w:p w:rsidR="00CB6B4E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Pr="005C5916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B6B4E" w:rsidRDefault="00CB6B4E" w:rsidP="00CB6B4E">
      <w:pPr>
        <w:tabs>
          <w:tab w:val="left" w:pos="29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B4E" w:rsidRPr="000078CC" w:rsidRDefault="00CB6B4E" w:rsidP="00CB6B4E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Құрастырған</w:t>
      </w:r>
      <w:proofErr w:type="gramStart"/>
      <w:r w:rsidRPr="000078CC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Зам</w:t>
      </w:r>
      <w:proofErr w:type="gramStart"/>
      <w:r w:rsidRPr="000078CC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АХТ директоры </w:t>
      </w:r>
      <w:proofErr w:type="spellStart"/>
      <w:r w:rsidRPr="000078CC">
        <w:rPr>
          <w:rFonts w:ascii="Times New Roman" w:hAnsi="Times New Roman" w:cs="Times New Roman"/>
          <w:b/>
          <w:sz w:val="24"/>
          <w:szCs w:val="24"/>
        </w:rPr>
        <w:t>Тохтиева</w:t>
      </w:r>
      <w:proofErr w:type="spellEnd"/>
      <w:r w:rsidRPr="000078CC">
        <w:rPr>
          <w:rFonts w:ascii="Times New Roman" w:hAnsi="Times New Roman" w:cs="Times New Roman"/>
          <w:b/>
          <w:sz w:val="24"/>
          <w:szCs w:val="24"/>
        </w:rPr>
        <w:t xml:space="preserve"> Г.М.____________</w:t>
      </w:r>
    </w:p>
    <w:p w:rsidR="00CB6B4E" w:rsidRDefault="00CB6B4E" w:rsidP="00CB6B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6B4E" w:rsidRDefault="00CB6B4E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6B4E" w:rsidRDefault="00CB6B4E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6B4E" w:rsidRDefault="00CB6B4E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Утверждаю </w:t>
      </w: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Директор КГУ ОШ №29</w:t>
      </w:r>
    </w:p>
    <w:p w:rsidR="007D5691" w:rsidRPr="000078CC" w:rsidRDefault="007D5691" w:rsidP="00F266D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78CC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7349E9" w:rsidRPr="000078CC">
        <w:rPr>
          <w:rFonts w:ascii="Times New Roman" w:hAnsi="Times New Roman" w:cs="Times New Roman"/>
          <w:b/>
          <w:sz w:val="24"/>
          <w:szCs w:val="24"/>
        </w:rPr>
        <w:t>Аблашова А.Б</w:t>
      </w:r>
    </w:p>
    <w:p w:rsidR="007D5691" w:rsidRDefault="007D5691" w:rsidP="00F266DB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C5916" w:rsidRPr="005C5916" w:rsidRDefault="005C5916" w:rsidP="00F266DB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D5691" w:rsidRPr="005C5916" w:rsidRDefault="005C5916" w:rsidP="005C59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91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r>
        <w:rPr>
          <w:rFonts w:ascii="Times New Roman" w:hAnsi="Times New Roman" w:cs="Times New Roman"/>
          <w:b/>
          <w:sz w:val="24"/>
          <w:szCs w:val="24"/>
        </w:rPr>
        <w:br/>
        <w:t>И</w:t>
      </w:r>
      <w:r w:rsidRPr="005C5916">
        <w:rPr>
          <w:rFonts w:ascii="Times New Roman" w:hAnsi="Times New Roman" w:cs="Times New Roman"/>
          <w:b/>
          <w:sz w:val="24"/>
          <w:szCs w:val="24"/>
        </w:rPr>
        <w:t>зготовление и установк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5C5916">
        <w:rPr>
          <w:rFonts w:ascii="Times New Roman" w:hAnsi="Times New Roman" w:cs="Times New Roman"/>
          <w:b/>
          <w:sz w:val="24"/>
          <w:szCs w:val="24"/>
        </w:rPr>
        <w:t xml:space="preserve"> металлических</w:t>
      </w:r>
      <w:r w:rsidRPr="005C5916">
        <w:rPr>
          <w:rFonts w:ascii="Times New Roman" w:hAnsi="Times New Roman" w:cs="Times New Roman"/>
          <w:b/>
          <w:sz w:val="24"/>
          <w:szCs w:val="24"/>
        </w:rPr>
        <w:br/>
        <w:t>ворот с калиткой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D5691" w:rsidRPr="005C5916">
        <w:rPr>
          <w:rFonts w:ascii="Times New Roman" w:hAnsi="Times New Roman" w:cs="Times New Roman"/>
          <w:b/>
          <w:sz w:val="24"/>
          <w:szCs w:val="24"/>
        </w:rPr>
        <w:t>КГУ ОШ №29 на 202</w:t>
      </w:r>
      <w:r w:rsidR="00F44D35" w:rsidRPr="005C5916">
        <w:rPr>
          <w:rFonts w:ascii="Times New Roman" w:hAnsi="Times New Roman" w:cs="Times New Roman"/>
          <w:b/>
          <w:sz w:val="24"/>
          <w:szCs w:val="24"/>
        </w:rPr>
        <w:t>6</w:t>
      </w:r>
      <w:r w:rsidR="007D5691" w:rsidRPr="005C5916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5691" w:rsidRPr="005C5916" w:rsidRDefault="007D5691" w:rsidP="00F266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1. Наименование закупки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Работы по изготовлению, доставке и установке металлических ворот с калиткой на территории государственной организации среднего образования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г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>. Алматы.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 Технические характеристики и требования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2.1. Общие параметры конструкции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- Тип конструкции: металлические </w:t>
      </w:r>
      <w:r w:rsidR="005749ED">
        <w:rPr>
          <w:rFonts w:ascii="Times New Roman" w:hAnsi="Times New Roman" w:cs="Times New Roman"/>
          <w:bCs/>
          <w:sz w:val="24"/>
          <w:szCs w:val="24"/>
        </w:rPr>
        <w:t>распашные</w:t>
      </w:r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ворота с калиткой.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Общая ширина конструкции: 4 400 мм.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Высота конструкции: 2 000 мм.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Ширина основного проёма ворот: ориентировочно 3 200 мм.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Ширина калитки: 1 200 мм.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Цвет металлических элементов и профнастила: зелёный.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Конструкция должна обеспечивать удобный и безопасный проход пешеходов и проезд автотранспорта на территорию школы.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2.2. Материалы и изготовление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1. Несущие опорные столбы — металлическая профильная труба квадратного сечения ориентировочным размером 100×100 мм, в количестве 3 шт. с уточнением высоты по месту установки.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 Каркас ворот и калитки — металлическая профильная труба квадратного сечения 40×40 мм. Толщина стенки должна обеспечивать необходимую жёсткость и устойчивость конструкции при эксплуатации.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3. Заполнение полотна — профилированный металлический лист (профнастил) зелёного цвета, с защитным покрытием от коррозии.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4. Металлические соединения должны быть выполнены качественной сваркой. Сварные швы должны быть ровными, прочными, без трещин и </w:t>
      </w:r>
      <w:proofErr w:type="spellStart"/>
      <w:r w:rsidRPr="005C5916">
        <w:rPr>
          <w:rFonts w:ascii="Times New Roman" w:hAnsi="Times New Roman" w:cs="Times New Roman"/>
          <w:bCs/>
          <w:sz w:val="24"/>
          <w:szCs w:val="24"/>
        </w:rPr>
        <w:t>незаваренных</w:t>
      </w:r>
      <w:proofErr w:type="spell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участков.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5. Металлические поверхности должны быть очищены от загрязнений и следов коррозии. Необходимо предусмотреть антикоррозионную защиту металлических элементов и окраску в зелёный цвет.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Комплектующие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и фурнитура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В состав конструкции должны входить: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Металлические петли, обеспечивающие свободное открывание и закрывание створок.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Запорные устройства для фиксации ворот в закрытом положении.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Комплект замка с ключами для калитки — 1 комплект.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Ручка для открывания калитки — 1 шт.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Необходимые крепёжные элементы и фурнитура для полноценной эксплуатации конструкции.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2.4. Требования к монтажу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1. Выполнить предварительный замер проёма на территории заказчика до начала изготовления конструкции.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2. Произвести изготовление металлических ворот и калитки в соответствии с согласованными размерами.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3. Выполнить доставку готовой конструкции до места установки.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4. Произвести установку и надёжное закрепление опорных столбов с учётом состояния основания и грунта.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5. Выполнить монтаж ворот и калитки, установить петли, замок, ручку и запорные устройства.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6. Проверить правильность установки, отсутствие перекосов, свободное открывание и закрывание створок, надёжность фиксации в закрытом положении.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7. По завершении работ убрать строительный мусор и передать заказчику готовую к эксплуатации конструкцию.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3. Требования к качеству и безопасности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Все материалы должны быть новыми, исправными и пригодными для наружной эксплуатации.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Конструкция должна обладать достаточной прочностью и устойчивостью к эксплуатационным нагрузкам и погодным условиям.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Кромки металлических элементов не должны иметь опасных заусенцев и острых выступов.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Монтажные работы должны выполняться с соблюдением требований безопасности и действующих нормативных документов Республики Казахстан.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- Установка не должна создавать препятствий для эвакуационных выходов, пешеходных маршрутов и доступа экстренных служб.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4. Порядок приёмки работ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Работы считаются выполненными после завершения изготовления и монтажа конструкции, проверки её работоспособности и подписания сторонами акта выполненных работ.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Поставщик обязан устранить выявленные недостатки, возникшие по его вине, в согласованный с заказчиком срок.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 xml:space="preserve">Гарантийный срок на выполненные работы и установленную конструкцию: не менее 12 месяцев </w:t>
      </w:r>
      <w:proofErr w:type="gramStart"/>
      <w:r w:rsidRPr="005C5916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Pr="005C5916">
        <w:rPr>
          <w:rFonts w:ascii="Times New Roman" w:hAnsi="Times New Roman" w:cs="Times New Roman"/>
          <w:bCs/>
          <w:sz w:val="24"/>
          <w:szCs w:val="24"/>
        </w:rPr>
        <w:t xml:space="preserve"> акта выполненных работ.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5. Место выполнения работ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Алматы, </w:t>
      </w:r>
      <w:r w:rsidRPr="005C5916">
        <w:rPr>
          <w:rFonts w:ascii="Times New Roman" w:hAnsi="Times New Roman" w:cs="Times New Roman"/>
          <w:bCs/>
          <w:sz w:val="24"/>
          <w:szCs w:val="24"/>
        </w:rPr>
        <w:t>ул. Богенбай батыра №42.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6. Объём закупки</w:t>
      </w: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D4B58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C5916">
        <w:rPr>
          <w:rFonts w:ascii="Times New Roman" w:hAnsi="Times New Roman" w:cs="Times New Roman"/>
          <w:bCs/>
          <w:sz w:val="24"/>
          <w:szCs w:val="24"/>
        </w:rPr>
        <w:t>Одна комплектная металлическая конструкция ворот с калиткой, включая изготовление, материалы, комплектующие, доставку, монтаж и проверку работоспособности.</w:t>
      </w:r>
    </w:p>
    <w:p w:rsid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C5916" w:rsidRPr="005C5916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B12B1" w:rsidRDefault="00AB12B1" w:rsidP="00F266DB">
      <w:pPr>
        <w:tabs>
          <w:tab w:val="left" w:pos="292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5691" w:rsidRPr="000078CC" w:rsidRDefault="005C5916" w:rsidP="005C5916">
      <w:pPr>
        <w:tabs>
          <w:tab w:val="left" w:pos="292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D5691" w:rsidRPr="000078CC">
        <w:rPr>
          <w:rFonts w:ascii="Times New Roman" w:hAnsi="Times New Roman" w:cs="Times New Roman"/>
          <w:b/>
          <w:sz w:val="24"/>
          <w:szCs w:val="24"/>
        </w:rPr>
        <w:t xml:space="preserve">Составила: </w:t>
      </w:r>
      <w:r w:rsidR="007D5691" w:rsidRPr="000078CC">
        <w:rPr>
          <w:rFonts w:ascii="Times New Roman" w:hAnsi="Times New Roman" w:cs="Times New Roman"/>
          <w:b/>
          <w:sz w:val="24"/>
          <w:szCs w:val="24"/>
          <w:lang w:val="kk-KZ"/>
        </w:rPr>
        <w:t>З</w:t>
      </w:r>
      <w:proofErr w:type="spellStart"/>
      <w:r w:rsidR="007D5691" w:rsidRPr="000078CC">
        <w:rPr>
          <w:rFonts w:ascii="Times New Roman" w:hAnsi="Times New Roman" w:cs="Times New Roman"/>
          <w:b/>
          <w:sz w:val="24"/>
          <w:szCs w:val="24"/>
        </w:rPr>
        <w:t>ам</w:t>
      </w:r>
      <w:proofErr w:type="spellEnd"/>
      <w:r w:rsidR="007D5691" w:rsidRPr="000078CC">
        <w:rPr>
          <w:rFonts w:ascii="Times New Roman" w:hAnsi="Times New Roman" w:cs="Times New Roman"/>
          <w:b/>
          <w:sz w:val="24"/>
          <w:szCs w:val="24"/>
        </w:rPr>
        <w:t xml:space="preserve">. директора по АХЧ </w:t>
      </w:r>
      <w:proofErr w:type="spellStart"/>
      <w:r w:rsidR="007D5691" w:rsidRPr="000078CC">
        <w:rPr>
          <w:rFonts w:ascii="Times New Roman" w:hAnsi="Times New Roman" w:cs="Times New Roman"/>
          <w:b/>
          <w:sz w:val="24"/>
          <w:szCs w:val="24"/>
        </w:rPr>
        <w:t>Тохтиева</w:t>
      </w:r>
      <w:proofErr w:type="spellEnd"/>
      <w:r w:rsidR="007D5691" w:rsidRPr="000078CC">
        <w:rPr>
          <w:rFonts w:ascii="Times New Roman" w:hAnsi="Times New Roman" w:cs="Times New Roman"/>
          <w:b/>
          <w:sz w:val="24"/>
          <w:szCs w:val="24"/>
        </w:rPr>
        <w:t xml:space="preserve"> Г.М.__________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</w:p>
    <w:sectPr w:rsidR="007D5691" w:rsidRPr="000078CC" w:rsidSect="005C591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F17D6"/>
    <w:multiLevelType w:val="hybridMultilevel"/>
    <w:tmpl w:val="877879C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B24FF"/>
    <w:multiLevelType w:val="multilevel"/>
    <w:tmpl w:val="E596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31B03"/>
    <w:multiLevelType w:val="hybridMultilevel"/>
    <w:tmpl w:val="F1EC75E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1F5347"/>
    <w:multiLevelType w:val="multilevel"/>
    <w:tmpl w:val="3DD2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E4F6B"/>
    <w:multiLevelType w:val="multilevel"/>
    <w:tmpl w:val="E4809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283074"/>
    <w:multiLevelType w:val="hybridMultilevel"/>
    <w:tmpl w:val="5046F15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F3164"/>
    <w:multiLevelType w:val="hybridMultilevel"/>
    <w:tmpl w:val="2F6A3DE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5691"/>
    <w:rsid w:val="000078CC"/>
    <w:rsid w:val="0003225F"/>
    <w:rsid w:val="00047029"/>
    <w:rsid w:val="00070E53"/>
    <w:rsid w:val="000711D9"/>
    <w:rsid w:val="000919C0"/>
    <w:rsid w:val="000D17BA"/>
    <w:rsid w:val="000F337B"/>
    <w:rsid w:val="000F74A1"/>
    <w:rsid w:val="00115500"/>
    <w:rsid w:val="00123670"/>
    <w:rsid w:val="00143689"/>
    <w:rsid w:val="0015287F"/>
    <w:rsid w:val="001603EF"/>
    <w:rsid w:val="00180677"/>
    <w:rsid w:val="001853C4"/>
    <w:rsid w:val="001A60C7"/>
    <w:rsid w:val="001B778D"/>
    <w:rsid w:val="001C2608"/>
    <w:rsid w:val="001D386D"/>
    <w:rsid w:val="001D7960"/>
    <w:rsid w:val="001E2EFE"/>
    <w:rsid w:val="001E4F0B"/>
    <w:rsid w:val="002112E7"/>
    <w:rsid w:val="002544CA"/>
    <w:rsid w:val="00272A46"/>
    <w:rsid w:val="00282FA5"/>
    <w:rsid w:val="002938DF"/>
    <w:rsid w:val="002B015E"/>
    <w:rsid w:val="002C0879"/>
    <w:rsid w:val="002D05F6"/>
    <w:rsid w:val="002D3B7A"/>
    <w:rsid w:val="002D3CAC"/>
    <w:rsid w:val="002F2EAA"/>
    <w:rsid w:val="002F3928"/>
    <w:rsid w:val="002F49F0"/>
    <w:rsid w:val="002F7BE2"/>
    <w:rsid w:val="003300FB"/>
    <w:rsid w:val="00334314"/>
    <w:rsid w:val="00341C0C"/>
    <w:rsid w:val="0039769C"/>
    <w:rsid w:val="003B30EE"/>
    <w:rsid w:val="003B48CF"/>
    <w:rsid w:val="003C5EBD"/>
    <w:rsid w:val="003C69D2"/>
    <w:rsid w:val="003D0E87"/>
    <w:rsid w:val="003D4FC7"/>
    <w:rsid w:val="003E51CE"/>
    <w:rsid w:val="003F504E"/>
    <w:rsid w:val="003F7438"/>
    <w:rsid w:val="003F77C8"/>
    <w:rsid w:val="00415B5E"/>
    <w:rsid w:val="00427E9A"/>
    <w:rsid w:val="004307FE"/>
    <w:rsid w:val="00443701"/>
    <w:rsid w:val="00470448"/>
    <w:rsid w:val="00494393"/>
    <w:rsid w:val="004C3E4C"/>
    <w:rsid w:val="004C7903"/>
    <w:rsid w:val="004E5101"/>
    <w:rsid w:val="004F0F12"/>
    <w:rsid w:val="004F5183"/>
    <w:rsid w:val="004F770B"/>
    <w:rsid w:val="00522B18"/>
    <w:rsid w:val="00541DFF"/>
    <w:rsid w:val="0054336E"/>
    <w:rsid w:val="00563982"/>
    <w:rsid w:val="005658F3"/>
    <w:rsid w:val="005749ED"/>
    <w:rsid w:val="00580B02"/>
    <w:rsid w:val="00590ADA"/>
    <w:rsid w:val="005918C2"/>
    <w:rsid w:val="00595A88"/>
    <w:rsid w:val="00596F70"/>
    <w:rsid w:val="00597404"/>
    <w:rsid w:val="005A5A09"/>
    <w:rsid w:val="005C5916"/>
    <w:rsid w:val="005D4586"/>
    <w:rsid w:val="005D4B58"/>
    <w:rsid w:val="005D5AE4"/>
    <w:rsid w:val="005F1E77"/>
    <w:rsid w:val="005F398C"/>
    <w:rsid w:val="005F64BC"/>
    <w:rsid w:val="006007C4"/>
    <w:rsid w:val="00621E45"/>
    <w:rsid w:val="00627D2F"/>
    <w:rsid w:val="00662003"/>
    <w:rsid w:val="0066540B"/>
    <w:rsid w:val="00670C63"/>
    <w:rsid w:val="00686675"/>
    <w:rsid w:val="00693073"/>
    <w:rsid w:val="00697732"/>
    <w:rsid w:val="006A2413"/>
    <w:rsid w:val="006B1177"/>
    <w:rsid w:val="006B33BF"/>
    <w:rsid w:val="006B7ADC"/>
    <w:rsid w:val="007115D7"/>
    <w:rsid w:val="00712559"/>
    <w:rsid w:val="007210FD"/>
    <w:rsid w:val="007239AD"/>
    <w:rsid w:val="007349E9"/>
    <w:rsid w:val="00737BE7"/>
    <w:rsid w:val="00750E73"/>
    <w:rsid w:val="0078348D"/>
    <w:rsid w:val="00792F04"/>
    <w:rsid w:val="007A3380"/>
    <w:rsid w:val="007B553E"/>
    <w:rsid w:val="007D4CE8"/>
    <w:rsid w:val="007D5691"/>
    <w:rsid w:val="007D78E5"/>
    <w:rsid w:val="007E1A2C"/>
    <w:rsid w:val="0080388D"/>
    <w:rsid w:val="0080771F"/>
    <w:rsid w:val="0082063C"/>
    <w:rsid w:val="00820790"/>
    <w:rsid w:val="00820FF5"/>
    <w:rsid w:val="0082766A"/>
    <w:rsid w:val="00845792"/>
    <w:rsid w:val="00845C91"/>
    <w:rsid w:val="00851BFE"/>
    <w:rsid w:val="008604BF"/>
    <w:rsid w:val="00870B5B"/>
    <w:rsid w:val="008722B6"/>
    <w:rsid w:val="00876894"/>
    <w:rsid w:val="00891302"/>
    <w:rsid w:val="0089483A"/>
    <w:rsid w:val="008A0E87"/>
    <w:rsid w:val="008B44A6"/>
    <w:rsid w:val="0090112E"/>
    <w:rsid w:val="00901BC1"/>
    <w:rsid w:val="0090370C"/>
    <w:rsid w:val="00915A5B"/>
    <w:rsid w:val="0092136A"/>
    <w:rsid w:val="009226BA"/>
    <w:rsid w:val="00954F25"/>
    <w:rsid w:val="00955E88"/>
    <w:rsid w:val="009708A2"/>
    <w:rsid w:val="009728E1"/>
    <w:rsid w:val="00977F91"/>
    <w:rsid w:val="009855AB"/>
    <w:rsid w:val="00986CC0"/>
    <w:rsid w:val="0099572F"/>
    <w:rsid w:val="009B65DB"/>
    <w:rsid w:val="00A0119B"/>
    <w:rsid w:val="00A013BC"/>
    <w:rsid w:val="00A0183C"/>
    <w:rsid w:val="00A42DD0"/>
    <w:rsid w:val="00A60D0F"/>
    <w:rsid w:val="00A936B9"/>
    <w:rsid w:val="00A93B63"/>
    <w:rsid w:val="00AB080A"/>
    <w:rsid w:val="00AB12B1"/>
    <w:rsid w:val="00AC6A07"/>
    <w:rsid w:val="00AD514C"/>
    <w:rsid w:val="00AE6674"/>
    <w:rsid w:val="00B228B9"/>
    <w:rsid w:val="00B26F30"/>
    <w:rsid w:val="00B30418"/>
    <w:rsid w:val="00B51FB0"/>
    <w:rsid w:val="00B55E49"/>
    <w:rsid w:val="00B6186B"/>
    <w:rsid w:val="00B662F3"/>
    <w:rsid w:val="00B67EFA"/>
    <w:rsid w:val="00B84891"/>
    <w:rsid w:val="00B93630"/>
    <w:rsid w:val="00BB32BC"/>
    <w:rsid w:val="00BB6FC1"/>
    <w:rsid w:val="00BD168B"/>
    <w:rsid w:val="00BF209E"/>
    <w:rsid w:val="00C05CC6"/>
    <w:rsid w:val="00C101A6"/>
    <w:rsid w:val="00C1136B"/>
    <w:rsid w:val="00C16157"/>
    <w:rsid w:val="00C3691F"/>
    <w:rsid w:val="00C36A75"/>
    <w:rsid w:val="00C42BA4"/>
    <w:rsid w:val="00C54083"/>
    <w:rsid w:val="00C579B0"/>
    <w:rsid w:val="00C62C4B"/>
    <w:rsid w:val="00CA649B"/>
    <w:rsid w:val="00CB6B4E"/>
    <w:rsid w:val="00CB7E5D"/>
    <w:rsid w:val="00CC57E7"/>
    <w:rsid w:val="00CD618F"/>
    <w:rsid w:val="00CD64FE"/>
    <w:rsid w:val="00CE58B9"/>
    <w:rsid w:val="00D067EF"/>
    <w:rsid w:val="00D106AA"/>
    <w:rsid w:val="00D32124"/>
    <w:rsid w:val="00D60470"/>
    <w:rsid w:val="00D82366"/>
    <w:rsid w:val="00DC0775"/>
    <w:rsid w:val="00DC5E45"/>
    <w:rsid w:val="00DE488D"/>
    <w:rsid w:val="00E0387B"/>
    <w:rsid w:val="00E0517D"/>
    <w:rsid w:val="00E301D1"/>
    <w:rsid w:val="00E30A7E"/>
    <w:rsid w:val="00E35F1F"/>
    <w:rsid w:val="00E458C9"/>
    <w:rsid w:val="00E51F23"/>
    <w:rsid w:val="00E8301C"/>
    <w:rsid w:val="00E8699E"/>
    <w:rsid w:val="00E94BC2"/>
    <w:rsid w:val="00EB57BA"/>
    <w:rsid w:val="00F13DB2"/>
    <w:rsid w:val="00F266DB"/>
    <w:rsid w:val="00F27DA7"/>
    <w:rsid w:val="00F31C17"/>
    <w:rsid w:val="00F43777"/>
    <w:rsid w:val="00F44D35"/>
    <w:rsid w:val="00F6642F"/>
    <w:rsid w:val="00F713A1"/>
    <w:rsid w:val="00FB6FB4"/>
    <w:rsid w:val="00FC01A2"/>
    <w:rsid w:val="00FC3A53"/>
    <w:rsid w:val="00FD1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5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855AB"/>
    <w:pPr>
      <w:ind w:left="720"/>
      <w:contextualSpacing/>
    </w:pPr>
  </w:style>
  <w:style w:type="character" w:styleId="a5">
    <w:name w:val="Strong"/>
    <w:basedOn w:val="a0"/>
    <w:uiPriority w:val="22"/>
    <w:qFormat/>
    <w:rsid w:val="0090370C"/>
    <w:rPr>
      <w:b/>
      <w:bCs/>
    </w:rPr>
  </w:style>
  <w:style w:type="paragraph" w:styleId="a6">
    <w:name w:val="Normal (Web)"/>
    <w:basedOn w:val="a"/>
    <w:uiPriority w:val="99"/>
    <w:unhideWhenUsed/>
    <w:rsid w:val="0000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954F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9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school2908</dc:creator>
  <cp:lastModifiedBy>ilya.popov</cp:lastModifiedBy>
  <cp:revision>7</cp:revision>
  <cp:lastPrinted>2026-10-13T09:25:00Z</cp:lastPrinted>
  <dcterms:created xsi:type="dcterms:W3CDTF">2026-09-16T10:50:00Z</dcterms:created>
  <dcterms:modified xsi:type="dcterms:W3CDTF">2026-10-13T10:38:00Z</dcterms:modified>
</cp:coreProperties>
</file>