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w:body>
    <w:p w:rsidR="009439B9" w:rsidRPr="00994651" w:rsidRDefault="009439B9" w:rsidP="009439B9">
      <w:pPr>
        <w:pStyle w:val="a3"/>
        <w:ind w:left="3828"/>
        <w:jc w:val="center"/>
        <w:rPr>
          <w:rFonts w:ascii="Times New Roman" w:hAnsi="Times New Roman" w:cs="Times New Roman"/>
          <w:b/>
          <w:bCs/>
          <w:sz w:val="24"/>
          <w:szCs w:val="24"/>
        </w:rPr>
      </w:pPr>
      <w:bookmarkStart w:id="0" w:name="_GoBack"/>
      <w:bookmarkEnd w:id="0"/>
      <w:r w:rsidRPr="00994651">
        <w:rPr>
          <w:rFonts w:ascii="Times New Roman" w:hAnsi="Times New Roman" w:cs="Times New Roman"/>
          <w:b/>
          <w:bCs/>
          <w:sz w:val="24"/>
          <w:szCs w:val="24"/>
        </w:rPr>
        <w:t>Бекітемін</w:t>
      </w:r>
    </w:p>
    <w:p w:rsidR="009439B9" w:rsidRPr="00994651" w:rsidRDefault="009439B9" w:rsidP="009439B9">
      <w:pPr>
        <w:pStyle w:val="a3"/>
        <w:ind w:left="3828"/>
        <w:jc w:val="both"/>
        <w:rPr>
          <w:rFonts w:ascii="Times New Roman" w:hAnsi="Times New Roman" w:cs="Times New Roman"/>
          <w:b/>
          <w:bCs/>
          <w:sz w:val="24"/>
          <w:szCs w:val="24"/>
        </w:rPr>
      </w:pPr>
      <w:r>
        <w:rPr>
          <w:rFonts w:ascii="Times New Roman" w:hAnsi="Times New Roman" w:cs="Times New Roman"/>
          <w:b/>
          <w:bCs/>
          <w:sz w:val="24"/>
          <w:szCs w:val="24"/>
        </w:rPr>
        <w:t xml:space="preserve">Орынбасары </w:t>
      </w:r>
      <w:r>
        <w:rPr>
          <w:rFonts w:ascii="Times New Roman" w:hAnsi="Times New Roman" w:cs="Times New Roman"/>
          <w:b/>
          <w:bCs/>
          <w:sz w:val="24"/>
          <w:szCs w:val="24"/>
          <w:lang w:val="kk-KZ"/>
        </w:rPr>
        <w:t xml:space="preserve">6636 әскери бөлімінің командирі            </w:t>
      </w:r>
      <w:proofErr w:type="gramStart"/>
      <w:r>
        <w:rPr>
          <w:rFonts w:ascii="Times New Roman" w:hAnsi="Times New Roman" w:cs="Times New Roman"/>
          <w:b/>
          <w:bCs/>
          <w:sz w:val="24"/>
          <w:szCs w:val="24"/>
          <w:lang w:val="kk-KZ"/>
        </w:rPr>
        <w:t xml:space="preserve">   (</w:t>
      </w:r>
      <w:proofErr w:type="gramEnd"/>
      <w:r>
        <w:rPr>
          <w:rFonts w:ascii="Times New Roman" w:hAnsi="Times New Roman" w:cs="Times New Roman"/>
          <w:b/>
          <w:bCs/>
          <w:sz w:val="24"/>
          <w:szCs w:val="24"/>
          <w:lang w:val="kk-KZ"/>
        </w:rPr>
        <w:t xml:space="preserve">тыл бойынша) </w:t>
      </w:r>
    </w:p>
    <w:p w:rsidR="009439B9" w:rsidRPr="007510E1" w:rsidRDefault="009439B9" w:rsidP="009439B9">
      <w:pPr>
        <w:pStyle w:val="a3"/>
        <w:ind w:left="3828"/>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астында</w:t>
      </w:r>
      <w:r w:rsidRPr="00994651">
        <w:rPr>
          <w:rFonts w:ascii="Times New Roman" w:hAnsi="Times New Roman" w:cs="Times New Roman"/>
          <w:b/>
          <w:bCs/>
          <w:sz w:val="24"/>
          <w:szCs w:val="24"/>
        </w:rPr>
        <w:t xml:space="preserve">полковник      </w:t>
        <w:tab/>
        <w:t xml:space="preserve">                   </w:t>
      </w:r>
      <w:r>
        <w:rPr>
          <w:rFonts w:ascii="Times New Roman" w:hAnsi="Times New Roman" w:cs="Times New Roman"/>
          <w:b/>
          <w:bCs/>
          <w:sz w:val="24"/>
          <w:szCs w:val="24"/>
          <w:lang w:val="kk-KZ"/>
        </w:rPr>
        <w:t xml:space="preserve">             Б</w:t>
      </w:r>
      <w:r w:rsidRPr="00994651">
        <w:rPr>
          <w:rFonts w:ascii="Times New Roman" w:hAnsi="Times New Roman" w:cs="Times New Roman"/>
          <w:b/>
          <w:bCs/>
          <w:sz w:val="24"/>
          <w:szCs w:val="24"/>
        </w:rPr>
        <w:t>.</w:t>
      </w:r>
      <w:r>
        <w:rPr>
          <w:rFonts w:ascii="Times New Roman" w:hAnsi="Times New Roman" w:cs="Times New Roman"/>
          <w:b/>
          <w:bCs/>
          <w:sz w:val="24"/>
          <w:szCs w:val="24"/>
          <w:lang w:val="kk-KZ"/>
        </w:rPr>
        <w:t xml:space="preserve"> Есетов</w:t>
      </w:r>
    </w:p>
    <w:p w:rsidR="009439B9" w:rsidRPr="00994651" w:rsidRDefault="009439B9" w:rsidP="009439B9">
      <w:pPr>
        <w:pStyle w:val="a3"/>
        <w:ind w:left="3828"/>
        <w:jc w:val="both"/>
        <w:rPr>
          <w:rFonts w:ascii="Times New Roman" w:hAnsi="Times New Roman" w:cs="Times New Roman"/>
          <w:b/>
          <w:bCs/>
          <w:sz w:val="24"/>
          <w:szCs w:val="24"/>
        </w:rPr>
      </w:pPr>
      <w:r w:rsidRPr="00994651">
        <w:rPr>
          <w:rFonts w:ascii="Times New Roman" w:hAnsi="Times New Roman" w:cs="Times New Roman"/>
          <w:b/>
          <w:bCs/>
          <w:sz w:val="24"/>
          <w:szCs w:val="24"/>
        </w:rPr>
        <w:t>«__</w:t>
      </w:r>
      <w:proofErr w:type="gramStart"/>
      <w:r w:rsidRPr="00994651">
        <w:rPr>
          <w:rFonts w:ascii="Times New Roman" w:hAnsi="Times New Roman" w:cs="Times New Roman"/>
          <w:b/>
          <w:bCs/>
          <w:sz w:val="24"/>
          <w:szCs w:val="24"/>
        </w:rPr>
        <w:t xml:space="preserve">_» </w:t>
      </w:r>
      <w:r>
        <w:rPr>
          <w:rFonts w:ascii="Times New Roman" w:hAnsi="Times New Roman" w:cs="Times New Roman"/>
          <w:b/>
          <w:bCs/>
          <w:sz w:val="24"/>
          <w:szCs w:val="24"/>
          <w:lang w:val="kk-KZ"/>
        </w:rPr>
        <w:t xml:space="preserve">  </w:t>
      </w:r>
      <w:proofErr w:type="gramEnd"/>
      <w:r>
        <w:rPr>
          <w:rFonts w:ascii="Times New Roman" w:hAnsi="Times New Roman" w:cs="Times New Roman"/>
          <w:b/>
          <w:bCs/>
          <w:sz w:val="24"/>
          <w:szCs w:val="24"/>
          <w:lang w:val="kk-KZ"/>
        </w:rPr>
        <w:t>қазан</w:t>
      </w:r>
      <w:r w:rsidRPr="00994651">
        <w:rPr>
          <w:rFonts w:ascii="Times New Roman" w:hAnsi="Times New Roman" w:cs="Times New Roman"/>
          <w:b/>
          <w:bCs/>
          <w:sz w:val="24"/>
          <w:szCs w:val="24"/>
        </w:rPr>
        <w:t xml:space="preserve"> </w:t>
      </w:r>
      <w:r>
        <w:rPr>
          <w:rFonts w:ascii="Times New Roman" w:hAnsi="Times New Roman" w:cs="Times New Roman"/>
          <w:b/>
          <w:bCs/>
          <w:sz w:val="24"/>
          <w:szCs w:val="24"/>
          <w:lang w:val="kk-KZ"/>
        </w:rPr>
        <w:t xml:space="preserve">  </w:t>
      </w:r>
      <w:r w:rsidRPr="00994651">
        <w:rPr>
          <w:rFonts w:ascii="Times New Roman" w:hAnsi="Times New Roman" w:cs="Times New Roman"/>
          <w:b/>
          <w:bCs/>
          <w:sz w:val="24"/>
          <w:szCs w:val="24"/>
        </w:rPr>
        <w:t>2026 жылғы</w:t>
      </w:r>
    </w:p>
    <w:p w:rsidR="00F65ED9" w:rsidRPr="00224655" w:rsidRDefault="00F65ED9" w:rsidP="009439B9">
      <w:pPr>
        <w:pStyle w:val="a3"/>
        <w:ind w:left="4111"/>
        <w:jc w:val="both"/>
        <w:rPr>
          <w:rFonts w:ascii="Times New Roman" w:hAnsi="Times New Roman"/>
          <w:sz w:val="24"/>
          <w:szCs w:val="24"/>
          <w:lang w:val="kk-KZ"/>
        </w:rPr>
      </w:pPr>
    </w:p>
    <w:p w:rsidR="00F65ED9" w:rsidRPr="00224655" w:rsidRDefault="00F65ED9" w:rsidP="006F1219">
      <w:pPr>
        <w:pStyle w:val="a5"/>
        <w:spacing w:line="240" w:lineRule="auto"/>
        <w:ind w:left="0" w:firstLine="567"/>
        <w:jc w:val="both"/>
        <w:rPr>
          <w:rFonts w:ascii="Times New Roman" w:hAnsi="Times New Roman"/>
          <w:sz w:val="24"/>
          <w:szCs w:val="24"/>
          <w:lang w:val="kk-KZ"/>
        </w:rPr>
      </w:pPr>
    </w:p>
    <w:p w:rsidR="006F1219" w:rsidRPr="00224655" w:rsidRDefault="006F1219" w:rsidP="006F1219">
      <w:pPr>
        <w:tabs>
          <w:tab w:val="left" w:pos="567"/>
        </w:tabs>
        <w:spacing w:after="0" w:line="240" w:lineRule="auto"/>
        <w:ind w:firstLine="567"/>
        <w:jc w:val="center"/>
        <w:rPr>
          <w:rFonts w:ascii="Times New Roman" w:hAnsi="Times New Roman" w:cs="Times New Roman"/>
          <w:sz w:val="24"/>
          <w:szCs w:val="24"/>
        </w:rPr>
      </w:pPr>
      <w:r w:rsidRPr="00224655">
        <w:rPr>
          <w:rFonts w:ascii="Times New Roman" w:hAnsi="Times New Roman" w:cs="Times New Roman"/>
          <w:b/>
          <w:sz w:val="24"/>
          <w:szCs w:val="24"/>
        </w:rPr>
        <w:t>Бүркеніш түсті маусымдық далалық күртеше</w:t>
      </w:r>
    </w:p>
    <w:p w:rsidR="006F1219" w:rsidRPr="00224655" w:rsidRDefault="006F1219" w:rsidP="006F1219">
      <w:pPr>
        <w:tabs>
          <w:tab w:val="left" w:pos="567"/>
        </w:tabs>
        <w:spacing w:after="0" w:line="240" w:lineRule="auto"/>
        <w:ind w:firstLine="567"/>
        <w:jc w:val="center"/>
        <w:rPr>
          <w:rFonts w:ascii="Times New Roman" w:hAnsi="Times New Roman" w:cs="Times New Roman"/>
          <w:sz w:val="24"/>
          <w:szCs w:val="24"/>
        </w:rPr>
      </w:pPr>
      <w:r w:rsidRPr="00224655">
        <w:rPr>
          <w:rFonts w:ascii="Times New Roman" w:hAnsi="Times New Roman" w:cs="Times New Roman"/>
          <w:b/>
          <w:bCs/>
          <w:sz w:val="24"/>
          <w:szCs w:val="24"/>
        </w:rPr>
        <w:t>(жеке тігу).</w:t>
      </w:r>
    </w:p>
    <w:p w:rsidR="006F1219" w:rsidRPr="00224655" w:rsidRDefault="006F1219" w:rsidP="006F1219">
      <w:pPr>
        <w:pStyle w:val="a3"/>
        <w:ind w:firstLine="567"/>
        <w:jc w:val="both"/>
        <w:rPr>
          <w:rFonts w:ascii="Times New Roman" w:hAnsi="Times New Roman" w:cs="Times New Roman"/>
          <w:sz w:val="24"/>
          <w:szCs w:val="24"/>
        </w:rPr>
      </w:pPr>
      <w:r w:rsidRPr="00224655">
        <w:rPr>
          <w:rFonts w:ascii="Times New Roman" w:hAnsi="Times New Roman" w:cs="Times New Roman"/>
          <w:b/>
          <w:bCs/>
          <w:sz w:val="24"/>
          <w:szCs w:val="24"/>
        </w:rPr>
        <w:t>1. Жалпы мәліметтер:</w:t>
      </w:r>
      <w:r w:rsidRPr="00224655">
        <w:rPr>
          <w:rFonts w:ascii="Times New Roman" w:hAnsi="Times New Roman" w:cs="Times New Roman"/>
          <w:sz w:val="24"/>
          <w:szCs w:val="24"/>
        </w:rPr>
        <w:t xml:space="preserve"> Күрте </w:t>
      </w:r>
      <w:r w:rsidR="00EF3780">
        <w:rPr>
          <w:rFonts w:ascii="Times New Roman" w:hAnsi="Times New Roman" w:cs="Times New Roman"/>
          <w:sz w:val="24"/>
          <w:szCs w:val="24"/>
          <w:lang w:val="kk-KZ"/>
        </w:rPr>
        <w:t xml:space="preserve">қысқы </w:t>
      </w:r>
      <w:r w:rsidRPr="00224655">
        <w:rPr>
          <w:rFonts w:ascii="Times New Roman" w:hAnsi="Times New Roman" w:cs="Times New Roman"/>
          <w:sz w:val="24"/>
          <w:szCs w:val="24"/>
        </w:rPr>
        <w:t>далалық бүркеніш түсті.</w:t>
      </w:r>
    </w:p>
    <w:p w:rsidR="006F1219" w:rsidRPr="00224655" w:rsidRDefault="006F1219" w:rsidP="00F963A8">
      <w:pPr>
        <w:pStyle w:val="a3"/>
        <w:ind w:left="-709" w:firstLine="1276"/>
        <w:jc w:val="both"/>
        <w:rPr>
          <w:rFonts w:ascii="Times New Roman" w:hAnsi="Times New Roman" w:cs="Times New Roman"/>
          <w:sz w:val="24"/>
          <w:szCs w:val="24"/>
        </w:rPr>
      </w:pPr>
      <w:r w:rsidRPr="00224655">
        <w:rPr>
          <w:rFonts w:ascii="Times New Roman" w:hAnsi="Times New Roman" w:cs="Times New Roman"/>
          <w:b/>
          <w:bCs/>
          <w:sz w:val="24"/>
          <w:szCs w:val="24"/>
        </w:rPr>
        <w:t>2.1.</w:t>
      </w:r>
      <w:r w:rsidRPr="00224655">
        <w:rPr>
          <w:rFonts w:ascii="Times New Roman" w:hAnsi="Times New Roman" w:cs="Times New Roman"/>
          <w:sz w:val="24"/>
          <w:szCs w:val="24"/>
        </w:rPr>
        <w:t xml:space="preserve"> Бүркеніш түсті маусымдық далалық күртеше</w:t>
      </w:r>
      <w:r w:rsidRPr="00224655">
        <w:rPr>
          <w:rFonts w:ascii="Times New Roman" w:hAnsi="Times New Roman" w:cs="Times New Roman"/>
          <w:b/>
          <w:sz w:val="24"/>
          <w:szCs w:val="24"/>
        </w:rPr>
        <w:t xml:space="preserve"> саны бойынша </w:t>
      </w:r>
      <w:r w:rsidR="009439B9">
        <w:rPr>
          <w:rFonts w:ascii="Times New Roman" w:hAnsi="Times New Roman" w:cs="Times New Roman"/>
          <w:b/>
          <w:sz w:val="24"/>
          <w:szCs w:val="24"/>
          <w:lang w:val="kk-KZ"/>
        </w:rPr>
        <w:t>1</w:t>
      </w:r>
      <w:r w:rsidRPr="00224655">
        <w:rPr>
          <w:rFonts w:ascii="Times New Roman" w:hAnsi="Times New Roman" w:cs="Times New Roman"/>
          <w:b/>
          <w:sz w:val="24"/>
          <w:szCs w:val="24"/>
        </w:rPr>
        <w:t xml:space="preserve"> жинақ</w:t>
      </w:r>
      <w:r w:rsidR="009439B9">
        <w:rPr>
          <w:rFonts w:ascii="Times New Roman" w:hAnsi="Times New Roman" w:cs="Times New Roman"/>
          <w:b/>
          <w:sz w:val="24"/>
          <w:szCs w:val="24"/>
          <w:lang w:val="kk-KZ"/>
        </w:rPr>
        <w:t>а</w:t>
      </w:r>
      <w:r w:rsidRPr="00224655">
        <w:rPr>
          <w:rFonts w:ascii="Times New Roman" w:hAnsi="Times New Roman" w:cs="Times New Roman"/>
          <w:b/>
          <w:sz w:val="24"/>
          <w:szCs w:val="24"/>
        </w:rPr>
        <w:t xml:space="preserve"> </w:t>
      </w:r>
      <w:r w:rsidR="00224655">
        <w:rPr>
          <w:rFonts w:ascii="Times New Roman" w:hAnsi="Times New Roman" w:cs="Times New Roman"/>
          <w:sz w:val="24"/>
          <w:szCs w:val="24"/>
          <w:lang w:val="kk-KZ"/>
        </w:rPr>
        <w:t xml:space="preserve">6636 әскери бөліміне, </w:t>
      </w:r>
      <w:r w:rsidRPr="00224655">
        <w:rPr>
          <w:rFonts w:ascii="Times New Roman" w:hAnsi="Times New Roman" w:cs="Times New Roman"/>
          <w:sz w:val="24"/>
          <w:szCs w:val="24"/>
        </w:rPr>
        <w:t xml:space="preserve">"Қазақстан Республикасы Қарулы Күштері, басқа да әскерлері мен әскери құралымдары әскери қызметшілерінің әскери киім нысаны және айырым белгілері туралы" Қазақстан Республикасы Президентінің 2011 жылғы 25 тамыздағы № 144 Жарлығына сәйкес келуі керек. </w:t>
      </w:r>
      <w:r w:rsidRPr="00224655">
        <w:rPr>
          <w:rFonts w:ascii="Times New Roman" w:hAnsi="Times New Roman" w:cs="Times New Roman"/>
          <w:i/>
          <w:iCs/>
          <w:sz w:val="24"/>
          <w:szCs w:val="24"/>
        </w:rPr>
        <w:t>(Қазақстан Республикасы Президентінің 12.12.2023 жылғы №413 Жарлығына өзгерістер енгізілді).</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Фитингтер мен тігін жіптерінің түстері үстіңгі матаның түсімен үйлесуі керек.</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Орталық борттық ілгектің желден қорғайтын клапаны түймелермен бекітіледі.</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Костюмнің барлық бұйымдары әскери қызметшілерге арналған нысанды киімдерді тораптық өңдеудің өнеркәсіптік әдістері негіздерінің талаптарына сәйкес дайындалуы тиіс.</w:t>
      </w:r>
    </w:p>
    <w:p w:rsidR="00EF3780" w:rsidRDefault="00EF3780" w:rsidP="00EF3780">
      <w:pPr>
        <w:pStyle w:val="a3"/>
        <w:ind w:left="-709" w:firstLine="709"/>
        <w:jc w:val="both"/>
        <w:rPr>
          <w:rFonts w:ascii="Times New Roman" w:hAnsi="Times New Roman" w:cs="Times New Roman"/>
          <w:sz w:val="24"/>
          <w:szCs w:val="24"/>
        </w:rPr>
      </w:pPr>
      <w:r w:rsidRPr="00140BC2">
        <w:rPr>
          <w:rFonts w:ascii="Times New Roman" w:hAnsi="Times New Roman" w:cs="Times New Roman"/>
          <w:sz w:val="24"/>
          <w:szCs w:val="24"/>
        </w:rPr>
        <w:t>Далалық қысқы бүркеніш түсті костюм күртеден, жартылай комбинезоннан тұрады.</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Кеудеше ұзартылған, тік пішінді, жағасы-тұғыры бар, капюшоны бар, алдыңғы ұштары тоқыма ілгекпен арнайы қалталарда түймеленеді.</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Екі сырғытпасы бар №8 трактордың сыдырмалы алмалы-салмалы бауына орталық бүйірлік ілгегі бар күрте. Жағаның үстіңгі жиегінен бүйір бойымен ені 8,0 см (±0,2 см) желден қорғайтын жолақ тігіліп, 6 ілмекті жасырын ілгегі бар және </w:t>
      </w:r>
      <w:proofErr w:type="spellStart"/>
      <w:r w:rsidRPr="004606AE">
        <w:rPr>
          <w:rFonts w:ascii="Times New Roman" w:hAnsi="Times New Roman" w:cs="Times New Roman"/>
          <w:sz w:val="24"/>
          <w:szCs w:val="24"/>
        </w:rPr>
        <w:t>төрт соққылы</w:t>
      </w:r>
      <w:proofErr w:type="spellEnd"/>
      <w:r w:rsidRPr="004606AE">
        <w:rPr>
          <w:rFonts w:ascii="Times New Roman" w:hAnsi="Times New Roman" w:cs="Times New Roman"/>
          <w:sz w:val="24"/>
          <w:szCs w:val="24"/>
        </w:rPr>
        <w:t xml:space="preserve"> түймелер. Екінші арқылы өтетін ілмек жарақат алған кезде қолды бекітуге арналған. Өсуге байланысты ілмектер арасындағы қашықтық.</w:t>
      </w:r>
    </w:p>
    <w:p w:rsidR="00EF3780" w:rsidRPr="00350381" w:rsidRDefault="00EF3780" w:rsidP="00EF3780">
      <w:pPr>
        <w:pStyle w:val="a3"/>
        <w:ind w:left="-709" w:firstLine="709"/>
        <w:jc w:val="both"/>
        <w:rPr>
          <w:rFonts w:ascii="Times New Roman" w:hAnsi="Times New Roman" w:cs="Times New Roman"/>
          <w:sz w:val="24"/>
          <w:szCs w:val="24"/>
        </w:rPr>
      </w:pPr>
      <w:bookmarkStart w:id="1" w:name="_Hlk203147688"/>
      <w:r w:rsidRPr="00350381">
        <w:rPr>
          <w:rFonts w:ascii="Times New Roman" w:hAnsi="Times New Roman" w:cs="Times New Roman"/>
          <w:sz w:val="24"/>
          <w:szCs w:val="24"/>
        </w:rPr>
        <w:t xml:space="preserve">Иінтіректері бар сөрелер. Иініштер сызығынан төмен 2-3 см-ге кеудеге арналған ойықты қалталар жасалған </w:t>
      </w:r>
      <w:proofErr w:type="gramStart"/>
      <w:r w:rsidRPr="00350381">
        <w:rPr>
          <w:rFonts w:ascii="Times New Roman" w:hAnsi="Times New Roman" w:cs="Times New Roman"/>
          <w:sz w:val="24"/>
          <w:szCs w:val="24"/>
        </w:rPr>
        <w:t>жапырақша түрінде</w:t>
      </w:r>
      <w:proofErr w:type="gramEnd"/>
      <w:r w:rsidRPr="00350381">
        <w:rPr>
          <w:rFonts w:ascii="Times New Roman" w:hAnsi="Times New Roman" w:cs="Times New Roman"/>
          <w:sz w:val="24"/>
          <w:szCs w:val="24"/>
        </w:rPr>
        <w:t xml:space="preserve"> (ұзындығы 18 см, ені 3 см, ±0,2 см) көлбеу кіру сызығымен. Қалталар ортасында парақшалар сызығы бойымен орнатылған жасырын магнитті бекіткіштермен бекітіледі. Магниттік бекіткіштер магнитті қамтитын элементтен, сондай-ақ жасырын түрде орнатылған металдан жасалған қосқыштан тұрады. Қолданылатын магниттік бекіткіштер үлкен тарту күшін, сондай-ақ оңай босату мен бекітуді қамтамасыз етуі керек. Магнитті бекіткіштерді бекіту және орнату аймағы күшейтіліп, шеттерімен тігіліп, беріктігін, сенімділігін, сондай-ақ оны ұзақ уақыт пайдалануды қамтамасыз етуі керек. </w:t>
      </w:r>
      <w:r w:rsidRPr="00350381">
        <w:rPr>
          <w:rFonts w:ascii="Times New Roman" w:hAnsi="Times New Roman" w:cs="Times New Roman"/>
          <w:sz w:val="24"/>
          <w:szCs w:val="24"/>
          <w:lang w:val="kk-KZ"/>
        </w:rPr>
        <w:t xml:space="preserve">Түрлі-түсті таспадан жасалған ұстағыштары бар қалталар </w:t>
      </w:r>
      <w:r w:rsidRPr="00350381">
        <w:rPr>
          <w:rFonts w:ascii="Times New Roman" w:hAnsi="Times New Roman" w:cs="Times New Roman"/>
          <w:sz w:val="24"/>
          <w:szCs w:val="24"/>
        </w:rPr>
        <w:t>«</w:t>
      </w:r>
      <w:proofErr w:type="spellStart"/>
      <w:r w:rsidRPr="00350381">
        <w:rPr>
          <w:rFonts w:ascii="Times New Roman" w:hAnsi="Times New Roman" w:cs="Times New Roman"/>
          <w:sz w:val="24"/>
          <w:szCs w:val="24"/>
        </w:rPr>
        <w:t>Multicam</w:t>
      </w:r>
      <w:proofErr w:type="spellEnd"/>
      <w:r w:rsidRPr="00350381">
        <w:rPr>
          <w:rFonts w:ascii="Times New Roman" w:hAnsi="Times New Roman" w:cs="Times New Roman"/>
          <w:sz w:val="24"/>
          <w:szCs w:val="24"/>
        </w:rPr>
        <w:t>" ені 3,0 см (±0,2 см) және ұзындығы 2,0 см (±0,2 см)</w:t>
      </w:r>
      <w:r w:rsidRPr="00350381">
        <w:rPr>
          <w:rFonts w:ascii="Times New Roman" w:hAnsi="Times New Roman" w:cs="Times New Roman"/>
          <w:sz w:val="24"/>
          <w:szCs w:val="24"/>
          <w:lang w:val="kk-KZ"/>
        </w:rPr>
        <w:t>.</w:t>
      </w:r>
      <w:r w:rsidRPr="00350381">
        <w:rPr>
          <w:rFonts w:ascii="Times New Roman" w:hAnsi="Times New Roman" w:cs="Times New Roman"/>
          <w:sz w:val="24"/>
          <w:szCs w:val="24"/>
        </w:rPr>
        <w:t xml:space="preserve"> </w:t>
      </w:r>
    </w:p>
    <w:p w:rsidR="00EF3780" w:rsidRPr="00C97475" w:rsidRDefault="00EF3780" w:rsidP="00EF3780">
      <w:pPr>
        <w:pStyle w:val="a3"/>
        <w:ind w:left="-709" w:firstLine="709"/>
        <w:jc w:val="both"/>
        <w:rPr>
          <w:rFonts w:ascii="Times New Roman" w:hAnsi="Times New Roman" w:cs="Times New Roman"/>
          <w:sz w:val="24"/>
          <w:szCs w:val="24"/>
        </w:rPr>
      </w:pPr>
      <w:r w:rsidRPr="009469EF">
        <w:rPr>
          <w:rFonts w:ascii="Times New Roman" w:hAnsi="Times New Roman" w:cs="Times New Roman"/>
          <w:sz w:val="24"/>
          <w:szCs w:val="24"/>
        </w:rPr>
        <w:t>Иінтіректерді тігу сызығы бойынша төсбелгілерді бекіту үшін сөрелерде 13,5 * 3,0 см (± 0,2 см) тоқыма ілгектер тігіледі, оларға төсбелгілер орнатылады: оң жақта – әскери атағы бойынша төсбелгі, сол жақта – "Қан тобы" төсбелгісі. Төсбелгілер "Қазақстан Республикасы Қарулы Күштері, басқа да әскерлері мен әскери құралымдары әскери қызметшілерінің әскери киімдері мен айырым белгілері туралы" 2011 жылғы 25 тамыздағы № 144 ҚР ҚК-не сәйкес жасалған. " Үлгідегі суреті бар тоқыма ілгектер</w:t>
      </w:r>
      <w:proofErr w:type="spellStart"/>
      <w:r w:rsidRPr="00141DB5">
        <w:rPr>
          <w:rFonts w:ascii="Times New Roman" w:hAnsi="Times New Roman" w:cs="Times New Roman"/>
          <w:sz w:val="24"/>
          <w:szCs w:val="24"/>
        </w:rPr>
        <w:t>Multicam</w:t>
      </w:r>
      <w:proofErr w:type="spellEnd"/>
      <w:r w:rsidRPr="00141DB5">
        <w:rPr>
          <w:rFonts w:ascii="Times New Roman" w:hAnsi="Times New Roman" w:cs="Times New Roman"/>
          <w:sz w:val="24"/>
          <w:szCs w:val="24"/>
        </w:rPr>
        <w:t xml:space="preserve">». Тапсырыс берушімен келісім бойынша әскери атақтардың түрлері.</w:t>
      </w:r>
    </w:p>
    <w:bookmarkEnd w:id="1"/>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Пиджактың артқы жағы тігілген қамытпен, қамыт бойымен шетінен 0,1-0,7 см қашықтықта қос әрлеу тігісі тігілген. </w:t>
      </w:r>
    </w:p>
    <w:p w:rsidR="00EF3780" w:rsidRPr="00602EC2" w:rsidRDefault="00EF3780" w:rsidP="00EF3780">
      <w:pPr>
        <w:pStyle w:val="a3"/>
        <w:ind w:left="-709" w:firstLine="709"/>
        <w:jc w:val="both"/>
        <w:rPr>
          <w:rFonts w:ascii="Times New Roman" w:hAnsi="Times New Roman" w:cs="Times New Roman"/>
          <w:sz w:val="24"/>
          <w:szCs w:val="24"/>
        </w:rPr>
      </w:pPr>
      <w:r w:rsidRPr="00602EC2">
        <w:rPr>
          <w:rFonts w:ascii="Times New Roman" w:hAnsi="Times New Roman" w:cs="Times New Roman"/>
          <w:sz w:val="24"/>
          <w:szCs w:val="24"/>
        </w:rPr>
        <w:t xml:space="preserve">Жеңдер </w:t>
      </w:r>
      <w:proofErr w:type="spellStart"/>
      <w:r w:rsidRPr="00602EC2">
        <w:rPr>
          <w:rFonts w:ascii="Times New Roman" w:hAnsi="Times New Roman" w:cs="Times New Roman"/>
          <w:sz w:val="24"/>
          <w:szCs w:val="24"/>
        </w:rPr>
        <w:t>қондырылған</w:t>
      </w:r>
      <w:proofErr w:type="spellEnd"/>
      <w:r w:rsidRPr="00602EC2">
        <w:rPr>
          <w:rFonts w:ascii="Times New Roman" w:hAnsi="Times New Roman" w:cs="Times New Roman"/>
          <w:sz w:val="24"/>
          <w:szCs w:val="24"/>
        </w:rPr>
        <w:t xml:space="preserve">, </w:t>
      </w:r>
      <w:proofErr w:type="spellStart"/>
      <w:r w:rsidRPr="00602EC2">
        <w:rPr>
          <w:rFonts w:ascii="Times New Roman" w:hAnsi="Times New Roman" w:cs="Times New Roman"/>
          <w:sz w:val="24"/>
          <w:szCs w:val="24"/>
        </w:rPr>
        <w:t>екі тігісті</w:t>
      </w:r>
      <w:proofErr w:type="spellEnd"/>
      <w:r w:rsidRPr="00602EC2">
        <w:rPr>
          <w:rFonts w:ascii="Times New Roman" w:hAnsi="Times New Roman" w:cs="Times New Roman"/>
          <w:sz w:val="24"/>
          <w:szCs w:val="24"/>
        </w:rPr>
        <w:t xml:space="preserve">, ілгектермен және трапеция тәрізді арматуралық төсемдермен. Жеңдердің үстіңгі бөлігінің төменгі жағында ұзындығы 13 см (±0,5 см), ені 3 см (±0,3 см), түймелі ілмекпен бекітілген пішінді сырықтар тігілген. Паталардағы ілмектер </w:t>
        <w:lastRenderedPageBreak/>
        <w:t xml:space="preserve">жарақат алған жағдайда қолды бекітуге арналған. Астардың төменгі жағында ені кемінде 9,0 см (±0,2 см) тігілген трикотаж манжеттері бар жеңдер.  </w:t>
      </w:r>
    </w:p>
    <w:p w:rsidR="00EF3780" w:rsidRPr="00602EC2" w:rsidRDefault="00EF3780" w:rsidP="00EF3780">
      <w:pPr>
        <w:pStyle w:val="a3"/>
        <w:ind w:left="-709" w:firstLine="709"/>
        <w:jc w:val="both"/>
        <w:rPr>
          <w:rFonts w:ascii="Times New Roman" w:hAnsi="Times New Roman" w:cs="Times New Roman"/>
          <w:sz w:val="24"/>
          <w:szCs w:val="24"/>
        </w:rPr>
      </w:pPr>
      <w:r w:rsidRPr="00602EC2">
        <w:rPr>
          <w:rFonts w:ascii="Times New Roman" w:hAnsi="Times New Roman" w:cs="Times New Roman"/>
          <w:sz w:val="24"/>
          <w:szCs w:val="24"/>
        </w:rPr>
        <w:t xml:space="preserve">Екі жеңнің сыртқы жақтарында жеңнің қолтық ойықпен түйіскен жерінен 12,0 см қашықтықта бекітілетін жең белгілерінің пішіні мен контурына сәйкес тоқыма ілгектер (ілмектер) тігіледі. </w:t>
      </w:r>
      <w:r w:rsidRPr="00602EC2">
        <w:rPr>
          <w:rFonts w:ascii="Times New Roman" w:hAnsi="Times New Roman" w:cs="Times New Roman"/>
          <w:sz w:val="24"/>
          <w:szCs w:val="24"/>
          <w:lang w:val="kk-KZ"/>
        </w:rPr>
        <w:t>Сол және оң жеңге орнатылатын жеңдік белгілер</w:t>
      </w:r>
      <w:r w:rsidRPr="00602EC2">
        <w:rPr>
          <w:rFonts w:ascii="Times New Roman" w:hAnsi="Times New Roman" w:cs="Times New Roman"/>
          <w:sz w:val="24"/>
          <w:szCs w:val="24"/>
        </w:rPr>
        <w:t xml:space="preserve">  артқы жағында тігілген тоқыма ілгектер (ілгектер) болуы керек.</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Сол жеңнің сыртқы жағында қашықтықта </w:t>
      </w:r>
      <w:smartTag w:uri="urn:schemas-microsoft-com:office:smarttags" w:element="metricconverter">
        <w:smartTagPr>
          <w:attr w:name="ProductID" w:val="12 см"/>
        </w:smartTagPr>
        <w:r w:rsidRPr="004606AE">
          <w:rPr>
            <w:rFonts w:ascii="Times New Roman" w:hAnsi="Times New Roman" w:cs="Times New Roman"/>
            <w:sz w:val="24"/>
            <w:szCs w:val="24"/>
          </w:rPr>
          <w:t>12 см</w:t>
        </w:r>
      </w:smartTag>
      <w:r w:rsidRPr="004606AE">
        <w:rPr>
          <w:rFonts w:ascii="Times New Roman" w:hAnsi="Times New Roman" w:cs="Times New Roman"/>
          <w:sz w:val="24"/>
          <w:szCs w:val="24"/>
        </w:rPr>
        <w:t xml:space="preserve"> жеңдерді ойықпен жалғау тігістерінен жең белгісінің жоғарғы жиегіне дейін "жең белгісі" орналасқан.</w:t>
      </w:r>
      <w:proofErr w:type="spellStart"/>
      <w:r w:rsidRPr="004606AE">
        <w:rPr>
          <w:rFonts w:ascii="Times New Roman" w:hAnsi="Times New Roman" w:cs="Times New Roman"/>
          <w:sz w:val="24"/>
          <w:szCs w:val="24"/>
        </w:rPr>
        <w:t>Ұлттық</w:t>
      </w:r>
      <w:proofErr w:type="spellEnd"/>
      <w:r w:rsidRPr="004606AE">
        <w:rPr>
          <w:rFonts w:ascii="Times New Roman" w:hAnsi="Times New Roman" w:cs="Times New Roman"/>
          <w:sz w:val="24"/>
          <w:szCs w:val="24"/>
        </w:rPr>
        <w:t xml:space="preserve"> </w:t>
      </w:r>
      <w:proofErr w:type="spellStart"/>
      <w:r w:rsidRPr="004606AE">
        <w:rPr>
          <w:rFonts w:ascii="Times New Roman" w:hAnsi="Times New Roman" w:cs="Times New Roman"/>
          <w:sz w:val="24"/>
          <w:szCs w:val="24"/>
        </w:rPr>
        <w:t>Ұлан</w:t>
      </w:r>
      <w:proofErr w:type="spellEnd"/>
      <w:r w:rsidRPr="004606AE">
        <w:rPr>
          <w:rFonts w:ascii="Times New Roman" w:hAnsi="Times New Roman" w:cs="Times New Roman"/>
          <w:sz w:val="24"/>
          <w:szCs w:val="24"/>
        </w:rPr>
        <w:t>».</w:t>
      </w:r>
    </w:p>
    <w:p w:rsidR="00EF3780" w:rsidRPr="009469EF" w:rsidRDefault="00EF3780" w:rsidP="00EF3780">
      <w:pPr>
        <w:pStyle w:val="a3"/>
        <w:ind w:left="-709" w:firstLine="709"/>
        <w:jc w:val="both"/>
        <w:rPr>
          <w:rFonts w:ascii="Times New Roman" w:hAnsi="Times New Roman" w:cs="Times New Roman"/>
          <w:sz w:val="24"/>
          <w:szCs w:val="24"/>
        </w:rPr>
      </w:pPr>
      <w:bookmarkStart w:id="2" w:name="_Hlk203147822"/>
      <w:r w:rsidRPr="009469EF">
        <w:rPr>
          <w:rFonts w:ascii="Times New Roman" w:hAnsi="Times New Roman" w:cs="Times New Roman"/>
          <w:sz w:val="24"/>
          <w:szCs w:val="24"/>
        </w:rPr>
        <w:t>Оң жақ жеңнің сыртқы жағында, жеңдерді қолтық ойықпен жалғау тігістерінен жең белгісінің жоғарғы жиегіне дейін 12 см қашықтықта, "Қазақстан Республикасы Ұлттық ұланы әскери қызметшілерінің жең белгілерін бекіту туралы" Қазақстан Республикасы Ішкі істер министрлігінің 15.04.2015 жылғы № 354 бұйрығымен бекітілген аймақтық тиістілік бойынша жең белгісі орнатылады. Ұлттық ұлан". Жеңдік белгі үш нұсқада жасалады:</w:t>
      </w:r>
    </w:p>
    <w:p w:rsidR="00EF3780" w:rsidRPr="009469EF" w:rsidRDefault="00EF3780" w:rsidP="00EF3780">
      <w:pPr>
        <w:pStyle w:val="a3"/>
        <w:ind w:left="-709" w:firstLine="709"/>
        <w:jc w:val="both"/>
        <w:rPr>
          <w:rFonts w:ascii="Times New Roman" w:hAnsi="Times New Roman" w:cs="Times New Roman"/>
          <w:sz w:val="24"/>
          <w:szCs w:val="24"/>
        </w:rPr>
      </w:pPr>
      <w:r>
        <w:rPr>
          <w:rFonts w:ascii="Times New Roman" w:hAnsi="Times New Roman" w:cs="Times New Roman"/>
          <w:sz w:val="24"/>
          <w:szCs w:val="24"/>
          <w:lang w:val="kk-KZ"/>
        </w:rPr>
        <w:t>1</w:t>
      </w:r>
      <w:r w:rsidRPr="009469EF">
        <w:rPr>
          <w:rFonts w:ascii="Times New Roman" w:hAnsi="Times New Roman" w:cs="Times New Roman"/>
          <w:sz w:val="24"/>
          <w:szCs w:val="24"/>
        </w:rPr>
        <w:t xml:space="preserve">) Өңірлік қолбасшылықтар мен Ұлттық ұланның әскери бөлімдері әскери қызметшілерінің ел аймақтарында мекендейтін жануарлар дүниесінің өкілдері бейнеленген жең белгісі: </w:t>
      </w:r>
    </w:p>
    <w:p w:rsidR="00EF3780" w:rsidRDefault="00EF3780" w:rsidP="00EF3780">
      <w:pPr>
        <w:pStyle w:val="a3"/>
        <w:ind w:left="-709" w:firstLine="709"/>
        <w:jc w:val="both"/>
        <w:rPr>
          <w:rFonts w:ascii="Times New Roman" w:hAnsi="Times New Roman" w:cs="Times New Roman"/>
          <w:sz w:val="24"/>
          <w:szCs w:val="24"/>
        </w:rPr>
      </w:pPr>
      <w:r w:rsidRPr="00714B4E">
        <w:rPr>
          <w:rFonts w:ascii="Times New Roman" w:hAnsi="Times New Roman" w:cs="Times New Roman"/>
          <w:sz w:val="24"/>
          <w:szCs w:val="24"/>
        </w:rPr>
        <w:t xml:space="preserve">6636 әскери бөлімі – </w:t>
      </w:r>
      <w:proofErr w:type="spellStart"/>
      <w:r w:rsidRPr="00714B4E">
        <w:rPr>
          <w:rFonts w:ascii="Times New Roman" w:hAnsi="Times New Roman" w:cs="Times New Roman"/>
          <w:sz w:val="24"/>
          <w:szCs w:val="24"/>
        </w:rPr>
        <w:t>арғымақ</w:t>
      </w:r>
      <w:proofErr w:type="spellEnd"/>
      <w:r>
        <w:rPr>
          <w:rFonts w:ascii="Times New Roman" w:hAnsi="Times New Roman" w:cs="Times New Roman"/>
          <w:sz w:val="24"/>
          <w:szCs w:val="24"/>
        </w:rPr>
        <w:t>;</w:t>
      </w:r>
    </w:p>
    <w:bookmarkEnd w:id="2"/>
    <w:p w:rsidR="00EF3780" w:rsidRPr="00714B4E" w:rsidRDefault="00EF3780" w:rsidP="00EF3780">
      <w:pPr>
        <w:pStyle w:val="a3"/>
        <w:ind w:left="-709" w:firstLine="709"/>
        <w:jc w:val="both"/>
        <w:rPr>
          <w:rFonts w:ascii="Times New Roman" w:hAnsi="Times New Roman" w:cs="Times New Roman"/>
          <w:sz w:val="24"/>
          <w:szCs w:val="24"/>
        </w:rPr>
      </w:pPr>
      <w:r>
        <w:rPr>
          <w:rFonts w:ascii="Times New Roman" w:hAnsi="Times New Roman" w:cs="Times New Roman"/>
          <w:sz w:val="24"/>
          <w:szCs w:val="24"/>
        </w:rPr>
        <w:t xml:space="preserve">Жеңдегі белгілердің түсі – бүркеніш түсті, "үлгідегі сурет</w:t>
      </w:r>
      <w:proofErr w:type="spellStart"/>
      <w:r w:rsidRPr="00141DB5">
        <w:rPr>
          <w:rFonts w:ascii="Times New Roman" w:hAnsi="Times New Roman" w:cs="Times New Roman"/>
          <w:sz w:val="24"/>
          <w:szCs w:val="24"/>
        </w:rPr>
        <w:t>Multicam</w:t>
      </w:r>
      <w:proofErr w:type="spellEnd"/>
      <w:r w:rsidRPr="00141DB5">
        <w:rPr>
          <w:rFonts w:ascii="Times New Roman" w:hAnsi="Times New Roman" w:cs="Times New Roman"/>
          <w:sz w:val="24"/>
          <w:szCs w:val="24"/>
        </w:rPr>
        <w:t>" бекітілген ережеге сәйкес </w:t>
      </w:r>
      <w:r>
        <w:rPr>
          <w:rFonts w:ascii="Times New Roman" w:hAnsi="Times New Roman" w:cs="Times New Roman"/>
          <w:sz w:val="24"/>
          <w:szCs w:val="24"/>
          <w:lang w:val="kk-KZ"/>
        </w:rPr>
        <w:t>Тапсырыс берушімен</w:t>
      </w:r>
      <w:r>
        <w:rPr>
          <w:rFonts w:ascii="Times New Roman" w:hAnsi="Times New Roman" w:cs="Times New Roman"/>
          <w:sz w:val="24"/>
          <w:szCs w:val="24"/>
        </w:rPr>
        <w:t xml:space="preserve"> үлгінің түсімен.  </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Пиджактың астары оқшаулағышпен, желге төзімді матадан жасалған, белден, арқадан және сөреден төмен кесілген астары бар. Арқасы мен сөресінің үстіңгі бөлігі трикотаж матадан тігілген (</w:t>
      </w:r>
      <w:proofErr w:type="spellStart"/>
      <w:r w:rsidRPr="004606AE">
        <w:rPr>
          <w:rFonts w:ascii="Times New Roman" w:hAnsi="Times New Roman" w:cs="Times New Roman"/>
          <w:sz w:val="24"/>
          <w:szCs w:val="24"/>
        </w:rPr>
        <w:t>жүн</w:t>
      </w:r>
      <w:proofErr w:type="spellEnd"/>
      <w:r w:rsidRPr="004606AE">
        <w:rPr>
          <w:rFonts w:ascii="Times New Roman" w:hAnsi="Times New Roman" w:cs="Times New Roman"/>
          <w:sz w:val="24"/>
          <w:szCs w:val="24"/>
        </w:rPr>
        <w:t>), астарлы матадан жасалған жеңдер мен түбі. Жамбас деңгейінде желден қорғайтын белдік (әрлеу матасынан жасалған ұшатын бөлік) өңделеді, төменгі жағынан ені кемінде 3,0 см серпімді өрімге тартылады, алдыңғы жағынан тоқыма бекіткішпен бекітіледі.</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Сол жақ сөренің астарында ілмекпен және түймемен жабылатын қақпағы бар үстіңгі матадан тігілген жапсырма қалта тігілген.</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Сорғыш оқшауланған, бүкіл ені бойынша екі әрлеу тігісі бар бір бөліктен жасалған күнқағары бар, алынбалы - пиджактың мойнына найзағаймен шешілетін баумен бекітіліп, штангамен жабылған. Сорғыштың көлемі алдыңғы мойын сызығы бойымен серпімді жолақпен және екі қысқышпен реттеледі. Сорғыштың астары мен жағаның ішкі жағы-тірек тоқылған матадан тігілген (</w:t>
      </w:r>
      <w:proofErr w:type="spellStart"/>
      <w:r w:rsidRPr="004606AE">
        <w:rPr>
          <w:rFonts w:ascii="Times New Roman" w:hAnsi="Times New Roman" w:cs="Times New Roman"/>
          <w:sz w:val="24"/>
          <w:szCs w:val="24"/>
        </w:rPr>
        <w:t>жүн</w:t>
      </w:r>
      <w:proofErr w:type="spellEnd"/>
      <w:r w:rsidRPr="004606AE">
        <w:rPr>
          <w:rFonts w:ascii="Times New Roman" w:hAnsi="Times New Roman" w:cs="Times New Roman"/>
          <w:sz w:val="24"/>
          <w:szCs w:val="24"/>
        </w:rPr>
        <w:t xml:space="preserve">). Желке бөлігінде сорғыштың көлемі реттеледі </w:t>
      </w:r>
      <w:proofErr w:type="spellStart"/>
      <w:r w:rsidRPr="004606AE">
        <w:rPr>
          <w:rFonts w:ascii="Times New Roman" w:hAnsi="Times New Roman" w:cs="Times New Roman"/>
          <w:sz w:val="24"/>
          <w:szCs w:val="24"/>
        </w:rPr>
        <w:t>патой</w:t>
      </w:r>
      <w:proofErr w:type="spellEnd"/>
      <w:r w:rsidRPr="004606AE">
        <w:rPr>
          <w:rFonts w:ascii="Times New Roman" w:hAnsi="Times New Roman" w:cs="Times New Roman"/>
          <w:sz w:val="24"/>
          <w:szCs w:val="24"/>
        </w:rPr>
        <w:t xml:space="preserve"> және тоқыма ілгекпен.</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Жағаның шеттерінде екі жағынан да сорғышты бекіту үшін тоқыма ілгекке жасырын бекітпесі бар ұшатын төсеніштер өңделеді.</w:t>
      </w:r>
    </w:p>
    <w:p w:rsidR="00EF3780" w:rsidRPr="00F91FFD" w:rsidRDefault="00EF3780" w:rsidP="00EF3780">
      <w:pPr>
        <w:pStyle w:val="a3"/>
        <w:ind w:left="-709" w:firstLine="709"/>
        <w:jc w:val="both"/>
        <w:rPr>
          <w:rFonts w:ascii="Times New Roman" w:hAnsi="Times New Roman" w:cs="Times New Roman"/>
          <w:sz w:val="24"/>
          <w:szCs w:val="24"/>
        </w:rPr>
      </w:pPr>
      <w:r w:rsidRPr="00F91FFD">
        <w:rPr>
          <w:rFonts w:ascii="Times New Roman" w:hAnsi="Times New Roman" w:cs="Times New Roman"/>
          <w:sz w:val="24"/>
          <w:szCs w:val="24"/>
        </w:rPr>
        <w:t>" Үлгідегі өрнегі бар барлық тоқыма ілгектер</w:t>
      </w:r>
      <w:proofErr w:type="spellStart"/>
      <w:r w:rsidRPr="00F91FFD">
        <w:rPr>
          <w:rFonts w:ascii="Times New Roman" w:hAnsi="Times New Roman" w:cs="Times New Roman"/>
          <w:sz w:val="24"/>
          <w:szCs w:val="24"/>
          <w:lang w:val="en-US"/>
        </w:rPr>
        <w:t>Multicam</w:t>
      </w:r>
      <w:proofErr w:type="spellEnd"/>
      <w:r w:rsidRPr="00F91FFD">
        <w:rPr>
          <w:rFonts w:ascii="Times New Roman" w:hAnsi="Times New Roman" w:cs="Times New Roman"/>
          <w:sz w:val="24"/>
          <w:szCs w:val="24"/>
        </w:rPr>
        <w:t>» (</w:t>
      </w:r>
      <w:proofErr w:type="spellStart"/>
      <w:r w:rsidRPr="00F91FFD">
        <w:rPr>
          <w:rFonts w:ascii="Times New Roman" w:hAnsi="Times New Roman" w:cs="Times New Roman"/>
          <w:sz w:val="24"/>
          <w:szCs w:val="24"/>
        </w:rPr>
        <w:t>ілгекті</w:t>
      </w:r>
      <w:proofErr w:type="spellEnd"/>
      <w:r w:rsidRPr="00F91FFD">
        <w:rPr>
          <w:rFonts w:ascii="Times New Roman" w:hAnsi="Times New Roman" w:cs="Times New Roman"/>
          <w:sz w:val="24"/>
          <w:szCs w:val="24"/>
        </w:rPr>
        <w:t xml:space="preserve"> және ілмекті).  </w:t>
      </w:r>
    </w:p>
    <w:p w:rsidR="006F1219" w:rsidRPr="00224655" w:rsidRDefault="00EF3780" w:rsidP="00EF3780">
      <w:pPr>
        <w:pStyle w:val="a3"/>
        <w:ind w:firstLine="567"/>
        <w:jc w:val="both"/>
        <w:rPr>
          <w:rFonts w:ascii="Times New Roman" w:hAnsi="Times New Roman" w:cs="Times New Roman"/>
          <w:sz w:val="24"/>
          <w:szCs w:val="24"/>
        </w:rPr>
      </w:pPr>
      <w:r w:rsidRPr="004606AE">
        <w:rPr>
          <w:rFonts w:ascii="Times New Roman" w:hAnsi="Times New Roman" w:cs="Times New Roman"/>
          <w:sz w:val="24"/>
          <w:szCs w:val="24"/>
        </w:rPr>
        <w:t>Жылдың суық мезгілінде әскери қызметшінің мойнын қорғауға арналған трикотаж жағасы бар алмалы-салмалы жейдесі бар күртеше. Жейде күртеге түймеленеді және алдыңғы жиегі бойынша найзағаймен баумен түймеленеді. </w:t>
      </w:r>
    </w:p>
    <w:p w:rsidR="006F1219" w:rsidRPr="00224655" w:rsidRDefault="006F1219" w:rsidP="006F1219">
      <w:pPr>
        <w:pStyle w:val="a3"/>
        <w:ind w:firstLine="567"/>
        <w:jc w:val="both"/>
        <w:rPr>
          <w:rFonts w:ascii="Times New Roman" w:hAnsi="Times New Roman" w:cs="Times New Roman"/>
          <w:sz w:val="24"/>
          <w:szCs w:val="24"/>
        </w:rPr>
      </w:pPr>
      <w:proofErr w:type="spellStart"/>
      <w:r w:rsidRPr="00224655">
        <w:rPr>
          <w:rFonts w:ascii="Times New Roman" w:hAnsi="Times New Roman" w:cs="Times New Roman"/>
          <w:sz w:val="24"/>
          <w:szCs w:val="24"/>
        </w:rPr>
        <w:t>Күртешеболуы тиіс</w:t>
      </w:r>
      <w:proofErr w:type="spellEnd"/>
      <w:r w:rsidRPr="00224655">
        <w:rPr>
          <w:rFonts w:ascii="Times New Roman" w:hAnsi="Times New Roman" w:cs="Times New Roman"/>
          <w:sz w:val="24"/>
          <w:szCs w:val="24"/>
        </w:rPr>
        <w:t xml:space="preserve"> келесі материалдарға сәйкес дайындалады:</w:t>
      </w:r>
    </w:p>
    <w:p w:rsidR="00EF3780" w:rsidRDefault="00EF3780" w:rsidP="00EF3780">
      <w:pPr>
        <w:pStyle w:val="a5"/>
        <w:numPr>
          <w:ilvl w:val="0"/>
          <w:numId w:val="2"/>
        </w:numPr>
        <w:rPr>
          <w:rFonts w:ascii="Times New Roman" w:hAnsi="Times New Roman"/>
          <w:b/>
          <w:sz w:val="24"/>
          <w:szCs w:val="24"/>
        </w:rPr>
      </w:pPr>
      <w:r w:rsidRPr="00EF3780">
        <w:rPr>
          <w:rFonts w:ascii="Times New Roman" w:hAnsi="Times New Roman"/>
          <w:b/>
          <w:sz w:val="24"/>
          <w:szCs w:val="24"/>
        </w:rPr>
        <w:t>Қолданылатындар</w:t>
      </w:r>
      <w:r w:rsidRPr="00EF3780">
        <w:rPr>
          <w:rFonts w:ascii="Times New Roman" w:hAnsi="Times New Roman"/>
          <w:b/>
          <w:sz w:val="24"/>
          <w:szCs w:val="24"/>
          <w:lang w:val="kk-KZ"/>
        </w:rPr>
        <w:t>е</w:t>
      </w:r>
      <w:r w:rsidRPr="00EF3780">
        <w:rPr>
          <w:rFonts w:ascii="Times New Roman" w:hAnsi="Times New Roman"/>
          <w:b/>
          <w:sz w:val="24"/>
          <w:szCs w:val="24"/>
        </w:rPr>
        <w:t xml:space="preserve"> материалдар 1-кестеге сәйкес болуы керек.</w:t>
      </w: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Pr="00EF3780" w:rsidRDefault="00EF3780" w:rsidP="00EF3780">
      <w:pPr>
        <w:rPr>
          <w:rFonts w:ascii="Times New Roman" w:hAnsi="Times New Roman"/>
          <w:b/>
          <w:sz w:val="24"/>
          <w:szCs w:val="24"/>
        </w:rPr>
      </w:pPr>
    </w:p>
    <w:p w:rsidR="00EF3780" w:rsidRPr="00EF3780" w:rsidRDefault="00EF3780" w:rsidP="00EF3780">
      <w:pPr>
        <w:ind w:left="292"/>
        <w:rPr>
          <w:rFonts w:ascii="Times New Roman" w:hAnsi="Times New Roman"/>
          <w:b/>
          <w:sz w:val="24"/>
          <w:szCs w:val="24"/>
          <w:lang w:val="kk-KZ"/>
        </w:rPr>
      </w:pPr>
      <w:r>
        <w:rPr>
          <w:rFonts w:ascii="Times New Roman" w:hAnsi="Times New Roman"/>
          <w:b/>
          <w:sz w:val="24"/>
          <w:szCs w:val="24"/>
          <w:lang w:val="kk-KZ"/>
        </w:rPr>
        <w:lastRenderedPageBreak/>
        <w:t>Кесте 1</w:t>
      </w:r>
    </w:p>
    <w:tbl>
      <w:tblPr>
        <w:tblW w:w="101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6237"/>
        <w:gridCol w:w="1956"/>
      </w:tblGrid>
      <w:tr w:rsidR="00EF3780" w:rsidRPr="004A2239" w:rsidTr="00EF3780">
        <w:trPr>
          <w:trHeight w:val="502"/>
          <w:tblHeader/>
        </w:trPr>
        <w:tc>
          <w:tcPr>
            <w:tcW w:w="1985"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ind w:firstLine="182"/>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Материалдың атауы</w:t>
            </w:r>
          </w:p>
        </w:tc>
        <w:tc>
          <w:tcPr>
            <w:tcW w:w="6237"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ind w:firstLine="182"/>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НТҚ сәйкес техникалық сипаттамалар.</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Материалдың мақсаты</w:t>
            </w:r>
          </w:p>
        </w:tc>
      </w:tr>
      <w:tr w:rsidR="00EF3780" w:rsidRPr="004A2239" w:rsidTr="00EF3780">
        <w:trPr>
          <w:trHeight w:val="4009"/>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Аралас мата </w:t>
            </w:r>
            <w:proofErr w:type="spellStart"/>
            <w:r w:rsidRPr="004A2239">
              <w:rPr>
                <w:rFonts w:ascii="Times New Roman" w:eastAsia="Times New Roman" w:hAnsi="Times New Roman" w:cs="Times New Roman"/>
                <w:sz w:val="20"/>
                <w:szCs w:val="20"/>
              </w:rPr>
              <w:t>риа</w:t>
            </w:r>
            <w:proofErr w:type="spellEnd"/>
            <w:r w:rsidRPr="004A2239">
              <w:rPr>
                <w:rFonts w:ascii="Times New Roman" w:eastAsia="Times New Roman" w:hAnsi="Times New Roman" w:cs="Times New Roman"/>
                <w:sz w:val="20"/>
                <w:szCs w:val="20"/>
              </w:rPr>
              <w:t xml:space="preserve">-тоқта </w:t>
            </w:r>
          </w:p>
        </w:tc>
        <w:tc>
          <w:tcPr>
            <w:tcW w:w="6237" w:type="dxa"/>
            <w:tcBorders>
              <w:top w:val="single" w:sz="4" w:space="0" w:color="auto"/>
              <w:left w:val="single" w:sz="4" w:space="0" w:color="auto"/>
              <w:bottom w:val="single" w:sz="4" w:space="0" w:color="auto"/>
              <w:right w:val="single" w:sz="4" w:space="0" w:color="auto"/>
            </w:tcBorders>
            <w:hideMark/>
          </w:tcPr>
          <w:p w:rsidR="00EF3780" w:rsidRPr="0029073F" w:rsidRDefault="00EF3780" w:rsidP="00296493">
            <w:pPr>
              <w:spacing w:after="0" w:line="240" w:lineRule="auto"/>
              <w:contextualSpacing/>
              <w:rPr>
                <w:rFonts w:ascii="Times New Roman" w:eastAsia="Times New Roman" w:hAnsi="Times New Roman" w:cs="Times New Roman"/>
                <w:b/>
                <w:bCs/>
                <w:sz w:val="20"/>
                <w:szCs w:val="20"/>
              </w:rPr>
            </w:pPr>
            <w:r w:rsidRPr="0029073F">
              <w:rPr>
                <w:rFonts w:ascii="Times New Roman" w:eastAsia="Times New Roman" w:hAnsi="Times New Roman" w:cs="Times New Roman"/>
                <w:b/>
                <w:bCs/>
                <w:sz w:val="20"/>
                <w:szCs w:val="20"/>
              </w:rPr>
              <w:t xml:space="preserve">Үстіңгі матаның құрамы ҚР СТ 1250-2015 сәйкес: вискоза - 20 % (+/-2%), ПЕ – 80 % (+/-2%).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Түсі: камуфляждық бояу, " типті өрнек</w:t>
            </w:r>
            <w:proofErr w:type="spellStart"/>
            <w:r w:rsidRPr="004A2239">
              <w:rPr>
                <w:rFonts w:ascii="Times New Roman" w:eastAsia="Times New Roman" w:hAnsi="Times New Roman" w:cs="Times New Roman"/>
                <w:sz w:val="20"/>
                <w:szCs w:val="20"/>
                <w:lang w:val="en-US"/>
              </w:rPr>
              <w:t>Multicam</w:t>
            </w:r>
            <w:proofErr w:type="spellEnd"/>
            <w:r w:rsidRPr="004A2239">
              <w:rPr>
                <w:rFonts w:ascii="Times New Roman" w:eastAsia="Times New Roman" w:hAnsi="Times New Roman" w:cs="Times New Roman"/>
                <w:sz w:val="20"/>
                <w:szCs w:val="20"/>
              </w:rPr>
              <w:t xml:space="preserve">» </w:t>
            </w:r>
            <w:r w:rsidRPr="004A2239">
              <w:rPr>
                <w:rFonts w:ascii="Times New Roman" w:eastAsia="Times New Roman" w:hAnsi="Times New Roman" w:cs="Times New Roman"/>
                <w:sz w:val="20"/>
                <w:szCs w:val="20"/>
                <w:lang w:val="kk-KZ"/>
              </w:rPr>
              <w:t xml:space="preserve">ҚР ҚМГ тыл басқармасының киіммен қамтамасыз ету бөлімімен бекітілгенге сәйкес </w:t>
            </w:r>
            <w:r w:rsidRPr="004A2239">
              <w:rPr>
                <w:rFonts w:ascii="Times New Roman" w:eastAsia="Times New Roman" w:hAnsi="Times New Roman" w:cs="Times New Roman"/>
                <w:sz w:val="20"/>
                <w:szCs w:val="20"/>
              </w:rPr>
              <w:t xml:space="preserve">үлгінің түсімен </w:t>
            </w:r>
          </w:p>
          <w:p w:rsidR="00EF3780" w:rsidRPr="004A2239" w:rsidRDefault="00EF3780" w:rsidP="00296493">
            <w:pPr>
              <w:spacing w:after="0" w:line="240" w:lineRule="auto"/>
              <w:contextualSpacing/>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lang w:val="en-US"/>
              </w:rPr>
              <w:t>Pantone</w:t>
            </w:r>
            <w:r w:rsidRPr="004A2239">
              <w:rPr>
                <w:rFonts w:ascii="Times New Roman" w:eastAsia="Times New Roman" w:hAnsi="Times New Roman" w:cs="Times New Roman"/>
                <w:sz w:val="20"/>
                <w:szCs w:val="20"/>
              </w:rPr>
              <w:t xml:space="preserve"> – тапсырыс берушімен келісім бойынша</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Беттік тығыздығы 230 гр. ±5%.</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Өру: </w:t>
            </w:r>
            <w:r w:rsidRPr="004A2239">
              <w:rPr>
                <w:rFonts w:ascii="Times New Roman" w:eastAsia="Times New Roman" w:hAnsi="Times New Roman" w:cs="Times New Roman"/>
                <w:sz w:val="20"/>
                <w:szCs w:val="20"/>
                <w:lang w:val="kk-KZ"/>
              </w:rPr>
              <w:t>аралас, рип-стоп</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МВГО матасын әрлеу</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Матаның жыртылу жүктемесі 50*200мм. Н кем емес: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негізінде – 1</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 үйрек бойынша-</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Жырту жүктемесі: негізінде – </w:t>
            </w:r>
            <w:r w:rsidRPr="004A2239">
              <w:rPr>
                <w:rFonts w:ascii="Times New Roman" w:eastAsia="Times New Roman" w:hAnsi="Times New Roman" w:cs="Times New Roman"/>
                <w:sz w:val="20"/>
                <w:szCs w:val="20"/>
                <w:lang w:val="kk-KZ"/>
              </w:rPr>
              <w:t>6</w:t>
            </w:r>
            <w:r w:rsidRPr="004A2239">
              <w:rPr>
                <w:rFonts w:ascii="Times New Roman" w:eastAsia="Times New Roman" w:hAnsi="Times New Roman" w:cs="Times New Roman"/>
                <w:sz w:val="20"/>
                <w:szCs w:val="20"/>
              </w:rPr>
              <w:t xml:space="preserve">0 Н, үйрек бойынша – </w:t>
            </w:r>
            <w:r w:rsidRPr="004A2239">
              <w:rPr>
                <w:rFonts w:ascii="Times New Roman" w:eastAsia="Times New Roman" w:hAnsi="Times New Roman" w:cs="Times New Roman"/>
                <w:sz w:val="20"/>
                <w:szCs w:val="20"/>
                <w:lang w:val="kk-KZ"/>
              </w:rPr>
              <w:t>4</w:t>
            </w:r>
            <w:r w:rsidRPr="004A2239">
              <w:rPr>
                <w:rFonts w:ascii="Times New Roman" w:eastAsia="Times New Roman" w:hAnsi="Times New Roman" w:cs="Times New Roman"/>
                <w:sz w:val="20"/>
                <w:szCs w:val="20"/>
              </w:rPr>
              <w:t>0 Н</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Тозуға төзімділігі: кем емес </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000 цикл.</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Ылғал өңдеуден кейінгі сызықтық өлшемдердің % -бен өзгеруі: артық емес: негізінде -3,5, үйрек бойынша– 2.</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Бояудың тұрақтылық дәрежесі: берік (ДК).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Бояуға төзімділік: құрғақ үйкеліске – 4 балл, дымқыл үйкеліске - 4 балл, жарыққа – 5 балл</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Күртеше мен шалбардың үстіңгі жағының материалы </w:t>
            </w:r>
            <w:r w:rsidRPr="004A2239">
              <w:rPr>
                <w:rFonts w:ascii="Times New Roman" w:eastAsia="Times New Roman" w:hAnsi="Times New Roman" w:cs="Times New Roman"/>
                <w:sz w:val="18"/>
                <w:szCs w:val="18"/>
              </w:rPr>
              <w:t>(жартылай комбинезон)</w:t>
            </w:r>
          </w:p>
        </w:tc>
      </w:tr>
      <w:tr w:rsidR="00EF3780" w:rsidRPr="004A2239" w:rsidTr="00EF3780">
        <w:trPr>
          <w:cantSplit/>
          <w:trHeight w:val="1840"/>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Астарлы мата </w:t>
            </w:r>
          </w:p>
        </w:tc>
        <w:tc>
          <w:tcPr>
            <w:tcW w:w="6237"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Жасанды жібек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Түсі: қорғаныш.</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Қаптаманың түсі негізгі материалдың түсімен үйлесуі керек.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Матаның құрамы: 100% ПЭ.</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Тығыздығы г/м</w:t>
            </w:r>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 xml:space="preserve">кемінде:80+/-5 </w:t>
            </w:r>
            <w:proofErr w:type="spellStart"/>
            <w:r w:rsidRPr="004A2239">
              <w:rPr>
                <w:rFonts w:ascii="Times New Roman" w:eastAsia="Times New Roman" w:hAnsi="Times New Roman" w:cs="Times New Roman"/>
                <w:sz w:val="20"/>
                <w:szCs w:val="20"/>
              </w:rPr>
              <w:t>б</w:t>
            </w:r>
            <w:proofErr w:type="spellEnd"/>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Матаны өңдеу: антистатикалық.</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Бояудың тұрақтылық дәрежесі:</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құрғақ үйкеліске – 4 балл, дымқыл үйкеліске - 4 балл</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Пиджакты белден төмен төсеу үшін және</w:t>
            </w:r>
            <w:r w:rsidRPr="004A2239">
              <w:rPr>
                <w:rFonts w:ascii="Times New Roman" w:eastAsia="Times New Roman" w:hAnsi="Times New Roman" w:cs="Times New Roman"/>
                <w:sz w:val="20"/>
                <w:szCs w:val="20"/>
                <w:lang w:val="kk-KZ"/>
              </w:rPr>
              <w:t xml:space="preserve"> </w:t>
            </w:r>
            <w:r w:rsidRPr="004A2239">
              <w:rPr>
                <w:rFonts w:ascii="Times New Roman" w:eastAsia="Times New Roman" w:hAnsi="Times New Roman" w:cs="Times New Roman"/>
                <w:sz w:val="20"/>
                <w:szCs w:val="20"/>
              </w:rPr>
              <w:t>шалбарлардың, жеңдердің, қалталардың</w:t>
            </w:r>
            <w:r w:rsidRPr="004A2239">
              <w:rPr>
                <w:rFonts w:ascii="Times New Roman" w:eastAsia="Times New Roman" w:hAnsi="Times New Roman" w:cs="Times New Roman"/>
                <w:sz w:val="20"/>
                <w:szCs w:val="20"/>
                <w:lang w:val="kk-KZ"/>
              </w:rPr>
              <w:t xml:space="preserve"> к</w:t>
            </w:r>
            <w:proofErr w:type="spellStart"/>
            <w:r w:rsidRPr="004A2239">
              <w:rPr>
                <w:rFonts w:ascii="Times New Roman" w:eastAsia="Times New Roman" w:hAnsi="Times New Roman" w:cs="Times New Roman"/>
                <w:sz w:val="20"/>
                <w:szCs w:val="20"/>
              </w:rPr>
              <w:t>үртки</w:t>
            </w:r>
            <w:proofErr w:type="spellEnd"/>
            <w:r w:rsidRPr="004A2239">
              <w:rPr>
                <w:rFonts w:ascii="Times New Roman" w:eastAsia="Times New Roman" w:hAnsi="Times New Roman" w:cs="Times New Roman"/>
                <w:sz w:val="20"/>
                <w:szCs w:val="20"/>
                <w:lang w:val="kk-KZ"/>
              </w:rPr>
              <w:t xml:space="preserve"> және шалбар</w:t>
            </w:r>
          </w:p>
          <w:p w:rsidR="00EF3780" w:rsidRPr="004A2239" w:rsidRDefault="00EF3780" w:rsidP="00296493">
            <w:pPr>
              <w:spacing w:after="0" w:line="240" w:lineRule="auto"/>
              <w:ind w:firstLine="182"/>
              <w:contextualSpacing/>
              <w:jc w:val="center"/>
              <w:rPr>
                <w:rFonts w:ascii="Times New Roman" w:eastAsia="Times New Roman" w:hAnsi="Times New Roman" w:cs="Times New Roman"/>
                <w:sz w:val="20"/>
                <w:szCs w:val="20"/>
              </w:rPr>
            </w:pPr>
          </w:p>
        </w:tc>
      </w:tr>
      <w:tr w:rsidR="00EF3780" w:rsidRPr="004A2239" w:rsidTr="00EF3780">
        <w:trPr>
          <w:cantSplit/>
          <w:trHeight w:val="1438"/>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Трикотаж жайма </w:t>
            </w:r>
          </w:p>
        </w:tc>
        <w:tc>
          <w:tcPr>
            <w:tcW w:w="6237"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lang w:val="kk-KZ"/>
              </w:rPr>
              <w:t>Пиллингпен өңделген жүн</w:t>
            </w:r>
            <w:r w:rsidRPr="004A2239">
              <w:rPr>
                <w:rFonts w:ascii="Times New Roman" w:eastAsia="Times New Roman" w:hAnsi="Times New Roman" w:cs="Times New Roman"/>
                <w:sz w:val="20"/>
                <w:szCs w:val="20"/>
              </w:rPr>
              <w:t xml:space="preserve">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Түсі - қорғаныш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lang w:val="kk-KZ"/>
              </w:rPr>
              <w:t xml:space="preserve">Құрамы </w:t>
            </w:r>
            <w:r w:rsidRPr="004A2239">
              <w:rPr>
                <w:rFonts w:ascii="Times New Roman" w:eastAsia="Times New Roman" w:hAnsi="Times New Roman" w:cs="Times New Roman"/>
                <w:sz w:val="20"/>
                <w:szCs w:val="20"/>
              </w:rPr>
              <w:t xml:space="preserve">100% ПЕ,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Антистатикалық өңдеу</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Бетінің тығыздығы 200г. ±5%.</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lang w:val="kk-KZ"/>
              </w:rPr>
              <w:t>Күртешенің үстіңгі жағын, капюшонды және тік жағаның ішкі жағын төсеуге арналған</w:t>
            </w:r>
          </w:p>
        </w:tc>
      </w:tr>
      <w:tr w:rsidR="00EF3780" w:rsidRPr="004A2239" w:rsidTr="00EF3780">
        <w:trPr>
          <w:cantSplit/>
          <w:trHeight w:val="4351"/>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Синтетикалық жылытқыш </w:t>
            </w:r>
          </w:p>
        </w:tc>
        <w:tc>
          <w:tcPr>
            <w:tcW w:w="6237"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Тоқыма жайма - </w:t>
            </w:r>
            <w:proofErr w:type="spellStart"/>
            <w:r w:rsidRPr="004A2239">
              <w:rPr>
                <w:rFonts w:ascii="Times New Roman" w:eastAsia="Times New Roman" w:hAnsi="Times New Roman" w:cs="Times New Roman"/>
                <w:sz w:val="20"/>
                <w:szCs w:val="20"/>
              </w:rPr>
              <w:t>тоқылмаған</w:t>
            </w:r>
            <w:proofErr w:type="spellEnd"/>
            <w:r w:rsidRPr="004A2239">
              <w:rPr>
                <w:rFonts w:ascii="Times New Roman" w:eastAsia="Times New Roman" w:hAnsi="Times New Roman" w:cs="Times New Roman"/>
                <w:sz w:val="20"/>
                <w:szCs w:val="20"/>
              </w:rPr>
              <w:t xml:space="preserve"> материал </w:t>
            </w:r>
            <w:proofErr w:type="spellStart"/>
            <w:r w:rsidRPr="004A2239">
              <w:rPr>
                <w:rFonts w:ascii="Times New Roman" w:eastAsia="Times New Roman" w:hAnsi="Times New Roman" w:cs="Times New Roman"/>
                <w:sz w:val="20"/>
                <w:szCs w:val="20"/>
              </w:rPr>
              <w:t>термобайланысты</w:t>
            </w:r>
            <w:proofErr w:type="spellEnd"/>
            <w:r w:rsidRPr="004A2239">
              <w:rPr>
                <w:rFonts w:ascii="Times New Roman" w:eastAsia="Times New Roman" w:hAnsi="Times New Roman" w:cs="Times New Roman"/>
                <w:sz w:val="20"/>
                <w:szCs w:val="20"/>
              </w:rPr>
              <w:t xml:space="preserve"> -дан </w:t>
            </w:r>
            <w:proofErr w:type="spellStart"/>
            <w:r w:rsidRPr="004A2239">
              <w:rPr>
                <w:rFonts w:ascii="Times New Roman" w:eastAsia="Times New Roman" w:hAnsi="Times New Roman" w:cs="Times New Roman"/>
                <w:sz w:val="20"/>
                <w:szCs w:val="20"/>
              </w:rPr>
              <w:t>микрополиэфирлі</w:t>
            </w:r>
            <w:proofErr w:type="spellEnd"/>
            <w:r w:rsidRPr="004A2239">
              <w:rPr>
                <w:rFonts w:ascii="Times New Roman" w:eastAsia="Times New Roman" w:hAnsi="Times New Roman" w:cs="Times New Roman"/>
                <w:sz w:val="20"/>
                <w:szCs w:val="20"/>
              </w:rPr>
              <w:t xml:space="preserve"> беттік тығыздығы бар талшықтар: </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арқасы, сөресі – 300 г/м2, жалпы жылу кедергісі кемінде 1,2±0,2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Бастап</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жеңдер – 250 г/м2, жалпы жылу кедергісі кемінде 1,0±0,2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Бастап</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жартылай комбинезон 150 г/м2. жалпы жылу кедергісі кемінде 0,8±0,1</w:t>
            </w:r>
            <w:r w:rsidRPr="004A2239">
              <w:rPr>
                <w:rFonts w:ascii="Times New Roman" w:eastAsia="Times New Roman" w:hAnsi="Times New Roman" w:cs="Times New Roman"/>
                <w:sz w:val="20"/>
                <w:szCs w:val="20"/>
                <w:vertAlign w:val="superscript"/>
              </w:rPr>
              <w:t xml:space="preserve">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Бастап</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жалпы жылу кедергісі кемінде 0,4±0,1 болатын 100 г/м2 сорғыш</w:t>
            </w:r>
            <w:r w:rsidRPr="004A2239">
              <w:rPr>
                <w:rFonts w:ascii="Times New Roman" w:eastAsia="Times New Roman" w:hAnsi="Times New Roman" w:cs="Times New Roman"/>
                <w:sz w:val="20"/>
                <w:szCs w:val="20"/>
                <w:vertAlign w:val="superscript"/>
              </w:rPr>
              <w:t xml:space="preserve">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Бастап</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Жылытқыштардың көрсетілген жалпы жылу кедергісі аккредиттелген зертхананың сынақ хаттамасымен расталуы керек.</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Үзілу жүктемесі, Н: 200 г/м2 – ұзындығы бойынша кемінде 15, ені бойынша кемінде 25; 150 г/м2 – ұзындығы бойынша кемінде 10, ені бойынша кемінде 20; 100 г/м2 – ұзындығы бойынша кемінде 7, ені бойынша кемінде 15,0.</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Ылғалды өңдеуден кейін өлшемдердің өзгеруі, %: артық емес:</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ұзындығы бойынша -2; ені бойынша ±2.</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Көп мәрте сығылуға төзімділік, % 60-тан кем емес</w:t>
            </w:r>
          </w:p>
        </w:tc>
        <w:tc>
          <w:tcPr>
            <w:tcW w:w="1956"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ind w:firstLine="182"/>
              <w:contextualSpacing/>
              <w:rPr>
                <w:rFonts w:ascii="Times New Roman" w:eastAsia="Times New Roman" w:hAnsi="Times New Roman" w:cs="Times New Roman"/>
                <w:sz w:val="20"/>
                <w:szCs w:val="20"/>
              </w:rPr>
            </w:pPr>
          </w:p>
        </w:tc>
      </w:tr>
      <w:tr w:rsidR="00EF3780" w:rsidRPr="004A2239" w:rsidTr="00EF3780">
        <w:trPr>
          <w:cantSplit/>
          <w:trHeight w:val="542"/>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Желге төзімді мата </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ПЭ 100 желге төзімді әрлеуі бар мата%</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Беттік тығыздығы 80 г/м2 +/-10.</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EF3780">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Үстіңгі мата мен жылытқыштың арасындағы күртеде</w:t>
            </w:r>
          </w:p>
        </w:tc>
      </w:tr>
      <w:tr w:rsidR="00EF3780" w:rsidRPr="004A2239" w:rsidTr="00EF3780">
        <w:trPr>
          <w:trHeight w:val="121"/>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Жеңдегі белгі</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w:t>
            </w:r>
            <w:r w:rsidRPr="004A2239">
              <w:rPr>
                <w:rFonts w:ascii="Times New Roman" w:eastAsia="Times New Roman" w:hAnsi="Times New Roman" w:cs="Times New Roman"/>
                <w:sz w:val="20"/>
                <w:szCs w:val="20"/>
                <w:lang w:val="kk-KZ"/>
              </w:rPr>
              <w:t>Ұлттық ұлан</w:t>
            </w:r>
            <w:r w:rsidRPr="004A2239">
              <w:rPr>
                <w:rFonts w:ascii="Times New Roman" w:eastAsia="Times New Roman" w:hAnsi="Times New Roman" w:cs="Times New Roman"/>
                <w:sz w:val="20"/>
                <w:szCs w:val="20"/>
              </w:rPr>
              <w:t xml:space="preserve">» </w:t>
            </w:r>
          </w:p>
        </w:tc>
        <w:tc>
          <w:tcPr>
            <w:tcW w:w="6237"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Қазақстан Республикасы Президентінің 25.08.2011 жылғы № 144 Жарлығы</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"Қарулы Күштер әскери қызметшілерінің әскери киім нысаны мен айырым белгілері туралы,</w:t>
            </w:r>
            <w:r w:rsidRPr="004A2239">
              <w:rPr>
                <w:rFonts w:ascii="Times New Roman" w:eastAsia="Times New Roman" w:hAnsi="Times New Roman" w:cs="Times New Roman"/>
                <w:b/>
                <w:bCs/>
                <w:sz w:val="20"/>
                <w:szCs w:val="20"/>
                <w:shd w:val="clear" w:color="auto" w:fill="FFFFFF"/>
              </w:rPr>
              <w:t xml:space="preserve"> д</w:t>
            </w:r>
            <w:r w:rsidRPr="004A2239">
              <w:rPr>
                <w:rFonts w:ascii="Times New Roman" w:eastAsia="Times New Roman" w:hAnsi="Times New Roman" w:cs="Times New Roman"/>
                <w:sz w:val="20"/>
                <w:szCs w:val="20"/>
                <w:shd w:val="clear" w:color="auto" w:fill="FFFFFF"/>
              </w:rPr>
              <w:t>Қазақстан Республикасының әскерлері мен әскери құралымдарының әскери қызметшілері</w:t>
            </w:r>
            <w:r w:rsidRPr="004A2239">
              <w:rPr>
                <w:rFonts w:ascii="Times New Roman" w:eastAsia="Times New Roman" w:hAnsi="Times New Roman" w:cs="Times New Roman"/>
                <w:b/>
                <w:sz w:val="20"/>
                <w:szCs w:val="20"/>
                <w:shd w:val="clear" w:color="auto" w:fill="FFFFFF"/>
              </w:rPr>
              <w:t xml:space="preserve">» </w:t>
            </w:r>
            <w:r w:rsidRPr="004A2239">
              <w:rPr>
                <w:rFonts w:ascii="Times New Roman" w:eastAsia="Times New Roman" w:hAnsi="Times New Roman" w:cs="Times New Roman"/>
                <w:sz w:val="20"/>
                <w:szCs w:val="20"/>
                <w:shd w:val="clear" w:color="auto" w:fill="FFFFFF"/>
              </w:rPr>
              <w:t>өріс түсі</w:t>
            </w:r>
            <w:r w:rsidRPr="004A2239">
              <w:rPr>
                <w:rFonts w:ascii="Times New Roman" w:eastAsia="Times New Roman" w:hAnsi="Times New Roman" w:cs="Times New Roman"/>
                <w:b/>
                <w:sz w:val="20"/>
                <w:szCs w:val="20"/>
                <w:shd w:val="clear" w:color="auto" w:fill="FFFFFF"/>
              </w:rPr>
              <w:t xml:space="preserve"> «</w:t>
            </w:r>
            <w:r w:rsidRPr="004A2239">
              <w:rPr>
                <w:rFonts w:ascii="Times New Roman" w:eastAsia="Times New Roman" w:hAnsi="Times New Roman" w:cs="Times New Roman"/>
                <w:sz w:val="20"/>
                <w:szCs w:val="20"/>
                <w:shd w:val="clear" w:color="auto" w:fill="FFFFFF"/>
              </w:rPr>
              <w:t>Мультфильмдерге"</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Сол жақ жеңге бекітуге арналған бөлік.</w:t>
            </w:r>
          </w:p>
        </w:tc>
      </w:tr>
      <w:tr w:rsidR="00EF3780" w:rsidRPr="004A2239" w:rsidTr="00EF3780">
        <w:trPr>
          <w:trHeight w:val="121"/>
        </w:trPr>
        <w:tc>
          <w:tcPr>
            <w:tcW w:w="1985"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lastRenderedPageBreak/>
              <w:t>Өңірлік тиесіліліктің жеңдегі белгісі</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"Қазақстан Республикасы Ұлттық ұланы әскери қызметшілерінің жең белгілерін бекіту туралы" Қазақстан Республикасы Ішкі істер Министрлігінің 15.04.2015 жылғы № 354 бұйрығы.</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Оң жақ жеңге бекітуге арналған бөлік.</w:t>
            </w:r>
          </w:p>
        </w:tc>
      </w:tr>
      <w:tr w:rsidR="00EF3780" w:rsidRPr="004A2239" w:rsidTr="00EF3780">
        <w:trPr>
          <w:trHeight w:val="750"/>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4 тесігі бар пластмасса түймелер</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p>
        </w:tc>
        <w:tc>
          <w:tcPr>
            <w:tcW w:w="6237" w:type="dxa"/>
            <w:tcBorders>
              <w:top w:val="single" w:sz="4" w:space="0" w:color="auto"/>
              <w:left w:val="single" w:sz="4" w:space="0" w:color="auto"/>
              <w:bottom w:val="single" w:sz="4" w:space="0" w:color="auto"/>
              <w:right w:val="single" w:sz="4" w:space="0" w:color="auto"/>
            </w:tcBorders>
            <w:hideMark/>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shd w:val="clear" w:color="auto" w:fill="FFFFFF"/>
              </w:rPr>
            </w:pPr>
            <w:r w:rsidRPr="00EF3780">
              <w:rPr>
                <w:rFonts w:ascii="Times New Roman" w:eastAsia="Times New Roman" w:hAnsi="Times New Roman" w:cs="Times New Roman"/>
                <w:color w:val="000000" w:themeColor="text1"/>
                <w:sz w:val="20"/>
                <w:szCs w:val="20"/>
                <w:shd w:val="clear" w:color="auto" w:fill="FFFFFF"/>
              </w:rPr>
              <w:t>МЕМСТ 17-699-88</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Диаметрі, мм: 18,</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 xml:space="preserve">түсі: қорғаныс </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 xml:space="preserve">Дайын өнімге қойылатын талаптар: </w:t>
            </w:r>
            <w:proofErr w:type="spellStart"/>
            <w:r w:rsidRPr="00EF3780">
              <w:rPr>
                <w:rFonts w:ascii="Times New Roman" w:eastAsia="Times New Roman" w:hAnsi="Times New Roman" w:cs="Times New Roman"/>
                <w:color w:val="000000" w:themeColor="text1"/>
                <w:sz w:val="20"/>
                <w:szCs w:val="20"/>
              </w:rPr>
              <w:t>термохимиялық төзімділік</w:t>
            </w:r>
            <w:proofErr w:type="spellEnd"/>
            <w:r w:rsidRPr="00EF3780">
              <w:rPr>
                <w:rFonts w:ascii="Times New Roman" w:eastAsia="Times New Roman" w:hAnsi="Times New Roman" w:cs="Times New Roman"/>
                <w:color w:val="000000" w:themeColor="text1"/>
                <w:sz w:val="20"/>
                <w:szCs w:val="20"/>
              </w:rPr>
              <w:t>, беріктік, тозуға төзімділік, экологиялық қауіпсіздік, саңылаулардың болмауы</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Ернеулерді, қалталарды, паттарды, штрипоктарды түймелеу үшін</w:t>
            </w:r>
          </w:p>
        </w:tc>
      </w:tr>
      <w:tr w:rsidR="00EF3780" w:rsidRPr="004A2239" w:rsidTr="00EF3780">
        <w:trPr>
          <w:trHeight w:val="573"/>
        </w:trPr>
        <w:tc>
          <w:tcPr>
            <w:tcW w:w="1985"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Тоқыма ілгегі</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Тоқыма ілгегі " үлгісіндегі сурет</w:t>
            </w:r>
            <w:proofErr w:type="spellStart"/>
            <w:r w:rsidRPr="00EF3780">
              <w:rPr>
                <w:rFonts w:ascii="Times New Roman" w:eastAsia="Times New Roman" w:hAnsi="Times New Roman" w:cs="Times New Roman"/>
                <w:color w:val="000000" w:themeColor="text1"/>
                <w:sz w:val="20"/>
                <w:szCs w:val="20"/>
                <w:lang w:val="en-US"/>
              </w:rPr>
              <w:t>Multicam</w:t>
            </w:r>
            <w:proofErr w:type="spellEnd"/>
            <w:r w:rsidRPr="00EF3780">
              <w:rPr>
                <w:rFonts w:ascii="Times New Roman" w:eastAsia="Times New Roman" w:hAnsi="Times New Roman" w:cs="Times New Roman"/>
                <w:color w:val="000000" w:themeColor="text1"/>
                <w:sz w:val="20"/>
                <w:szCs w:val="20"/>
              </w:rPr>
              <w:t>» (</w:t>
            </w:r>
            <w:proofErr w:type="spellStart"/>
            <w:r w:rsidRPr="00EF3780">
              <w:rPr>
                <w:rFonts w:ascii="Times New Roman" w:eastAsia="Times New Roman" w:hAnsi="Times New Roman" w:cs="Times New Roman"/>
                <w:color w:val="000000" w:themeColor="text1"/>
                <w:sz w:val="20"/>
                <w:szCs w:val="20"/>
              </w:rPr>
              <w:t>ілгекті</w:t>
            </w:r>
            <w:proofErr w:type="spellEnd"/>
            <w:r w:rsidRPr="00EF3780">
              <w:rPr>
                <w:rFonts w:ascii="Times New Roman" w:eastAsia="Times New Roman" w:hAnsi="Times New Roman" w:cs="Times New Roman"/>
                <w:color w:val="000000" w:themeColor="text1"/>
                <w:sz w:val="20"/>
                <w:szCs w:val="20"/>
              </w:rPr>
              <w:t xml:space="preserve"> және ілмекті)</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Қалталарды бекітуге, сорғышты бекітуге арналған</w:t>
            </w:r>
          </w:p>
        </w:tc>
      </w:tr>
      <w:tr w:rsidR="00EF3780" w:rsidRPr="004A2239" w:rsidTr="00EF3780">
        <w:trPr>
          <w:trHeight w:val="273"/>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Тігін жіптері</w:t>
            </w:r>
          </w:p>
        </w:tc>
        <w:tc>
          <w:tcPr>
            <w:tcW w:w="6237"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contextualSpacing/>
              <w:rPr>
                <w:rFonts w:ascii="Times New Roman" w:eastAsia="Times New Roman" w:hAnsi="Times New Roman" w:cs="Times New Roman"/>
                <w:spacing w:val="-6"/>
                <w:sz w:val="20"/>
                <w:szCs w:val="20"/>
              </w:rPr>
            </w:pPr>
            <w:r w:rsidRPr="004A2239">
              <w:rPr>
                <w:rFonts w:ascii="Times New Roman" w:eastAsia="Times New Roman" w:hAnsi="Times New Roman" w:cs="Times New Roman"/>
                <w:spacing w:val="-6"/>
                <w:sz w:val="20"/>
                <w:szCs w:val="20"/>
              </w:rPr>
              <w:t>МЕМСТ 6309-93. МЕМЛЕКЕТТІК 6309-93.</w:t>
            </w:r>
          </w:p>
          <w:p w:rsidR="00EF3780" w:rsidRPr="004A2239" w:rsidRDefault="00EF3780" w:rsidP="00296493">
            <w:pPr>
              <w:spacing w:after="0" w:line="240" w:lineRule="auto"/>
              <w:contextualSpacing/>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rPr>
              <w:t>Жіптердің түсі негізгі материалдың түсімен үйлесуі керек. 45ЛЛ</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Бекіткіш материал</w:t>
            </w:r>
          </w:p>
        </w:tc>
      </w:tr>
    </w:tbl>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Тапсырыс берушімен келісім бойынша сапасы 1-кестеде көрсетілгеннен төмен емес басқа материалдарды пайдалануға рұқсат етіледі.</w:t>
      </w:r>
    </w:p>
    <w:p w:rsidR="00EF3780" w:rsidRPr="00EF3780" w:rsidRDefault="00EF3780" w:rsidP="00EF3780">
      <w:pPr>
        <w:pStyle w:val="a5"/>
        <w:ind w:left="652"/>
        <w:rPr>
          <w:rFonts w:ascii="Times New Roman" w:hAnsi="Times New Roman"/>
          <w:b/>
          <w:sz w:val="24"/>
          <w:szCs w:val="24"/>
        </w:rPr>
      </w:pPr>
    </w:p>
    <w:p w:rsidR="006F1219" w:rsidRPr="00224655" w:rsidRDefault="006F1219" w:rsidP="006F1219">
      <w:pPr>
        <w:pStyle w:val="a5"/>
        <w:spacing w:line="240" w:lineRule="auto"/>
        <w:ind w:left="0" w:firstLine="567"/>
        <w:jc w:val="both"/>
        <w:rPr>
          <w:rFonts w:ascii="Times New Roman" w:hAnsi="Times New Roman"/>
          <w:b/>
          <w:sz w:val="24"/>
          <w:szCs w:val="24"/>
        </w:rPr>
      </w:pPr>
      <w:r w:rsidRPr="00224655">
        <w:rPr>
          <w:rFonts w:ascii="Times New Roman" w:hAnsi="Times New Roman"/>
          <w:b/>
          <w:sz w:val="24"/>
          <w:szCs w:val="24"/>
        </w:rPr>
        <w:t>Жеке тігу жұмыстары әскери қызметшілерді жеке бастапқы өлшеуді, әскери қызметшілерді алдын ала және түпкілікті өлшеуді қамтиды.</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Өлшеу және өлшеу бойынша барлық жұмыстар Тапсырыс берушінің аумағында жүзеге асырылады.  Қазақстан Республикасы Сауда және интеграция министрінің 2021 жылғы 21 мамырдағы № 348-НҚ бұйрығының талаптарына сәйкес таңбалау.</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 xml:space="preserve">Пайдаланудың кепілді мерзімі: </w:t>
      </w:r>
      <w:r w:rsidR="00EF3780">
        <w:rPr>
          <w:rFonts w:ascii="Times New Roman" w:hAnsi="Times New Roman"/>
          <w:sz w:val="24"/>
          <w:szCs w:val="24"/>
          <w:lang w:val="kk-KZ"/>
        </w:rPr>
        <w:t>24</w:t>
      </w:r>
      <w:r w:rsidRPr="00224655">
        <w:rPr>
          <w:rFonts w:ascii="Times New Roman" w:hAnsi="Times New Roman"/>
          <w:sz w:val="24"/>
          <w:szCs w:val="24"/>
        </w:rPr>
        <w:t xml:space="preserve"> ай</w:t>
      </w:r>
      <w:r w:rsidR="00EF3780">
        <w:rPr>
          <w:rFonts w:ascii="Times New Roman" w:hAnsi="Times New Roman"/>
          <w:sz w:val="24"/>
          <w:szCs w:val="24"/>
          <w:lang w:val="kk-KZ"/>
        </w:rPr>
        <w:t>а</w:t>
      </w:r>
      <w:r w:rsidRPr="00224655">
        <w:rPr>
          <w:rFonts w:ascii="Times New Roman" w:hAnsi="Times New Roman"/>
          <w:sz w:val="24"/>
          <w:szCs w:val="24"/>
        </w:rPr>
        <w:t>.</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 xml:space="preserve">Шығарылған жылы: 2026 жыл. </w:t>
      </w:r>
    </w:p>
    <w:p w:rsidR="009439B9" w:rsidRPr="000411F6" w:rsidRDefault="009439B9" w:rsidP="009439B9">
      <w:pPr>
        <w:pStyle w:val="a3"/>
        <w:ind w:left="-709" w:firstLine="709"/>
        <w:jc w:val="both"/>
        <w:rPr>
          <w:rFonts w:ascii="Times New Roman" w:hAnsi="Times New Roman" w:cs="Times New Roman"/>
          <w:b/>
          <w:bCs/>
          <w:sz w:val="24"/>
          <w:szCs w:val="24"/>
          <w:lang w:val="kk-KZ"/>
        </w:rPr>
      </w:pPr>
      <w:r w:rsidRPr="00D03AEB">
        <w:rPr>
          <w:rFonts w:ascii="Times New Roman" w:hAnsi="Times New Roman" w:cs="Times New Roman"/>
          <w:b/>
          <w:bCs/>
          <w:sz w:val="24"/>
          <w:szCs w:val="24"/>
        </w:rPr>
        <w:t xml:space="preserve">Қызмет бастығы (заттай) </w:t>
      </w:r>
      <w:r>
        <w:rPr>
          <w:rFonts w:ascii="Times New Roman" w:hAnsi="Times New Roman" w:cs="Times New Roman"/>
          <w:b/>
          <w:bCs/>
          <w:sz w:val="24"/>
          <w:szCs w:val="24"/>
          <w:lang w:val="kk-KZ"/>
        </w:rPr>
        <w:t xml:space="preserve">тылдың </w:t>
      </w:r>
    </w:p>
    <w:p w:rsidR="00B207DA" w:rsidRPr="00EF3780" w:rsidRDefault="009439B9" w:rsidP="00EF3780">
      <w:pPr>
        <w:pStyle w:val="a3"/>
        <w:jc w:val="both"/>
        <w:rPr>
          <w:sz w:val="20"/>
          <w:szCs w:val="20"/>
        </w:rPr>
      </w:pPr>
      <w:r>
        <w:rPr>
          <w:rFonts w:ascii="Times New Roman" w:hAnsi="Times New Roman" w:cs="Times New Roman"/>
          <w:b/>
          <w:bCs/>
          <w:sz w:val="24"/>
          <w:szCs w:val="24"/>
          <w:lang w:val="kk-KZ"/>
        </w:rPr>
        <w:t>аға лейтенант    </w:t>
        <w:tab/>
        <w:tab/>
        <w:t xml:space="preserve"> </w:t>
        <w:tab/>
        <w:tab/>
        <w:tab/>
        <w:t xml:space="preserve">                                 Т. Бақытбеков</w:t>
      </w:r>
    </w:p>
    <w:sectPr w:rsidR="00B207DA" w:rsidRPr="00EF3780" w:rsidSect="00247F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4C7F"/>
    <w:multiLevelType w:val="hybridMultilevel"/>
    <w:tmpl w:val="5BF07B9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801F53"/>
    <w:multiLevelType w:val="hybridMultilevel"/>
    <w:tmpl w:val="C542EAEA"/>
    <w:lvl w:ilvl="0" w:tplc="A650CEFA">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9F78BD"/>
    <w:rsid w:val="000914E5"/>
    <w:rsid w:val="001020D1"/>
    <w:rsid w:val="00224655"/>
    <w:rsid w:val="00247F1F"/>
    <w:rsid w:val="005300AB"/>
    <w:rsid w:val="005E4B83"/>
    <w:rsid w:val="006F1219"/>
    <w:rsid w:val="00735E18"/>
    <w:rsid w:val="008463BD"/>
    <w:rsid w:val="008B580A"/>
    <w:rsid w:val="009439B9"/>
    <w:rsid w:val="009F78BD"/>
    <w:rsid w:val="00A66ED1"/>
    <w:rsid w:val="00A87C76"/>
    <w:rsid w:val="00B207DA"/>
    <w:rsid w:val="00EF3780"/>
    <w:rsid w:val="00F65ED9"/>
    <w:rsid w:val="00F96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C2050CA"/>
  <w15:docId w15:val="{8326F9D9-E91B-44B9-9E28-29A61C5DD104}"/>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F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мой рабочий,Айгерим,норма,свой,14 TNR,Без интервала11,МОЙ СТИЛЬ,No Spacing1,No Spacing,Без интеБез интервала,Рабочий,Без интервала_new_roman_12"/>
    <w:link w:val="a4"/>
    <w:uiPriority w:val="1"/>
    <w:qFormat/>
    <w:rsid w:val="009F78BD"/>
    <w:pPr>
      <w:spacing w:after="0" w:line="240" w:lineRule="auto"/>
    </w:pPr>
    <w:rPr>
      <w:rFonts w:eastAsiaTheme="minorHAnsi"/>
      <w:lang w:eastAsia="en-US"/>
    </w:rPr>
  </w:style>
  <w:style w:type="paragraph" w:styleId="a5">
    <w:name w:val="List Paragraph"/>
    <w:basedOn w:val="a"/>
    <w:uiPriority w:val="34"/>
    <w:qFormat/>
    <w:rsid w:val="009F78BD"/>
    <w:pPr>
      <w:ind w:left="720"/>
      <w:contextualSpacing/>
    </w:pPr>
    <w:rPr>
      <w:rFonts w:ascii="Calibri" w:eastAsia="Times New Roman" w:hAnsi="Calibri" w:cs="Times New Roman"/>
    </w:rPr>
  </w:style>
  <w:style w:type="character" w:customStyle="1" w:styleId="a4">
    <w:name w:val="Без интервала Знак"/>
    <w:aliases w:val="Обя Знак,мелкий Знак,мой рабочий Знак,Айгерим Знак,норма Знак,свой Знак,14 TNR Знак,Без интервала11 Знак,МОЙ СТИЛЬ Знак,No Spacing1 Знак,No Spacing Знак,Без интеБез интервала Знак,Рабочий Знак,Без интервала_new_roman_12 Знак"/>
    <w:link w:val="a3"/>
    <w:uiPriority w:val="1"/>
    <w:rsid w:val="009F78BD"/>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1570</Words>
  <Characters>8954</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
  <dc:subject/>
  <dc:creator>Yandex.Translate</dc:creator>
  <cp:keywords/>
  <dc:description>Translated with Yandex.Translate</dc:description>
  <cp:lastModifiedBy>Буркитбай Мади</cp:lastModifiedBy>
  <cp:revision>15</cp:revision>
  <dcterms:created xsi:type="dcterms:W3CDTF">2026-09-03T05:50:00Z</dcterms:created>
  <dcterms:modified xsi:type="dcterms:W3CDTF">2026-10-20T10:15:00Z</dcterms:modified>
</cp:coreProperties>
</file>