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E0693E" w14:textId="77777777" w:rsidR="00F45CCC" w:rsidRPr="00332C15" w:rsidRDefault="00563DF1" w:rsidP="00332C15">
      <w:pPr>
        <w:spacing w:after="0" w:line="240" w:lineRule="auto"/>
        <w:ind w:firstLine="680"/>
        <w:jc w:val="right"/>
        <w:rPr>
          <w:rFonts w:ascii="Times New Roman" w:hAnsi="Times New Roman" w:cs="Times New Roman"/>
          <w:b/>
          <w:sz w:val="28"/>
          <w:szCs w:val="28"/>
        </w:rPr>
      </w:pPr>
      <w:r w:rsidRPr="00332C15">
        <w:rPr>
          <w:rFonts w:ascii="Times New Roman" w:hAnsi="Times New Roman" w:cs="Times New Roman"/>
          <w:b/>
          <w:sz w:val="28"/>
          <w:szCs w:val="28"/>
        </w:rPr>
        <w:t>Қосымша 2</w:t>
      </w:r>
    </w:p>
    <w:p w14:paraId="25327E44" w14:textId="77777777" w:rsidR="00332C15" w:rsidRPr="00332C15" w:rsidRDefault="00332C15" w:rsidP="00332C15">
      <w:pPr>
        <w:spacing w:after="0" w:line="240" w:lineRule="auto"/>
        <w:ind w:firstLine="680"/>
        <w:jc w:val="right"/>
        <w:rPr>
          <w:rFonts w:ascii="Times New Roman" w:hAnsi="Times New Roman" w:cs="Times New Roman"/>
          <w:b/>
          <w:sz w:val="28"/>
          <w:szCs w:val="28"/>
        </w:rPr>
      </w:pPr>
    </w:p>
    <w:p w14:paraId="2BA6450D" w14:textId="77777777" w:rsidR="00844DA6" w:rsidRDefault="00844DA6" w:rsidP="00844DA6">
      <w:pPr>
        <w:spacing w:after="0" w:line="240" w:lineRule="auto"/>
        <w:ind w:firstLine="680"/>
        <w:jc w:val="center"/>
        <w:rPr>
          <w:rFonts w:ascii="Times New Roman" w:hAnsi="Times New Roman" w:cs="Times New Roman"/>
          <w:b/>
          <w:sz w:val="28"/>
          <w:szCs w:val="28"/>
        </w:rPr>
      </w:pPr>
      <w:r w:rsidRPr="00844DA6">
        <w:rPr>
          <w:rFonts w:ascii="Times New Roman" w:hAnsi="Times New Roman" w:cs="Times New Roman"/>
          <w:b/>
          <w:sz w:val="28"/>
          <w:szCs w:val="28"/>
        </w:rPr>
        <w:t xml:space="preserve">Картридждерді толтыру жөніндегі қызметтерге </w:t>
      </w:r>
    </w:p>
    <w:p w14:paraId="5D446181" w14:textId="24B3D6AC" w:rsidR="00844DA6" w:rsidRDefault="00844DA6" w:rsidP="00844DA6">
      <w:pPr>
        <w:spacing w:after="0" w:line="240" w:lineRule="auto"/>
        <w:ind w:firstLine="680"/>
        <w:jc w:val="center"/>
        <w:rPr>
          <w:rFonts w:ascii="Times New Roman" w:hAnsi="Times New Roman" w:cs="Times New Roman"/>
          <w:b/>
          <w:sz w:val="28"/>
          <w:szCs w:val="28"/>
        </w:rPr>
      </w:pPr>
      <w:r w:rsidRPr="00844DA6">
        <w:rPr>
          <w:rFonts w:ascii="Times New Roman" w:hAnsi="Times New Roman" w:cs="Times New Roman"/>
          <w:b/>
          <w:sz w:val="28"/>
          <w:szCs w:val="28"/>
        </w:rPr>
        <w:t>техникалық ерекшелік</w:t>
      </w:r>
    </w:p>
    <w:p w14:paraId="223F3AE2" w14:textId="77777777" w:rsidR="00844DA6" w:rsidRPr="00332C15" w:rsidRDefault="00844DA6" w:rsidP="00844DA6">
      <w:pPr>
        <w:spacing w:after="0" w:line="240" w:lineRule="auto"/>
        <w:ind w:firstLine="680"/>
        <w:jc w:val="center"/>
        <w:rPr>
          <w:rFonts w:ascii="Times New Roman" w:hAnsi="Times New Roman" w:cs="Times New Roman"/>
          <w:b/>
          <w:sz w:val="28"/>
          <w:szCs w:val="28"/>
        </w:rPr>
      </w:pPr>
    </w:p>
    <w:p w14:paraId="33DBEB76" w14:textId="612D666F" w:rsidR="00332C15" w:rsidRPr="00332C15" w:rsidRDefault="00563DF1" w:rsidP="00332C15">
      <w:pPr>
        <w:spacing w:after="0" w:line="240" w:lineRule="auto"/>
        <w:ind w:firstLine="680"/>
        <w:jc w:val="both"/>
        <w:rPr>
          <w:rFonts w:ascii="Times New Roman" w:hAnsi="Times New Roman" w:cs="Times New Roman"/>
          <w:sz w:val="28"/>
          <w:szCs w:val="28"/>
          <w:lang w:val="kk-KZ"/>
        </w:rPr>
      </w:pPr>
      <w:r w:rsidRPr="00332C15">
        <w:rPr>
          <w:rFonts w:ascii="Times New Roman" w:hAnsi="Times New Roman" w:cs="Times New Roman"/>
          <w:sz w:val="28"/>
          <w:szCs w:val="28"/>
        </w:rPr>
        <w:t xml:space="preserve">1. </w:t>
      </w:r>
      <w:r w:rsidR="00844DA6" w:rsidRPr="00844DA6">
        <w:rPr>
          <w:rFonts w:ascii="Times New Roman" w:hAnsi="Times New Roman" w:cs="Times New Roman"/>
          <w:sz w:val="28"/>
          <w:szCs w:val="28"/>
        </w:rPr>
        <w:t xml:space="preserve">Картридждерді тонермен толтыру бойынша қызметтер-кемінде </w:t>
      </w:r>
      <w:r w:rsidR="00417D25">
        <w:rPr>
          <w:rFonts w:ascii="Times New Roman" w:hAnsi="Times New Roman" w:cs="Times New Roman"/>
          <w:sz w:val="28"/>
          <w:szCs w:val="28"/>
          <w:lang w:val="kk-KZ"/>
        </w:rPr>
        <w:t>300</w:t>
      </w:r>
      <w:r w:rsidR="00844DA6" w:rsidRPr="00844DA6">
        <w:rPr>
          <w:rFonts w:ascii="Times New Roman" w:hAnsi="Times New Roman" w:cs="Times New Roman"/>
          <w:sz w:val="28"/>
          <w:szCs w:val="28"/>
        </w:rPr>
        <w:t xml:space="preserve"> жанармай құю. Картридждерді толтыру қызметтеріне картридждерді жөндеу құны кіреді.</w:t>
      </w:r>
    </w:p>
    <w:p w14:paraId="16E4E157" w14:textId="77777777" w:rsidR="00F45CCC" w:rsidRPr="00A74B78" w:rsidRDefault="00563DF1" w:rsidP="00332C15">
      <w:pPr>
        <w:spacing w:after="0" w:line="240" w:lineRule="auto"/>
        <w:ind w:firstLine="680"/>
        <w:jc w:val="both"/>
        <w:rPr>
          <w:rFonts w:ascii="Times New Roman" w:hAnsi="Times New Roman" w:cs="Times New Roman"/>
          <w:sz w:val="28"/>
          <w:szCs w:val="28"/>
          <w:lang w:val="kk-KZ"/>
        </w:rPr>
      </w:pPr>
      <w:r w:rsidRPr="00A74B78">
        <w:rPr>
          <w:rFonts w:ascii="Times New Roman" w:hAnsi="Times New Roman" w:cs="Times New Roman"/>
          <w:sz w:val="28"/>
          <w:szCs w:val="28"/>
          <w:lang w:val="kk-KZ"/>
        </w:rPr>
        <w:t>2. Қызмет Тапсырыс берушінің өтінімі бойынша көрсетіледі.</w:t>
      </w:r>
    </w:p>
    <w:p w14:paraId="65A5876B" w14:textId="77777777" w:rsidR="00F45CCC" w:rsidRPr="00A74B78" w:rsidRDefault="00563DF1" w:rsidP="00332C15">
      <w:pPr>
        <w:spacing w:after="0" w:line="240" w:lineRule="auto"/>
        <w:ind w:firstLine="680"/>
        <w:jc w:val="both"/>
        <w:rPr>
          <w:rFonts w:ascii="Times New Roman" w:hAnsi="Times New Roman" w:cs="Times New Roman"/>
          <w:sz w:val="28"/>
          <w:szCs w:val="28"/>
          <w:lang w:val="kk-KZ"/>
        </w:rPr>
      </w:pPr>
      <w:r w:rsidRPr="00A74B78">
        <w:rPr>
          <w:rFonts w:ascii="Times New Roman" w:hAnsi="Times New Roman" w:cs="Times New Roman"/>
          <w:sz w:val="28"/>
          <w:szCs w:val="28"/>
          <w:lang w:val="kk-KZ"/>
        </w:rPr>
        <w:t>3. Лазерлік принтер картриджін немесе көп функциялы құрылғыны толтыру мыналарды қамтиды:</w:t>
      </w:r>
    </w:p>
    <w:p w14:paraId="1A48F249" w14:textId="77777777" w:rsidR="00F45CCC" w:rsidRPr="00A74B78" w:rsidRDefault="00563DF1" w:rsidP="00332C15">
      <w:pPr>
        <w:spacing w:after="0" w:line="240" w:lineRule="auto"/>
        <w:ind w:firstLine="680"/>
        <w:jc w:val="both"/>
        <w:rPr>
          <w:rFonts w:ascii="Times New Roman" w:hAnsi="Times New Roman" w:cs="Times New Roman"/>
          <w:sz w:val="28"/>
          <w:szCs w:val="28"/>
          <w:lang w:val="kk-KZ"/>
        </w:rPr>
      </w:pPr>
      <w:r w:rsidRPr="00A74B78">
        <w:rPr>
          <w:rFonts w:ascii="Times New Roman" w:hAnsi="Times New Roman" w:cs="Times New Roman"/>
          <w:sz w:val="28"/>
          <w:szCs w:val="28"/>
          <w:lang w:val="kk-KZ"/>
        </w:rPr>
        <w:t>- Картридждерді құрайтын ақаулардың бар-жоғын диагностикалау, оларды толтыруға жіберу актісінде олардың тізімін көрсету. Картриджді толтыру орынсыз болған жағдайда картридждің өзінде және толтыруға жөнелту актісінде тиісті белгі қою керек, бұл ретте картриджді толтырмау керек.</w:t>
      </w:r>
    </w:p>
    <w:p w14:paraId="7B8388E6" w14:textId="77777777" w:rsidR="00F45CCC" w:rsidRPr="00A74B78" w:rsidRDefault="00563DF1" w:rsidP="00332C15">
      <w:pPr>
        <w:spacing w:after="0" w:line="240" w:lineRule="auto"/>
        <w:ind w:firstLine="680"/>
        <w:jc w:val="both"/>
        <w:rPr>
          <w:rFonts w:ascii="Times New Roman" w:hAnsi="Times New Roman" w:cs="Times New Roman"/>
          <w:sz w:val="28"/>
          <w:szCs w:val="28"/>
          <w:lang w:val="kk-KZ"/>
        </w:rPr>
      </w:pPr>
      <w:r w:rsidRPr="00A74B78">
        <w:rPr>
          <w:rFonts w:ascii="Times New Roman" w:hAnsi="Times New Roman" w:cs="Times New Roman"/>
          <w:sz w:val="28"/>
          <w:szCs w:val="28"/>
          <w:lang w:val="kk-KZ"/>
        </w:rPr>
        <w:t>- Картриджді толық бөлшектеу, пайдаланылған тонерден тазарту, құрғақ тазалау, содан кейін картридждің барлық бөлшектерін арнайы сұйықтықтармен жуу, магнит білігін ацетонмен (еріткішпен) жуу, айналмалы бөліктердің осьтерін майлау, контактілі маймен майлау.</w:t>
      </w:r>
    </w:p>
    <w:p w14:paraId="0027CA1B" w14:textId="77777777" w:rsidR="00F45CCC" w:rsidRPr="009A47B9" w:rsidRDefault="00563DF1" w:rsidP="00332C15">
      <w:pPr>
        <w:spacing w:after="0" w:line="240" w:lineRule="auto"/>
        <w:ind w:firstLine="680"/>
        <w:jc w:val="both"/>
        <w:rPr>
          <w:rFonts w:ascii="Times New Roman" w:hAnsi="Times New Roman" w:cs="Times New Roman"/>
          <w:sz w:val="28"/>
          <w:szCs w:val="28"/>
          <w:lang w:val="kk-KZ"/>
        </w:rPr>
      </w:pPr>
      <w:r w:rsidRPr="00A74B78">
        <w:rPr>
          <w:rFonts w:ascii="Times New Roman" w:hAnsi="Times New Roman" w:cs="Times New Roman"/>
          <w:sz w:val="28"/>
          <w:szCs w:val="28"/>
          <w:lang w:val="kk-KZ"/>
        </w:rPr>
        <w:t xml:space="preserve">- Картридждерді толтыру тек оргтехниканы өндіруші фирмалардан сапалы тонермен ғана жүргізілуі тиіс. Қажет болса, картридж чипі немесе принтердің өзі құлыптан босатылады. Жанармай құю үшін пайдаланылатын Тонер әрдайым жоғары сапалы басып шығаруды қамтамасыз етуі керек, қара мәтіннің жоғары анықтығын және жартылай реңктердің сұр реңктерінің тегіс ауысуын қамтамасыз етуі керек, жоғары өнімді басып шығарудың тұрақты дәлдігіне, сапасына және сенімділігіне кепілдік беруі керек. Толтырылған картриджді картриджді қайта толтырмас бұрын кемінде 1500 Парақ А4 басып шығару. </w:t>
      </w:r>
      <w:r w:rsidRPr="009A47B9">
        <w:rPr>
          <w:rFonts w:ascii="Times New Roman" w:hAnsi="Times New Roman" w:cs="Times New Roman"/>
          <w:sz w:val="28"/>
          <w:szCs w:val="28"/>
          <w:lang w:val="kk-KZ"/>
        </w:rPr>
        <w:t>Осы шарттарқанағаттандырылмағанжағдайда, кемшіліктердіОрындаушыесебіненжою.</w:t>
      </w:r>
    </w:p>
    <w:p w14:paraId="11812CAD" w14:textId="5D08F00B" w:rsidR="00F45CCC" w:rsidRPr="009A47B9" w:rsidRDefault="00563DF1" w:rsidP="00332C15">
      <w:pPr>
        <w:spacing w:after="0" w:line="240" w:lineRule="auto"/>
        <w:ind w:firstLine="680"/>
        <w:jc w:val="both"/>
        <w:rPr>
          <w:rFonts w:ascii="Times New Roman" w:hAnsi="Times New Roman" w:cs="Times New Roman"/>
          <w:sz w:val="28"/>
          <w:szCs w:val="28"/>
          <w:lang w:val="kk-KZ"/>
        </w:rPr>
      </w:pPr>
      <w:r w:rsidRPr="009A47B9">
        <w:rPr>
          <w:rFonts w:ascii="Times New Roman" w:hAnsi="Times New Roman" w:cs="Times New Roman"/>
          <w:sz w:val="28"/>
          <w:szCs w:val="28"/>
          <w:lang w:val="kk-KZ"/>
        </w:rPr>
        <w:t xml:space="preserve">4. </w:t>
      </w:r>
      <w:r w:rsidR="00417D25" w:rsidRPr="00417D25">
        <w:rPr>
          <w:rFonts w:ascii="Times New Roman" w:hAnsi="Times New Roman" w:cs="Times New Roman"/>
          <w:sz w:val="28"/>
          <w:szCs w:val="28"/>
          <w:lang w:val="kk-KZ"/>
        </w:rPr>
        <w:t>Картридждерді толтыру құнына шығын материалдары (тонери және т.б.) кіруі тиіс. Қажет болса, фотовалды ауыстыру, каратронды ауыстыру, магниттік білікті ауыстыру, ракельді және басқа бөлшектерді ауыстыру бойынша жөндеу жұмыстарын жүргізу қажет.</w:t>
      </w:r>
    </w:p>
    <w:p w14:paraId="239BAB8A" w14:textId="77777777" w:rsidR="00F45CCC" w:rsidRPr="009A47B9" w:rsidRDefault="00563DF1" w:rsidP="00332C15">
      <w:pPr>
        <w:spacing w:after="0" w:line="240" w:lineRule="auto"/>
        <w:ind w:firstLine="680"/>
        <w:jc w:val="both"/>
        <w:rPr>
          <w:rFonts w:ascii="Times New Roman" w:hAnsi="Times New Roman" w:cs="Times New Roman"/>
          <w:sz w:val="28"/>
          <w:szCs w:val="28"/>
          <w:lang w:val="kk-KZ"/>
        </w:rPr>
      </w:pPr>
      <w:r w:rsidRPr="009A47B9">
        <w:rPr>
          <w:rFonts w:ascii="Times New Roman" w:hAnsi="Times New Roman" w:cs="Times New Roman"/>
          <w:sz w:val="28"/>
          <w:szCs w:val="28"/>
          <w:lang w:val="kk-KZ"/>
        </w:rPr>
        <w:t>5. Тапсырысберушініңөтінімінеденқоюмерзімінеқойылатынталаптар:</w:t>
      </w:r>
    </w:p>
    <w:p w14:paraId="261081F1" w14:textId="77777777" w:rsidR="00F45CCC" w:rsidRPr="009A47B9" w:rsidRDefault="00563DF1" w:rsidP="00332C15">
      <w:pPr>
        <w:spacing w:after="0" w:line="240" w:lineRule="auto"/>
        <w:ind w:firstLine="680"/>
        <w:jc w:val="both"/>
        <w:rPr>
          <w:rFonts w:ascii="Times New Roman" w:hAnsi="Times New Roman" w:cs="Times New Roman"/>
          <w:sz w:val="28"/>
          <w:szCs w:val="28"/>
          <w:lang w:val="kk-KZ"/>
        </w:rPr>
      </w:pPr>
      <w:r w:rsidRPr="009A47B9">
        <w:rPr>
          <w:rFonts w:ascii="Times New Roman" w:hAnsi="Times New Roman" w:cs="Times New Roman"/>
          <w:sz w:val="28"/>
          <w:szCs w:val="28"/>
          <w:lang w:val="kk-KZ"/>
        </w:rPr>
        <w:t>Өтінімгеденқоюмерзімітапсырысберушіденөтінімдіалғансәттенбастап</w:t>
      </w:r>
      <w:r w:rsidR="00611059" w:rsidRPr="009A47B9">
        <w:rPr>
          <w:rFonts w:ascii="Times New Roman" w:hAnsi="Times New Roman" w:cs="Times New Roman"/>
          <w:sz w:val="28"/>
          <w:szCs w:val="28"/>
          <w:lang w:val="kk-KZ"/>
        </w:rPr>
        <w:t>1 ж</w:t>
      </w:r>
      <w:r w:rsidR="00611059" w:rsidRPr="00332C15">
        <w:rPr>
          <w:rFonts w:ascii="Times New Roman" w:hAnsi="Times New Roman" w:cs="Times New Roman"/>
          <w:sz w:val="28"/>
          <w:szCs w:val="28"/>
          <w:lang w:val="kk-KZ"/>
        </w:rPr>
        <w:t>ұмыс күннен</w:t>
      </w:r>
      <w:r w:rsidRPr="009A47B9">
        <w:rPr>
          <w:rFonts w:ascii="Times New Roman" w:hAnsi="Times New Roman" w:cs="Times New Roman"/>
          <w:sz w:val="28"/>
          <w:szCs w:val="28"/>
          <w:lang w:val="kk-KZ"/>
        </w:rPr>
        <w:t>аспауытиіс.ЖеткізушікартридждердіөзкүшіменаладыжәнежеткізедінемесеТапсырысберушініңаумағындатолтырады.</w:t>
      </w:r>
    </w:p>
    <w:p w14:paraId="6255B811" w14:textId="77777777" w:rsidR="00F45CCC" w:rsidRPr="009A47B9" w:rsidRDefault="00563DF1" w:rsidP="00332C15">
      <w:pPr>
        <w:spacing w:after="0" w:line="240" w:lineRule="auto"/>
        <w:ind w:firstLine="680"/>
        <w:jc w:val="both"/>
        <w:rPr>
          <w:rFonts w:ascii="Times New Roman" w:hAnsi="Times New Roman" w:cs="Times New Roman"/>
          <w:sz w:val="28"/>
          <w:szCs w:val="28"/>
          <w:lang w:val="kk-KZ"/>
        </w:rPr>
      </w:pPr>
      <w:r w:rsidRPr="009A47B9">
        <w:rPr>
          <w:rFonts w:ascii="Times New Roman" w:hAnsi="Times New Roman" w:cs="Times New Roman"/>
          <w:sz w:val="28"/>
          <w:szCs w:val="28"/>
          <w:lang w:val="kk-KZ"/>
        </w:rPr>
        <w:t>6. Жұмыстардыорындаумерзімінеқойылатынталаптар:</w:t>
      </w:r>
    </w:p>
    <w:p w14:paraId="527FFD0F" w14:textId="77777777" w:rsidR="00417D25" w:rsidRDefault="00417D25" w:rsidP="00332C15">
      <w:pPr>
        <w:spacing w:after="0" w:line="240" w:lineRule="auto"/>
        <w:ind w:firstLine="680"/>
        <w:jc w:val="both"/>
        <w:rPr>
          <w:rFonts w:ascii="Times New Roman" w:hAnsi="Times New Roman" w:cs="Times New Roman"/>
          <w:sz w:val="28"/>
          <w:szCs w:val="28"/>
          <w:lang w:val="kk-KZ"/>
        </w:rPr>
      </w:pPr>
      <w:r w:rsidRPr="00417D25">
        <w:rPr>
          <w:rFonts w:ascii="Times New Roman" w:hAnsi="Times New Roman" w:cs="Times New Roman"/>
          <w:sz w:val="28"/>
          <w:szCs w:val="28"/>
          <w:lang w:val="kk-KZ"/>
        </w:rPr>
        <w:t>Картриджді толтыру және қалпына келтіру бойынша жұмыстарды орындау мерзімі картридждерді алған сәттен бастап 3 сағаттан аспайды.</w:t>
      </w:r>
    </w:p>
    <w:p w14:paraId="7FA9C8B7" w14:textId="07834879" w:rsidR="00332C15" w:rsidRPr="009A47B9" w:rsidRDefault="00D76C4E" w:rsidP="00332C15">
      <w:pPr>
        <w:spacing w:after="0" w:line="240" w:lineRule="auto"/>
        <w:ind w:firstLine="680"/>
        <w:jc w:val="both"/>
        <w:rPr>
          <w:rFonts w:ascii="Times New Roman" w:hAnsi="Times New Roman" w:cs="Times New Roman"/>
          <w:sz w:val="28"/>
          <w:szCs w:val="28"/>
          <w:lang w:val="kk-KZ"/>
        </w:rPr>
      </w:pPr>
      <w:bookmarkStart w:id="0" w:name="_GoBack"/>
      <w:bookmarkEnd w:id="0"/>
      <w:r w:rsidRPr="00332C15">
        <w:rPr>
          <w:rFonts w:ascii="Times New Roman" w:hAnsi="Times New Roman" w:cs="Times New Roman"/>
          <w:b/>
          <w:sz w:val="28"/>
          <w:szCs w:val="28"/>
          <w:lang w:val="kk-KZ"/>
        </w:rPr>
        <w:t>Қызмет көрсету орын:</w:t>
      </w:r>
      <w:r w:rsidR="00332C15" w:rsidRPr="009A47B9">
        <w:rPr>
          <w:rFonts w:ascii="Times New Roman" w:eastAsia="Times New Roman" w:hAnsi="Times New Roman" w:cs="Times New Roman"/>
          <w:sz w:val="28"/>
          <w:szCs w:val="28"/>
          <w:lang w:val="kk-KZ" w:eastAsia="ru-RU"/>
        </w:rPr>
        <w:t>СолтүстікҚазақстаноблысы, Петропавл қ. ҚазақстанКонституциясы қ., 38үй</w:t>
      </w:r>
    </w:p>
    <w:p w14:paraId="2F8614E9" w14:textId="77777777" w:rsidR="00F45CCC" w:rsidRPr="009A47B9" w:rsidRDefault="00F45CCC" w:rsidP="00332C15">
      <w:pPr>
        <w:spacing w:after="0" w:line="240" w:lineRule="auto"/>
        <w:ind w:firstLine="680"/>
        <w:jc w:val="both"/>
        <w:rPr>
          <w:rFonts w:ascii="Times New Roman" w:hAnsi="Times New Roman" w:cs="Times New Roman"/>
          <w:b/>
          <w:sz w:val="28"/>
          <w:szCs w:val="28"/>
          <w:lang w:val="kk-KZ"/>
        </w:rPr>
      </w:pPr>
    </w:p>
    <w:p w14:paraId="45DCEF02" w14:textId="77777777" w:rsidR="005A6739" w:rsidRPr="009A47B9" w:rsidRDefault="005A6739" w:rsidP="00332C15">
      <w:pPr>
        <w:spacing w:after="0" w:line="240" w:lineRule="auto"/>
        <w:ind w:firstLine="680"/>
        <w:jc w:val="both"/>
        <w:rPr>
          <w:rFonts w:ascii="Times New Roman" w:hAnsi="Times New Roman" w:cs="Times New Roman"/>
          <w:b/>
          <w:sz w:val="28"/>
          <w:szCs w:val="28"/>
          <w:lang w:val="kk-KZ"/>
        </w:rPr>
      </w:pPr>
    </w:p>
    <w:p w14:paraId="47C9FAB0" w14:textId="77777777" w:rsidR="00F45CCC" w:rsidRPr="00332C15" w:rsidRDefault="00563DF1" w:rsidP="00332C15">
      <w:pPr>
        <w:spacing w:after="0" w:line="240" w:lineRule="auto"/>
        <w:ind w:firstLine="680"/>
        <w:jc w:val="right"/>
        <w:rPr>
          <w:rFonts w:ascii="Times New Roman" w:hAnsi="Times New Roman" w:cs="Times New Roman"/>
          <w:b/>
          <w:sz w:val="28"/>
          <w:szCs w:val="28"/>
        </w:rPr>
      </w:pPr>
      <w:r w:rsidRPr="00332C15">
        <w:rPr>
          <w:rFonts w:ascii="Times New Roman" w:hAnsi="Times New Roman" w:cs="Times New Roman"/>
          <w:b/>
          <w:sz w:val="28"/>
          <w:szCs w:val="28"/>
        </w:rPr>
        <w:t>Приложение 2</w:t>
      </w:r>
    </w:p>
    <w:p w14:paraId="2AA31F69" w14:textId="77777777" w:rsidR="00332C15" w:rsidRPr="00332C15" w:rsidRDefault="00332C15" w:rsidP="005A6739">
      <w:pPr>
        <w:spacing w:after="0" w:line="240" w:lineRule="auto"/>
        <w:ind w:firstLine="680"/>
        <w:jc w:val="center"/>
        <w:rPr>
          <w:rFonts w:ascii="Times New Roman" w:hAnsi="Times New Roman" w:cs="Times New Roman"/>
          <w:b/>
          <w:sz w:val="28"/>
          <w:szCs w:val="28"/>
        </w:rPr>
      </w:pPr>
    </w:p>
    <w:p w14:paraId="4EF8C115" w14:textId="15CF042F" w:rsidR="00F45CCC" w:rsidRPr="00332C15" w:rsidRDefault="00563DF1" w:rsidP="005A6739">
      <w:pPr>
        <w:spacing w:after="0" w:line="240" w:lineRule="auto"/>
        <w:ind w:firstLine="680"/>
        <w:jc w:val="center"/>
        <w:rPr>
          <w:rFonts w:ascii="Times New Roman" w:hAnsi="Times New Roman" w:cs="Times New Roman"/>
          <w:b/>
          <w:sz w:val="28"/>
          <w:szCs w:val="28"/>
          <w:lang w:val="kk-KZ"/>
        </w:rPr>
      </w:pPr>
      <w:r w:rsidRPr="00332C15">
        <w:rPr>
          <w:rFonts w:ascii="Times New Roman" w:hAnsi="Times New Roman" w:cs="Times New Roman"/>
          <w:b/>
          <w:sz w:val="28"/>
          <w:szCs w:val="28"/>
        </w:rPr>
        <w:t xml:space="preserve">Техническая </w:t>
      </w:r>
      <w:r w:rsidR="00844DA6">
        <w:rPr>
          <w:rFonts w:ascii="Times New Roman" w:hAnsi="Times New Roman" w:cs="Times New Roman"/>
          <w:b/>
          <w:sz w:val="28"/>
          <w:szCs w:val="28"/>
          <w:lang w:val="kk-KZ"/>
        </w:rPr>
        <w:t>спецификация</w:t>
      </w:r>
      <w:r w:rsidRPr="00332C15">
        <w:rPr>
          <w:rFonts w:ascii="Times New Roman" w:hAnsi="Times New Roman" w:cs="Times New Roman"/>
          <w:b/>
          <w:sz w:val="28"/>
          <w:szCs w:val="28"/>
        </w:rPr>
        <w:t xml:space="preserve"> </w:t>
      </w:r>
      <w:r w:rsidRPr="00332C15">
        <w:rPr>
          <w:rFonts w:ascii="Times New Roman" w:hAnsi="Times New Roman" w:cs="Times New Roman"/>
          <w:b/>
          <w:sz w:val="28"/>
          <w:szCs w:val="28"/>
          <w:lang w:val="kk-KZ"/>
        </w:rPr>
        <w:t>на услуги по заправке</w:t>
      </w:r>
      <w:r w:rsidR="005A6739">
        <w:rPr>
          <w:rFonts w:ascii="Times New Roman" w:hAnsi="Times New Roman" w:cs="Times New Roman"/>
          <w:b/>
          <w:sz w:val="28"/>
          <w:szCs w:val="28"/>
          <w:lang w:val="kk-KZ"/>
        </w:rPr>
        <w:t xml:space="preserve"> </w:t>
      </w:r>
      <w:r w:rsidRPr="00332C15">
        <w:rPr>
          <w:rFonts w:ascii="Times New Roman" w:hAnsi="Times New Roman" w:cs="Times New Roman"/>
          <w:b/>
          <w:sz w:val="28"/>
          <w:szCs w:val="28"/>
          <w:lang w:val="kk-KZ"/>
        </w:rPr>
        <w:t>картриджей</w:t>
      </w:r>
    </w:p>
    <w:p w14:paraId="38141679" w14:textId="77777777" w:rsidR="00F45CCC" w:rsidRPr="00332C15" w:rsidRDefault="00F45CCC" w:rsidP="00332C15">
      <w:pPr>
        <w:spacing w:after="0" w:line="240" w:lineRule="auto"/>
        <w:ind w:firstLine="680"/>
        <w:jc w:val="both"/>
        <w:rPr>
          <w:rFonts w:ascii="Times New Roman" w:hAnsi="Times New Roman" w:cs="Times New Roman"/>
          <w:b/>
          <w:sz w:val="28"/>
          <w:szCs w:val="28"/>
          <w:lang w:val="kk-KZ"/>
        </w:rPr>
      </w:pPr>
    </w:p>
    <w:p w14:paraId="75AF039C" w14:textId="0AC7D9D6" w:rsidR="00F45CCC" w:rsidRPr="00844DA6" w:rsidRDefault="00563DF1" w:rsidP="00332C15">
      <w:pPr>
        <w:pStyle w:val="a3"/>
        <w:ind w:firstLine="680"/>
        <w:jc w:val="both"/>
        <w:rPr>
          <w:sz w:val="28"/>
          <w:szCs w:val="28"/>
          <w:lang w:val="kk-KZ"/>
        </w:rPr>
      </w:pPr>
      <w:r w:rsidRPr="00332C15">
        <w:rPr>
          <w:b/>
          <w:sz w:val="28"/>
          <w:szCs w:val="28"/>
        </w:rPr>
        <w:t>1</w:t>
      </w:r>
      <w:r w:rsidRPr="00332C15">
        <w:rPr>
          <w:sz w:val="28"/>
          <w:szCs w:val="28"/>
        </w:rPr>
        <w:t>. Услуги по заправке  картриджей тонером</w:t>
      </w:r>
      <w:r w:rsidR="00332C15" w:rsidRPr="00332C15">
        <w:rPr>
          <w:sz w:val="28"/>
          <w:szCs w:val="28"/>
        </w:rPr>
        <w:t>–</w:t>
      </w:r>
      <w:r w:rsidR="00332C15" w:rsidRPr="00332C15">
        <w:rPr>
          <w:sz w:val="28"/>
          <w:szCs w:val="28"/>
          <w:lang w:val="kk-KZ"/>
        </w:rPr>
        <w:t xml:space="preserve">не менее </w:t>
      </w:r>
      <w:r w:rsidR="00417D25">
        <w:rPr>
          <w:sz w:val="28"/>
          <w:szCs w:val="28"/>
          <w:lang w:val="kk-KZ"/>
        </w:rPr>
        <w:t>300</w:t>
      </w:r>
      <w:r w:rsidR="00332C15" w:rsidRPr="00332C15">
        <w:rPr>
          <w:sz w:val="28"/>
          <w:szCs w:val="28"/>
          <w:lang w:val="kk-KZ"/>
        </w:rPr>
        <w:t xml:space="preserve"> заправок</w:t>
      </w:r>
      <w:r w:rsidR="00332C15" w:rsidRPr="00332C15">
        <w:rPr>
          <w:sz w:val="28"/>
          <w:szCs w:val="28"/>
        </w:rPr>
        <w:t>.</w:t>
      </w:r>
      <w:r w:rsidR="00844DA6">
        <w:rPr>
          <w:sz w:val="28"/>
          <w:szCs w:val="28"/>
          <w:lang w:val="kk-KZ"/>
        </w:rPr>
        <w:t xml:space="preserve"> В услуги по заправке картириджей входит стоимость ремонта картриджей. </w:t>
      </w:r>
    </w:p>
    <w:p w14:paraId="562A67D7" w14:textId="77777777" w:rsidR="00F45CCC" w:rsidRPr="00332C15" w:rsidRDefault="00563DF1" w:rsidP="00332C15">
      <w:pPr>
        <w:pStyle w:val="a3"/>
        <w:ind w:firstLine="680"/>
        <w:jc w:val="both"/>
        <w:rPr>
          <w:sz w:val="28"/>
          <w:szCs w:val="28"/>
        </w:rPr>
      </w:pPr>
      <w:r w:rsidRPr="00332C15">
        <w:rPr>
          <w:b/>
          <w:sz w:val="28"/>
          <w:szCs w:val="28"/>
        </w:rPr>
        <w:t>2</w:t>
      </w:r>
      <w:r w:rsidRPr="00332C15">
        <w:rPr>
          <w:sz w:val="28"/>
          <w:szCs w:val="28"/>
        </w:rPr>
        <w:t xml:space="preserve">. Услуга оказывается по заявке Заказчика. </w:t>
      </w:r>
    </w:p>
    <w:p w14:paraId="33DE79CC" w14:textId="77777777" w:rsidR="00F45CCC" w:rsidRPr="00332C15" w:rsidRDefault="00563DF1" w:rsidP="00332C15">
      <w:pPr>
        <w:pStyle w:val="a3"/>
        <w:ind w:firstLine="680"/>
        <w:jc w:val="both"/>
        <w:rPr>
          <w:sz w:val="28"/>
          <w:szCs w:val="28"/>
        </w:rPr>
      </w:pPr>
      <w:r w:rsidRPr="00332C15">
        <w:rPr>
          <w:b/>
          <w:sz w:val="28"/>
          <w:szCs w:val="28"/>
        </w:rPr>
        <w:t>3</w:t>
      </w:r>
      <w:r w:rsidRPr="00332C15">
        <w:rPr>
          <w:sz w:val="28"/>
          <w:szCs w:val="28"/>
        </w:rPr>
        <w:t>. Заправка картриджа лазерного принтера или многофункционального  устройства включает в себя:</w:t>
      </w:r>
    </w:p>
    <w:p w14:paraId="78F36704" w14:textId="77777777" w:rsidR="00F45CCC" w:rsidRPr="00332C15" w:rsidRDefault="00563DF1" w:rsidP="00332C15">
      <w:pPr>
        <w:pStyle w:val="a3"/>
        <w:ind w:firstLine="680"/>
        <w:jc w:val="both"/>
        <w:rPr>
          <w:sz w:val="28"/>
          <w:szCs w:val="28"/>
        </w:rPr>
      </w:pPr>
      <w:r w:rsidRPr="00332C15">
        <w:rPr>
          <w:sz w:val="28"/>
          <w:szCs w:val="28"/>
        </w:rPr>
        <w:t xml:space="preserve">- Диагностика наличия неисправностей составляющих картриджей с указанием их перечня в акте отправки на заправку. В случае нецелесообразности заправки картриджа сделать соответствующую пометку на самом картридже и в акте отправки на заправку, при этом КАРТРИДЖ НЕ ЗАПРАВЛЯТЬ. </w:t>
      </w:r>
    </w:p>
    <w:p w14:paraId="2CC3F17A" w14:textId="43D31483" w:rsidR="00F45CCC" w:rsidRPr="00332C15" w:rsidRDefault="00563DF1" w:rsidP="00332C15">
      <w:pPr>
        <w:pStyle w:val="a3"/>
        <w:ind w:firstLine="680"/>
        <w:jc w:val="both"/>
        <w:rPr>
          <w:sz w:val="28"/>
          <w:szCs w:val="28"/>
        </w:rPr>
      </w:pPr>
      <w:r w:rsidRPr="00332C15">
        <w:rPr>
          <w:sz w:val="28"/>
          <w:szCs w:val="28"/>
        </w:rPr>
        <w:t xml:space="preserve">-  Полную разборку картриджа, очистку от отработанного тонера, сухую чистку, а затем промывку специальными жидкостями всех деталей картриджа, промывку магнитного вала ацетоном (растворителем), смазку осей </w:t>
      </w:r>
      <w:r w:rsidR="00417D25" w:rsidRPr="00332C15">
        <w:rPr>
          <w:sz w:val="28"/>
          <w:szCs w:val="28"/>
        </w:rPr>
        <w:t>вращающихся деталей</w:t>
      </w:r>
      <w:r w:rsidRPr="00332C15">
        <w:rPr>
          <w:sz w:val="28"/>
          <w:szCs w:val="28"/>
        </w:rPr>
        <w:t>, смазку контактной смазкой.</w:t>
      </w:r>
    </w:p>
    <w:p w14:paraId="741393E2" w14:textId="494080ED" w:rsidR="00F45CCC" w:rsidRPr="00332C15" w:rsidRDefault="00563DF1" w:rsidP="00332C15">
      <w:pPr>
        <w:pStyle w:val="a3"/>
        <w:ind w:firstLine="680"/>
        <w:jc w:val="both"/>
        <w:rPr>
          <w:sz w:val="28"/>
          <w:szCs w:val="28"/>
        </w:rPr>
      </w:pPr>
      <w:r w:rsidRPr="00332C15">
        <w:rPr>
          <w:sz w:val="28"/>
          <w:szCs w:val="28"/>
        </w:rPr>
        <w:t xml:space="preserve">-  Заправка картриджей должна производиться только качественным тонером от фирм - производителей оргтехники. При необходимости производится разблокировка чипа картриджа или самого принтера. Тонер, используемый для заправки должен обеспечивать неизменно высокое качество печати, должен обеспечивать повышенную четкость черного текста и плавность перехода оттенков серого цвета полутонов, гарантировать неизменную точность, качество и надежность высокопроизводительной печати. Печать заправленного картриджа не менее 1500 листов А4 до перезаправки картриджа. В случае неудовлетворения этих </w:t>
      </w:r>
      <w:r w:rsidR="00417D25" w:rsidRPr="00332C15">
        <w:rPr>
          <w:sz w:val="28"/>
          <w:szCs w:val="28"/>
        </w:rPr>
        <w:t>условий, устранение</w:t>
      </w:r>
      <w:r w:rsidRPr="00332C15">
        <w:rPr>
          <w:sz w:val="28"/>
          <w:szCs w:val="28"/>
        </w:rPr>
        <w:t xml:space="preserve"> недостатков за счет Исполнителя.</w:t>
      </w:r>
    </w:p>
    <w:p w14:paraId="2E1D38A4" w14:textId="47A359E5" w:rsidR="00F45CCC" w:rsidRPr="00332C15" w:rsidRDefault="00563DF1" w:rsidP="00332C15">
      <w:pPr>
        <w:pStyle w:val="a3"/>
        <w:ind w:firstLine="680"/>
        <w:jc w:val="both"/>
        <w:rPr>
          <w:sz w:val="28"/>
          <w:szCs w:val="28"/>
        </w:rPr>
      </w:pPr>
      <w:r w:rsidRPr="00332C15">
        <w:rPr>
          <w:b/>
          <w:sz w:val="28"/>
          <w:szCs w:val="28"/>
        </w:rPr>
        <w:t>4</w:t>
      </w:r>
      <w:r w:rsidRPr="009A47B9">
        <w:rPr>
          <w:sz w:val="28"/>
          <w:szCs w:val="28"/>
        </w:rPr>
        <w:t xml:space="preserve">. </w:t>
      </w:r>
      <w:r w:rsidRPr="009A47B9">
        <w:rPr>
          <w:sz w:val="28"/>
          <w:szCs w:val="28"/>
          <w:lang w:val="kk-KZ"/>
        </w:rPr>
        <w:t xml:space="preserve">В стоимость по заправке картриджей должны входить расходные материалы </w:t>
      </w:r>
      <w:r w:rsidRPr="009A47B9">
        <w:rPr>
          <w:sz w:val="28"/>
          <w:szCs w:val="28"/>
        </w:rPr>
        <w:t>(тонер</w:t>
      </w:r>
      <w:r w:rsidR="00332C15" w:rsidRPr="009A47B9">
        <w:rPr>
          <w:sz w:val="28"/>
          <w:szCs w:val="28"/>
        </w:rPr>
        <w:t>и т.д.). При необходимости нужно осуществить ремонтные работы по замене фотовала, замене каратрона, замене магнитного вала, замене ракеля</w:t>
      </w:r>
      <w:r w:rsidR="00417D25">
        <w:rPr>
          <w:sz w:val="28"/>
          <w:szCs w:val="28"/>
          <w:lang w:val="kk-KZ"/>
        </w:rPr>
        <w:t xml:space="preserve"> и других запчастей</w:t>
      </w:r>
      <w:r w:rsidR="00332C15" w:rsidRPr="009A47B9">
        <w:rPr>
          <w:sz w:val="28"/>
          <w:szCs w:val="28"/>
        </w:rPr>
        <w:t>.</w:t>
      </w:r>
      <w:r w:rsidR="00332C15" w:rsidRPr="00332C15">
        <w:rPr>
          <w:sz w:val="28"/>
          <w:szCs w:val="28"/>
        </w:rPr>
        <w:t xml:space="preserve"> </w:t>
      </w:r>
    </w:p>
    <w:p w14:paraId="3212C904" w14:textId="77777777" w:rsidR="00F45CCC" w:rsidRPr="00C5111D" w:rsidRDefault="00563DF1" w:rsidP="00332C15">
      <w:pPr>
        <w:pStyle w:val="a3"/>
        <w:ind w:firstLine="680"/>
        <w:jc w:val="both"/>
        <w:rPr>
          <w:sz w:val="28"/>
          <w:szCs w:val="28"/>
        </w:rPr>
      </w:pPr>
      <w:r w:rsidRPr="00C5111D">
        <w:rPr>
          <w:sz w:val="28"/>
          <w:szCs w:val="28"/>
        </w:rPr>
        <w:t xml:space="preserve">5. Требования к сроку реагирования на заявку Заказчика: </w:t>
      </w:r>
    </w:p>
    <w:p w14:paraId="15B66557" w14:textId="77777777" w:rsidR="00F45CCC" w:rsidRPr="00C5111D" w:rsidRDefault="00563DF1" w:rsidP="00332C15">
      <w:pPr>
        <w:pStyle w:val="a3"/>
        <w:ind w:firstLine="680"/>
        <w:jc w:val="both"/>
        <w:rPr>
          <w:sz w:val="28"/>
          <w:szCs w:val="28"/>
        </w:rPr>
      </w:pPr>
      <w:r w:rsidRPr="00C5111D">
        <w:rPr>
          <w:sz w:val="28"/>
          <w:szCs w:val="28"/>
        </w:rPr>
        <w:t>Срок реагирования на зая</w:t>
      </w:r>
      <w:r w:rsidR="00611059" w:rsidRPr="00C5111D">
        <w:rPr>
          <w:sz w:val="28"/>
          <w:szCs w:val="28"/>
        </w:rPr>
        <w:t xml:space="preserve">вку должен составлять не более 1 рабочего дня </w:t>
      </w:r>
      <w:r w:rsidRPr="00C5111D">
        <w:rPr>
          <w:sz w:val="28"/>
          <w:szCs w:val="28"/>
        </w:rPr>
        <w:t>с момента получения заявки от Заказчика. Поставщик своими силами забирает и доставляет картриджи, или заправка на территории Заказчика.</w:t>
      </w:r>
    </w:p>
    <w:p w14:paraId="115A67A4" w14:textId="77777777" w:rsidR="00F45CCC" w:rsidRPr="00C5111D" w:rsidRDefault="00563DF1" w:rsidP="00332C15">
      <w:pPr>
        <w:pStyle w:val="a3"/>
        <w:ind w:firstLine="680"/>
        <w:jc w:val="both"/>
        <w:rPr>
          <w:sz w:val="28"/>
          <w:szCs w:val="28"/>
        </w:rPr>
      </w:pPr>
      <w:r w:rsidRPr="00C5111D">
        <w:rPr>
          <w:sz w:val="28"/>
          <w:szCs w:val="28"/>
        </w:rPr>
        <w:t xml:space="preserve">6. Требования к сроку выполнения работ:  </w:t>
      </w:r>
    </w:p>
    <w:p w14:paraId="5446B86C" w14:textId="44A37533" w:rsidR="00F45CCC" w:rsidRPr="00332C15" w:rsidRDefault="00563DF1" w:rsidP="00332C15">
      <w:pPr>
        <w:pStyle w:val="a3"/>
        <w:ind w:firstLine="680"/>
        <w:jc w:val="both"/>
        <w:rPr>
          <w:sz w:val="28"/>
          <w:szCs w:val="28"/>
        </w:rPr>
      </w:pPr>
      <w:r w:rsidRPr="00332C15">
        <w:rPr>
          <w:sz w:val="28"/>
          <w:szCs w:val="28"/>
        </w:rPr>
        <w:t xml:space="preserve">Срок выполнения работ по заправке и восстановлению картриджа не более </w:t>
      </w:r>
      <w:r w:rsidR="00417D25">
        <w:rPr>
          <w:sz w:val="28"/>
          <w:szCs w:val="28"/>
          <w:lang w:val="kk-KZ"/>
        </w:rPr>
        <w:t>3</w:t>
      </w:r>
      <w:r w:rsidRPr="00332C15">
        <w:rPr>
          <w:sz w:val="28"/>
          <w:szCs w:val="28"/>
        </w:rPr>
        <w:t xml:space="preserve"> </w:t>
      </w:r>
      <w:r w:rsidR="00417D25">
        <w:rPr>
          <w:sz w:val="28"/>
          <w:szCs w:val="28"/>
          <w:lang w:val="kk-KZ"/>
        </w:rPr>
        <w:t>часов</w:t>
      </w:r>
      <w:r w:rsidRPr="00332C15">
        <w:rPr>
          <w:sz w:val="28"/>
          <w:szCs w:val="28"/>
        </w:rPr>
        <w:t xml:space="preserve"> с момента получения картриджей.</w:t>
      </w:r>
    </w:p>
    <w:p w14:paraId="381DE9C4" w14:textId="77777777" w:rsidR="00611059" w:rsidRPr="00332C15" w:rsidRDefault="00611059" w:rsidP="00332C15">
      <w:pPr>
        <w:tabs>
          <w:tab w:val="left" w:pos="825"/>
        </w:tabs>
        <w:spacing w:after="0" w:line="240" w:lineRule="auto"/>
        <w:ind w:firstLine="680"/>
        <w:jc w:val="both"/>
        <w:rPr>
          <w:rFonts w:ascii="Times New Roman" w:hAnsi="Times New Roman" w:cs="Times New Roman"/>
          <w:sz w:val="28"/>
          <w:szCs w:val="28"/>
          <w:lang w:val="kk-KZ"/>
        </w:rPr>
      </w:pPr>
      <w:r w:rsidRPr="00332C15">
        <w:rPr>
          <w:rFonts w:ascii="Times New Roman" w:hAnsi="Times New Roman" w:cs="Times New Roman"/>
          <w:b/>
          <w:sz w:val="28"/>
          <w:szCs w:val="28"/>
        </w:rPr>
        <w:t>Место поставки</w:t>
      </w:r>
      <w:r w:rsidRPr="00332C15">
        <w:rPr>
          <w:rFonts w:ascii="Times New Roman" w:hAnsi="Times New Roman" w:cs="Times New Roman"/>
          <w:sz w:val="28"/>
          <w:szCs w:val="28"/>
        </w:rPr>
        <w:t xml:space="preserve">. </w:t>
      </w:r>
      <w:r w:rsidR="00332C15" w:rsidRPr="00332C15">
        <w:rPr>
          <w:rFonts w:ascii="Times New Roman" w:hAnsi="Times New Roman" w:cs="Times New Roman"/>
          <w:sz w:val="28"/>
          <w:szCs w:val="28"/>
        </w:rPr>
        <w:t>Северо-Казахстанская область, г.Петропавловск ул. Конституции Казахстана, 38</w:t>
      </w:r>
    </w:p>
    <w:sectPr w:rsidR="00611059" w:rsidRPr="00332C15" w:rsidSect="00F45CC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A8789" w14:textId="77777777" w:rsidR="00696F85" w:rsidRDefault="00696F85">
      <w:pPr>
        <w:spacing w:line="240" w:lineRule="auto"/>
      </w:pPr>
      <w:r>
        <w:separator/>
      </w:r>
    </w:p>
  </w:endnote>
  <w:endnote w:type="continuationSeparator" w:id="0">
    <w:p w14:paraId="589441AF" w14:textId="77777777" w:rsidR="00696F85" w:rsidRDefault="00696F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3ABAE" w14:textId="77777777" w:rsidR="00696F85" w:rsidRDefault="00696F85">
      <w:pPr>
        <w:spacing w:after="0" w:line="240" w:lineRule="auto"/>
      </w:pPr>
      <w:r>
        <w:separator/>
      </w:r>
    </w:p>
  </w:footnote>
  <w:footnote w:type="continuationSeparator" w:id="0">
    <w:p w14:paraId="7D158C1B" w14:textId="77777777" w:rsidR="00696F85" w:rsidRDefault="00696F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19B"/>
    <w:rsid w:val="002A4321"/>
    <w:rsid w:val="00332C15"/>
    <w:rsid w:val="0036027C"/>
    <w:rsid w:val="003E6A81"/>
    <w:rsid w:val="00417D25"/>
    <w:rsid w:val="0043784F"/>
    <w:rsid w:val="00475CA8"/>
    <w:rsid w:val="005016D0"/>
    <w:rsid w:val="00507D69"/>
    <w:rsid w:val="00563DF1"/>
    <w:rsid w:val="005A6739"/>
    <w:rsid w:val="005B532C"/>
    <w:rsid w:val="005E60B1"/>
    <w:rsid w:val="00611059"/>
    <w:rsid w:val="0065076C"/>
    <w:rsid w:val="00671B19"/>
    <w:rsid w:val="00672E6C"/>
    <w:rsid w:val="0068419B"/>
    <w:rsid w:val="00696F85"/>
    <w:rsid w:val="006971F3"/>
    <w:rsid w:val="00787AAC"/>
    <w:rsid w:val="00844DA6"/>
    <w:rsid w:val="00866F8D"/>
    <w:rsid w:val="008B46F9"/>
    <w:rsid w:val="008C6AE1"/>
    <w:rsid w:val="00965C38"/>
    <w:rsid w:val="009A47B9"/>
    <w:rsid w:val="009F1925"/>
    <w:rsid w:val="009F30F1"/>
    <w:rsid w:val="00A36803"/>
    <w:rsid w:val="00A74B78"/>
    <w:rsid w:val="00AB085F"/>
    <w:rsid w:val="00C5111D"/>
    <w:rsid w:val="00C514C3"/>
    <w:rsid w:val="00D76C4E"/>
    <w:rsid w:val="00E939CD"/>
    <w:rsid w:val="00F45CCC"/>
    <w:rsid w:val="00FA0C52"/>
    <w:rsid w:val="00FD47F8"/>
    <w:rsid w:val="423021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959A"/>
  <w15:docId w15:val="{687DEC3A-9312-4222-B4AA-ADB4A7E6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5CCC"/>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5CC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143586">
      <w:bodyDiv w:val="1"/>
      <w:marLeft w:val="0"/>
      <w:marRight w:val="0"/>
      <w:marTop w:val="0"/>
      <w:marBottom w:val="0"/>
      <w:divBdr>
        <w:top w:val="none" w:sz="0" w:space="0" w:color="auto"/>
        <w:left w:val="none" w:sz="0" w:space="0" w:color="auto"/>
        <w:bottom w:val="none" w:sz="0" w:space="0" w:color="auto"/>
        <w:right w:val="none" w:sz="0" w:space="0" w:color="auto"/>
      </w:divBdr>
    </w:div>
    <w:div w:id="1752190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3892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Жакаев Мырзагали Маратович</cp:lastModifiedBy>
  <cp:revision>2</cp:revision>
  <cp:lastPrinted>2022-01-25T03:07:00Z</cp:lastPrinted>
  <dcterms:created xsi:type="dcterms:W3CDTF">2026-10-23T05:26:00Z</dcterms:created>
  <dcterms:modified xsi:type="dcterms:W3CDTF">2026-10-23T05:26:00Z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1049-11.2.0.9984</vt:lpwstr>
  </property>
</Properties>
</file>