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253EF9" w14:textId="77777777" w:rsidR="00755AEE" w:rsidRDefault="00755AEE" w:rsidP="00755AEE">
      <w:pPr>
        <w:jc w:val="right"/>
      </w:pPr>
      <w:bookmarkStart w:id="0" w:name="_GoBack"/>
      <w:bookmarkEnd w:id="0"/>
      <w:r>
        <w:t>Приложение 2</w:t>
      </w:r>
    </w:p>
    <w:p w14:paraId="39EDA2BC" w14:textId="77777777" w:rsidR="00755AEE" w:rsidRDefault="00755AEE" w:rsidP="00755AEE">
      <w:pPr>
        <w:jc w:val="right"/>
      </w:pPr>
      <w:r>
        <w:t>(Читать полностью)</w:t>
      </w:r>
    </w:p>
    <w:p w14:paraId="6C88DCB0" w14:textId="08F41FDC" w:rsidR="001B40A6" w:rsidRPr="001B40A6" w:rsidRDefault="0058412D" w:rsidP="00755AE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Сроки оказания услуг  </w:t>
      </w:r>
      <w:r w:rsidR="004379B9">
        <w:rPr>
          <w:rFonts w:ascii="Times New Roman" w:hAnsi="Times New Roman" w:cs="Times New Roman"/>
          <w:b/>
          <w:sz w:val="32"/>
          <w:szCs w:val="32"/>
        </w:rPr>
        <w:t>-</w:t>
      </w:r>
      <w:r w:rsidR="003D6ED1" w:rsidRPr="003D6ED1">
        <w:rPr>
          <w:rFonts w:ascii="Times New Roman" w:hAnsi="Times New Roman" w:cs="Times New Roman"/>
          <w:b/>
          <w:sz w:val="28"/>
          <w:szCs w:val="28"/>
        </w:rPr>
        <w:t>30 календарных дней со дня вступления договора в силу</w:t>
      </w:r>
      <w:r w:rsidR="004379B9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A9706F">
        <w:rPr>
          <w:rFonts w:ascii="Times New Roman" w:hAnsi="Times New Roman" w:cs="Times New Roman"/>
          <w:b/>
          <w:sz w:val="32"/>
          <w:szCs w:val="32"/>
        </w:rPr>
        <w:t>20</w:t>
      </w:r>
      <w:r w:rsidR="00BD5A32">
        <w:rPr>
          <w:rFonts w:ascii="Times New Roman" w:hAnsi="Times New Roman" w:cs="Times New Roman"/>
          <w:b/>
          <w:sz w:val="32"/>
          <w:szCs w:val="32"/>
        </w:rPr>
        <w:t>2</w:t>
      </w:r>
      <w:r w:rsidR="00B9372F">
        <w:rPr>
          <w:rFonts w:ascii="Times New Roman" w:hAnsi="Times New Roman" w:cs="Times New Roman"/>
          <w:b/>
          <w:sz w:val="32"/>
          <w:szCs w:val="32"/>
          <w:lang w:val="kk-KZ"/>
        </w:rPr>
        <w:t xml:space="preserve">6 </w:t>
      </w:r>
      <w:r w:rsidR="00755AEE">
        <w:rPr>
          <w:rFonts w:ascii="Times New Roman" w:hAnsi="Times New Roman" w:cs="Times New Roman"/>
          <w:b/>
          <w:sz w:val="32"/>
          <w:szCs w:val="32"/>
        </w:rPr>
        <w:t>год</w:t>
      </w:r>
    </w:p>
    <w:p w14:paraId="59873656" w14:textId="77777777" w:rsidR="00755AEE" w:rsidRDefault="00755AEE" w:rsidP="00755AE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Место оказания услуг – </w:t>
      </w:r>
      <w:r w:rsidR="002A79E9">
        <w:rPr>
          <w:rFonts w:ascii="Times New Roman" w:hAnsi="Times New Roman" w:cs="Times New Roman"/>
          <w:b/>
          <w:sz w:val="32"/>
          <w:szCs w:val="32"/>
          <w:lang w:val="kk-KZ"/>
        </w:rPr>
        <w:t>Область Жетысу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33C5863" w14:textId="77777777" w:rsidR="00755AEE" w:rsidRDefault="00755AEE" w:rsidP="00755AE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36"/>
          <w:u w:val="single"/>
        </w:rPr>
        <w:t>село Рудничный</w:t>
      </w:r>
      <w:r>
        <w:rPr>
          <w:rFonts w:ascii="Times New Roman" w:hAnsi="Times New Roman" w:cs="Times New Roman"/>
          <w:b/>
          <w:sz w:val="36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города Текели</w:t>
      </w:r>
    </w:p>
    <w:p w14:paraId="2D178AF5" w14:textId="77777777" w:rsidR="00755AEE" w:rsidRDefault="00755AEE" w:rsidP="00755AEE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Наименование и виды работ  </w:t>
      </w:r>
    </w:p>
    <w:p w14:paraId="7B3AAD4C" w14:textId="77777777" w:rsidR="00D63E50" w:rsidRDefault="00D63E50" w:rsidP="00755AEE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82"/>
        <w:gridCol w:w="1232"/>
        <w:gridCol w:w="6692"/>
        <w:gridCol w:w="1158"/>
        <w:gridCol w:w="1160"/>
      </w:tblGrid>
      <w:tr w:rsidR="003D6ED1" w:rsidRPr="003D6ED1" w14:paraId="4A19E0BD" w14:textId="77777777" w:rsidTr="003D6ED1">
        <w:trPr>
          <w:trHeight w:val="114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B4275D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Номер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>по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>порядку</w:t>
            </w:r>
          </w:p>
        </w:tc>
        <w:tc>
          <w:tcPr>
            <w:tcW w:w="1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6C3C6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Обоснование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1441E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Наименование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>работ и затрат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F0DC9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0BE86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Количество</w:t>
            </w:r>
          </w:p>
        </w:tc>
      </w:tr>
      <w:tr w:rsidR="003D6ED1" w:rsidRPr="003D6ED1" w14:paraId="16BDB055" w14:textId="77777777" w:rsidTr="003D6ED1">
        <w:trPr>
          <w:trHeight w:val="304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F8621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98729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334AA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858DE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600E8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5</w:t>
            </w:r>
          </w:p>
        </w:tc>
      </w:tr>
      <w:tr w:rsidR="003D6ED1" w:rsidRPr="003D6ED1" w14:paraId="11E478B4" w14:textId="77777777" w:rsidTr="003D6ED1">
        <w:trPr>
          <w:trHeight w:val="334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06225D83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F6A19A4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6AB7A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  <w:t>ВСЕГО ПО СМЕТЕ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D4DC0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C7DD7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b/>
                <w:b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2CF56186" w14:textId="77777777" w:rsidTr="003D6ED1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04F74279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CBDCE76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8601-0602-0501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648AE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Конструкции ограждения газонов, поставляемые в готовом виде, с подразделением по типам (видам): ограждение газонов "Элегант" с 1 столбом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EFD72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секция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DEE22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16</w:t>
            </w:r>
          </w:p>
        </w:tc>
      </w:tr>
      <w:tr w:rsidR="003D6ED1" w:rsidRPr="003D6ED1" w14:paraId="57B5F719" w14:textId="77777777" w:rsidTr="003D6ED1">
        <w:trPr>
          <w:trHeight w:val="3323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5CAB1CFB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B83B814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9AA82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Состав работ: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Описание: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" Фундамент монолитный бетонный; окрашенная секция ограждения: рама из профильной металлической трубы квадратного сечения 25х25 мм, заполнение секци</w:t>
            </w:r>
            <w:proofErr w:type="gramStart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и-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профильная металлическая труба квадратного сечения 10 х 10 мм (в секции учтена- 1 опорная стойка из профильной металлической трубы квадратного сечения 40 х40 мм). </w:t>
            </w:r>
            <w:proofErr w:type="gramStart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Габаритные размеры секции: длина – 2,0 м; высота -0,75 м; масса -  16 кг"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Состав: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""1.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Копание ямы с обратной засыпкой и трамбованием.2. Погрузка лишнего грунта   на автомобили-самосвалы. 3. Отвозка лишнего грунта на расстояние 1 км. 4. Работа на отвале. 5. Доставка конструкции на площадку (учтено расстояние - 30 км). 6. Устройство щебеночной подготовки под фундамент с пропиткой битумом. 7. Установка опорной стойки в углубления для фундамента. 8. Заливка бетонного фундамента – столба. 9. Монтаж панели через 72 часа после заливки фундамента</w:t>
            </w:r>
            <w:proofErr w:type="gramStart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.""</w:t>
            </w:r>
            <w:proofErr w:type="gram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F35DC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223D8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5ACCF73A" w14:textId="77777777" w:rsidTr="003D6ED1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7AD56DEB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8E6C987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1114-0301-0206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 xml:space="preserve"> </w:t>
            </w:r>
            <w:proofErr w:type="spellStart"/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K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кл</w:t>
            </w:r>
            <w:proofErr w:type="spell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=1,08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E354D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Устройство калитки решетчатой при установленных столбах, высота до 1,2 м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>Объём =  0,75 * 1,5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FD571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м</w:t>
            </w:r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калиток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C1D4D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1,125</w:t>
            </w:r>
          </w:p>
        </w:tc>
      </w:tr>
      <w:tr w:rsidR="003D6ED1" w:rsidRPr="003D6ED1" w14:paraId="26993DC5" w14:textId="77777777" w:rsidTr="003D6ED1">
        <w:trPr>
          <w:trHeight w:val="604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04354743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AFB8AFE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FE7D8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Состав работ: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"1. Изготовление элементов калиток с постановкой поковок и навеской их</w:t>
            </w:r>
            <w:proofErr w:type="gramStart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."</w:t>
            </w:r>
            <w:proofErr w:type="gram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E44CD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245B5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5B81C065" w14:textId="77777777" w:rsidTr="003D6ED1">
        <w:trPr>
          <w:trHeight w:val="33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5FE382B6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61A5948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214-205-0101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FFED7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Труба стальная квадратная из углеродистой стали ГОСТ 13663-86 наружными размерами до 25 х 25 мм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05639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8938F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0,035</w:t>
            </w:r>
          </w:p>
        </w:tc>
      </w:tr>
      <w:tr w:rsidR="003D6ED1" w:rsidRPr="003D6ED1" w14:paraId="50BE9C61" w14:textId="77777777" w:rsidTr="003D6ED1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1BBECED1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210DF87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1133-0303-0404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 xml:space="preserve"> </w:t>
            </w:r>
            <w:proofErr w:type="spellStart"/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K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кл</w:t>
            </w:r>
            <w:proofErr w:type="spell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=1,08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BE8FA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Окраска стальных решетчатых опор масляной краской с очисткой поверхности металлической щеткой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59BBC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44EC4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0,035</w:t>
            </w:r>
          </w:p>
        </w:tc>
      </w:tr>
      <w:tr w:rsidR="003D6ED1" w:rsidRPr="003D6ED1" w14:paraId="54388E76" w14:textId="77777777" w:rsidTr="003D6ED1">
        <w:trPr>
          <w:trHeight w:val="604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3B8213B9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83B7BEC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DCCCC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Состав работ: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"1. Очистка опоры от ржавчины и загрязнения. 2. Окраска опоры в 2 слоя</w:t>
            </w:r>
            <w:proofErr w:type="gramStart"/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."</w:t>
            </w:r>
            <w:proofErr w:type="gram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69390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7D30D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37F14E92" w14:textId="77777777" w:rsidTr="003D6ED1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18BE1EB5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0ACD76D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1109-0401-0101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 xml:space="preserve"> </w:t>
            </w:r>
            <w:proofErr w:type="spellStart"/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K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кл</w:t>
            </w:r>
            <w:proofErr w:type="spell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=1,08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149FE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Электродуговая сварка при монтаже каркасов в целом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03D23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63377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0,12745</w:t>
            </w:r>
          </w:p>
        </w:tc>
      </w:tr>
      <w:tr w:rsidR="003D6ED1" w:rsidRPr="003D6ED1" w14:paraId="55F7E853" w14:textId="77777777" w:rsidTr="003D6ED1">
        <w:trPr>
          <w:trHeight w:val="1692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F601812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4884CFE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EA009" w14:textId="77777777" w:rsidR="003D6ED1" w:rsidRPr="003D6ED1" w:rsidRDefault="003D6ED1" w:rsidP="003D6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Состав работ: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Примечание: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 xml:space="preserve"> Норма предусматривает среднеотраслевые условия производства работ по электродуговой ручной сварке электродами типа Э-46.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Состав:</w:t>
            </w: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br/>
              <w:t>1. Сварка стальных конструкций.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E6B76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D60D1" w14:textId="77777777" w:rsidR="003D6ED1" w:rsidRPr="003D6ED1" w:rsidRDefault="003D6ED1" w:rsidP="003D6ED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</w:tbl>
    <w:p w14:paraId="151723B7" w14:textId="77777777" w:rsidR="00D63E50" w:rsidRPr="00D63E50" w:rsidRDefault="00D63E50" w:rsidP="00755AEE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14:paraId="60813DA5" w14:textId="77777777" w:rsidR="00B9372F" w:rsidRPr="00CA3991" w:rsidRDefault="00B9372F" w:rsidP="00755AEE">
      <w:pPr>
        <w:rPr>
          <w:b/>
          <w:lang w:val="kk-KZ"/>
        </w:rPr>
      </w:pPr>
    </w:p>
    <w:p w14:paraId="02C6435F" w14:textId="77777777" w:rsidR="00755AEE" w:rsidRDefault="00755AEE" w:rsidP="00755AEE">
      <w:pPr>
        <w:rPr>
          <w:b/>
        </w:rPr>
      </w:pPr>
      <w:r>
        <w:rPr>
          <w:b/>
        </w:rPr>
        <w:t>ВНИМАНИЕ!</w:t>
      </w:r>
    </w:p>
    <w:p w14:paraId="0B13447B" w14:textId="77777777" w:rsidR="00755AEE" w:rsidRDefault="00755AEE" w:rsidP="00755AE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Потенциальный поставщик принимает на себя </w:t>
      </w:r>
      <w:r>
        <w:rPr>
          <w:b/>
          <w:sz w:val="26"/>
          <w:szCs w:val="26"/>
          <w:u w:val="single"/>
        </w:rPr>
        <w:t>все обязанности и все расходы</w:t>
      </w:r>
      <w:r>
        <w:rPr>
          <w:sz w:val="26"/>
          <w:szCs w:val="26"/>
        </w:rPr>
        <w:t xml:space="preserve"> по доставке</w:t>
      </w:r>
      <w:proofErr w:type="gramStart"/>
      <w:r>
        <w:rPr>
          <w:sz w:val="26"/>
          <w:szCs w:val="26"/>
        </w:rPr>
        <w:t xml:space="preserve"> К</w:t>
      </w:r>
      <w:proofErr w:type="gramEnd"/>
      <w:r>
        <w:rPr>
          <w:sz w:val="26"/>
          <w:szCs w:val="26"/>
        </w:rPr>
        <w:t xml:space="preserve"> МЕСТУ РАБОТ, в т.ч. при необходимости все затраты, связанные с таможенными платежами, с приобретением всех необходимых материалов, а также по проведению всех необходимых работ в соответствии всем техническим характеристикам.</w:t>
      </w:r>
    </w:p>
    <w:p w14:paraId="7D36DDEA" w14:textId="77777777" w:rsidR="00755AEE" w:rsidRDefault="00755AEE" w:rsidP="00755AEE">
      <w:pPr>
        <w:jc w:val="both"/>
        <w:rPr>
          <w:sz w:val="26"/>
          <w:szCs w:val="26"/>
        </w:rPr>
      </w:pPr>
      <w:r>
        <w:rPr>
          <w:sz w:val="26"/>
          <w:szCs w:val="26"/>
        </w:rPr>
        <w:t>Поставщик обеспечивает вывоз строительного мусора в ходе проводимых работ, в соответствии с нормами.</w:t>
      </w:r>
    </w:p>
    <w:p w14:paraId="3CEC4E2D" w14:textId="77777777" w:rsidR="00755AEE" w:rsidRDefault="00755AEE" w:rsidP="00755AE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Потенциальный поставщик обязуется обеспечить соответствие проведенных работ всем вышеуказанным техническим спецификациям и  техническим нормам </w:t>
      </w:r>
      <w:r w:rsidR="00A9706F">
        <w:rPr>
          <w:sz w:val="26"/>
          <w:szCs w:val="26"/>
        </w:rPr>
        <w:t xml:space="preserve"> и нормам </w:t>
      </w:r>
      <w:proofErr w:type="gramStart"/>
      <w:r w:rsidR="00A9706F">
        <w:rPr>
          <w:sz w:val="26"/>
          <w:szCs w:val="26"/>
        </w:rPr>
        <w:t>безопасности</w:t>
      </w:r>
      <w:proofErr w:type="gramEnd"/>
      <w:r w:rsidR="00A9706F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утвержденным законодательством Республики Казахстан.</w:t>
      </w:r>
    </w:p>
    <w:p w14:paraId="507FE425" w14:textId="77777777" w:rsidR="00755AEE" w:rsidRDefault="00755AEE" w:rsidP="00755AEE">
      <w:pPr>
        <w:jc w:val="both"/>
        <w:rPr>
          <w:sz w:val="26"/>
          <w:szCs w:val="26"/>
          <w:lang w:val="kk-KZ"/>
        </w:rPr>
      </w:pPr>
    </w:p>
    <w:p w14:paraId="55604A70" w14:textId="77777777" w:rsidR="00991BB2" w:rsidRDefault="00755AEE" w:rsidP="001B40A6">
      <w:pPr>
        <w:jc w:val="both"/>
        <w:rPr>
          <w:sz w:val="26"/>
          <w:szCs w:val="26"/>
          <w:lang w:val="kk-KZ"/>
        </w:rPr>
      </w:pPr>
      <w:r>
        <w:rPr>
          <w:sz w:val="26"/>
          <w:szCs w:val="26"/>
        </w:rPr>
        <w:t xml:space="preserve">Поставщик обязан начать выполнение работ </w:t>
      </w:r>
      <w:r w:rsidR="00666E77">
        <w:rPr>
          <w:sz w:val="26"/>
          <w:szCs w:val="26"/>
        </w:rPr>
        <w:t>с момента вступления договора в силу.</w:t>
      </w:r>
    </w:p>
    <w:p w14:paraId="42C656F3" w14:textId="77777777" w:rsidR="00264858" w:rsidRDefault="00264858" w:rsidP="00CF2B20">
      <w:pPr>
        <w:jc w:val="right"/>
        <w:rPr>
          <w:lang w:val="kk-KZ"/>
        </w:rPr>
      </w:pPr>
    </w:p>
    <w:p w14:paraId="4E026DBC" w14:textId="77777777" w:rsidR="00264858" w:rsidRDefault="00264858" w:rsidP="00CF2B20">
      <w:pPr>
        <w:jc w:val="right"/>
        <w:rPr>
          <w:lang w:val="kk-KZ"/>
        </w:rPr>
      </w:pPr>
    </w:p>
    <w:p w14:paraId="4E38ADBF" w14:textId="77777777" w:rsidR="00264858" w:rsidRDefault="00264858" w:rsidP="00CF2B20">
      <w:pPr>
        <w:jc w:val="right"/>
        <w:rPr>
          <w:lang w:val="kk-KZ"/>
        </w:rPr>
      </w:pPr>
    </w:p>
    <w:p w14:paraId="6F6E5A2A" w14:textId="77777777" w:rsidR="00264858" w:rsidRDefault="00264858" w:rsidP="00CF2B20">
      <w:pPr>
        <w:jc w:val="right"/>
        <w:rPr>
          <w:lang w:val="kk-KZ"/>
        </w:rPr>
      </w:pPr>
    </w:p>
    <w:p w14:paraId="7785FF08" w14:textId="77777777" w:rsidR="00264858" w:rsidRDefault="00264858" w:rsidP="00CF2B20">
      <w:pPr>
        <w:jc w:val="right"/>
        <w:rPr>
          <w:lang w:val="kk-KZ"/>
        </w:rPr>
      </w:pPr>
    </w:p>
    <w:p w14:paraId="6A95C6D2" w14:textId="77777777" w:rsidR="00264858" w:rsidRDefault="00264858" w:rsidP="00CF2B20">
      <w:pPr>
        <w:jc w:val="right"/>
        <w:rPr>
          <w:lang w:val="kk-KZ"/>
        </w:rPr>
      </w:pPr>
    </w:p>
    <w:p w14:paraId="0EF95C4E" w14:textId="77777777" w:rsidR="00264858" w:rsidRDefault="00264858" w:rsidP="00CF2B20">
      <w:pPr>
        <w:jc w:val="right"/>
        <w:rPr>
          <w:lang w:val="kk-KZ"/>
        </w:rPr>
      </w:pPr>
    </w:p>
    <w:p w14:paraId="0F56D309" w14:textId="77777777" w:rsidR="00264858" w:rsidRDefault="00264858" w:rsidP="00CF2B20">
      <w:pPr>
        <w:jc w:val="right"/>
        <w:rPr>
          <w:lang w:val="kk-KZ"/>
        </w:rPr>
      </w:pPr>
    </w:p>
    <w:p w14:paraId="5AB26B4F" w14:textId="77777777" w:rsidR="00264858" w:rsidRDefault="00264858" w:rsidP="00E55D1C">
      <w:pPr>
        <w:rPr>
          <w:lang w:val="kk-KZ"/>
        </w:rPr>
      </w:pPr>
    </w:p>
    <w:p w14:paraId="653EC6D9" w14:textId="77777777" w:rsidR="00E55D1C" w:rsidRDefault="00E55D1C" w:rsidP="00E55D1C">
      <w:pPr>
        <w:rPr>
          <w:lang w:val="kk-KZ"/>
        </w:rPr>
      </w:pPr>
    </w:p>
    <w:p w14:paraId="345F5E81" w14:textId="77777777" w:rsidR="00E55D1C" w:rsidRDefault="00E55D1C" w:rsidP="00E55D1C">
      <w:pPr>
        <w:rPr>
          <w:lang w:val="kk-KZ"/>
        </w:rPr>
      </w:pPr>
    </w:p>
    <w:p w14:paraId="64292AA2" w14:textId="77777777" w:rsidR="003D6ED1" w:rsidRDefault="003D6ED1" w:rsidP="00E55D1C">
      <w:pPr>
        <w:rPr>
          <w:lang w:val="kk-KZ"/>
        </w:rPr>
      </w:pPr>
    </w:p>
    <w:p w14:paraId="1A55860F" w14:textId="77777777" w:rsidR="003D6ED1" w:rsidRDefault="003D6ED1" w:rsidP="00E55D1C">
      <w:pPr>
        <w:rPr>
          <w:lang w:val="kk-KZ"/>
        </w:rPr>
      </w:pPr>
    </w:p>
    <w:p w14:paraId="5E04B4EE" w14:textId="77777777" w:rsidR="003D6ED1" w:rsidRDefault="003D6ED1" w:rsidP="00E55D1C">
      <w:pPr>
        <w:rPr>
          <w:lang w:val="kk-KZ"/>
        </w:rPr>
      </w:pPr>
    </w:p>
    <w:p w14:paraId="4A6470F3" w14:textId="5D69892F" w:rsidR="00CF2B20" w:rsidRPr="00CF2B20" w:rsidRDefault="00CF2B20" w:rsidP="00CF2B20">
      <w:pPr>
        <w:jc w:val="right"/>
        <w:rPr>
          <w:lang w:val="kk-KZ"/>
        </w:rPr>
      </w:pPr>
      <w:r>
        <w:rPr>
          <w:lang w:val="kk-KZ"/>
        </w:rPr>
        <w:lastRenderedPageBreak/>
        <w:t>2 Қосымша</w:t>
      </w:r>
    </w:p>
    <w:p w14:paraId="0A4E07C0" w14:textId="10F5D8F5" w:rsidR="00CF2B20" w:rsidRPr="00CF2B20" w:rsidRDefault="00CF2B20" w:rsidP="00CF2B20">
      <w:pPr>
        <w:jc w:val="right"/>
        <w:rPr>
          <w:lang w:val="kk-KZ"/>
        </w:rPr>
      </w:pPr>
      <w:r w:rsidRPr="00CF2B20">
        <w:rPr>
          <w:lang w:val="kk-KZ"/>
        </w:rPr>
        <w:t>(</w:t>
      </w:r>
      <w:r>
        <w:rPr>
          <w:lang w:val="kk-KZ"/>
        </w:rPr>
        <w:t>Толық оқ</w:t>
      </w:r>
      <w:r w:rsidR="00FC266E">
        <w:rPr>
          <w:lang w:val="kk-KZ"/>
        </w:rPr>
        <w:t>у</w:t>
      </w:r>
      <w:r w:rsidRPr="00CF2B20">
        <w:rPr>
          <w:lang w:val="kk-KZ"/>
        </w:rPr>
        <w:t>)</w:t>
      </w:r>
    </w:p>
    <w:p w14:paraId="517E50D0" w14:textId="08C7777C" w:rsidR="00CF2B20" w:rsidRDefault="00CF2B20" w:rsidP="00CF2B20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CF2B20">
        <w:rPr>
          <w:rFonts w:ascii="Times New Roman" w:hAnsi="Times New Roman" w:cs="Times New Roman"/>
          <w:b/>
          <w:sz w:val="32"/>
          <w:szCs w:val="32"/>
          <w:lang w:val="kk-KZ"/>
        </w:rPr>
        <w:t>Қызмет көрсету мерзімі</w:t>
      </w:r>
      <w:r w:rsidR="009B78DD">
        <w:rPr>
          <w:rFonts w:ascii="Times New Roman" w:hAnsi="Times New Roman" w:cs="Times New Roman"/>
          <w:b/>
          <w:sz w:val="32"/>
          <w:szCs w:val="32"/>
          <w:lang w:val="kk-KZ"/>
        </w:rPr>
        <w:t xml:space="preserve"> </w:t>
      </w:r>
      <w:r w:rsidR="003D6ED1" w:rsidRPr="003D6ED1">
        <w:rPr>
          <w:rFonts w:ascii="Times New Roman" w:hAnsi="Times New Roman" w:cs="Times New Roman"/>
          <w:b/>
          <w:sz w:val="28"/>
          <w:szCs w:val="28"/>
          <w:lang w:val="kk-KZ"/>
        </w:rPr>
        <w:t>шарт күшіне енгеннен кейін 30 күн ішінде</w:t>
      </w:r>
      <w:r w:rsidR="00B9372F">
        <w:rPr>
          <w:rFonts w:ascii="Times New Roman" w:hAnsi="Times New Roman" w:cs="Times New Roman"/>
          <w:b/>
          <w:sz w:val="32"/>
          <w:szCs w:val="32"/>
          <w:lang w:val="kk-KZ"/>
        </w:rPr>
        <w:t>, 2026</w:t>
      </w:r>
      <w:r w:rsidRPr="00CF2B20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жыл</w:t>
      </w:r>
    </w:p>
    <w:p w14:paraId="70C072F4" w14:textId="77777777" w:rsidR="00CF2B20" w:rsidRDefault="00CF2B20" w:rsidP="00CF2B20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proofErr w:type="spellStart"/>
      <w:r w:rsidRPr="00CF2B20">
        <w:rPr>
          <w:rFonts w:ascii="Times New Roman" w:hAnsi="Times New Roman" w:cs="Times New Roman"/>
          <w:b/>
          <w:sz w:val="32"/>
          <w:szCs w:val="32"/>
        </w:rPr>
        <w:t>Қызмет</w:t>
      </w:r>
      <w:proofErr w:type="spellEnd"/>
      <w:r w:rsidRPr="00CF2B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F2B20">
        <w:rPr>
          <w:rFonts w:ascii="Times New Roman" w:hAnsi="Times New Roman" w:cs="Times New Roman"/>
          <w:b/>
          <w:sz w:val="32"/>
          <w:szCs w:val="32"/>
        </w:rPr>
        <w:t>көрсету</w:t>
      </w:r>
      <w:proofErr w:type="spellEnd"/>
      <w:r w:rsidRPr="00CF2B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F2B20">
        <w:rPr>
          <w:rFonts w:ascii="Times New Roman" w:hAnsi="Times New Roman" w:cs="Times New Roman"/>
          <w:b/>
          <w:sz w:val="32"/>
          <w:szCs w:val="32"/>
        </w:rPr>
        <w:t>орны-Жетісу</w:t>
      </w:r>
      <w:proofErr w:type="spellEnd"/>
      <w:r w:rsidRPr="00CF2B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F2B20">
        <w:rPr>
          <w:rFonts w:ascii="Times New Roman" w:hAnsi="Times New Roman" w:cs="Times New Roman"/>
          <w:b/>
          <w:sz w:val="32"/>
          <w:szCs w:val="32"/>
        </w:rPr>
        <w:t>облысы</w:t>
      </w:r>
      <w:proofErr w:type="spellEnd"/>
      <w:r w:rsidRPr="00CF2B20">
        <w:rPr>
          <w:rFonts w:ascii="Times New Roman" w:hAnsi="Times New Roman" w:cs="Times New Roman"/>
          <w:b/>
          <w:sz w:val="32"/>
          <w:szCs w:val="32"/>
        </w:rPr>
        <w:t>,</w:t>
      </w:r>
    </w:p>
    <w:p w14:paraId="6AA161E9" w14:textId="77777777" w:rsidR="00CF2B20" w:rsidRDefault="00CF2B20" w:rsidP="00CF2B20">
      <w:pPr>
        <w:pStyle w:val="a3"/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</w:pPr>
      <w:r w:rsidRPr="000A2C95"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  <w:t>Текелі қаласының Рудничный ауылы</w:t>
      </w:r>
    </w:p>
    <w:p w14:paraId="0DA19D89" w14:textId="77777777" w:rsidR="00CF2B20" w:rsidRPr="00CF2B20" w:rsidRDefault="00CF2B20" w:rsidP="00CF2B20">
      <w:pPr>
        <w:pStyle w:val="a3"/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</w:pPr>
    </w:p>
    <w:p w14:paraId="381FE04F" w14:textId="013462C0" w:rsidR="00CF2B20" w:rsidRPr="000A2C95" w:rsidRDefault="00CF2B20" w:rsidP="00CF2B20">
      <w:pPr>
        <w:pStyle w:val="a3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0A2C95">
        <w:rPr>
          <w:rFonts w:ascii="Times New Roman" w:hAnsi="Times New Roman" w:cs="Times New Roman"/>
          <w:b/>
          <w:sz w:val="36"/>
          <w:szCs w:val="36"/>
          <w:lang w:val="kk-KZ"/>
        </w:rPr>
        <w:t>Жұмыстың атауы мен түрлері</w:t>
      </w:r>
    </w:p>
    <w:p w14:paraId="39ECF796" w14:textId="77777777" w:rsidR="00CF2B20" w:rsidRPr="000A2C95" w:rsidRDefault="00CF2B20" w:rsidP="00CF2B20">
      <w:pPr>
        <w:pStyle w:val="a3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W w:w="108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82"/>
        <w:gridCol w:w="1232"/>
        <w:gridCol w:w="6692"/>
        <w:gridCol w:w="1158"/>
        <w:gridCol w:w="1160"/>
      </w:tblGrid>
      <w:tr w:rsidR="003D6ED1" w:rsidRPr="003D6ED1" w14:paraId="0EA7A06E" w14:textId="77777777" w:rsidTr="007166C4">
        <w:trPr>
          <w:trHeight w:val="114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94330B" w14:textId="1BFA8FA8" w:rsidR="003D6ED1" w:rsidRPr="00027201" w:rsidRDefault="00027201" w:rsidP="00027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Реті бойынша нөмір</w:t>
            </w:r>
          </w:p>
        </w:tc>
        <w:tc>
          <w:tcPr>
            <w:tcW w:w="1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70FFA" w14:textId="513B2A4F" w:rsidR="003D6ED1" w:rsidRPr="00027201" w:rsidRDefault="0002720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Негіздеме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CC1A2" w14:textId="275EE286" w:rsidR="003D6ED1" w:rsidRPr="00027201" w:rsidRDefault="0002720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Жұмыс атауы және шығындар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D5F8F" w14:textId="03380AB3" w:rsidR="003D6ED1" w:rsidRPr="00027201" w:rsidRDefault="0002720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Өлшем бірлігі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7C685" w14:textId="1C3DBC72" w:rsidR="003D6ED1" w:rsidRPr="00027201" w:rsidRDefault="0002720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Саны</w:t>
            </w:r>
          </w:p>
        </w:tc>
      </w:tr>
      <w:tr w:rsidR="003D6ED1" w:rsidRPr="003D6ED1" w14:paraId="500A5903" w14:textId="77777777" w:rsidTr="007166C4">
        <w:trPr>
          <w:trHeight w:val="304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253B5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225FC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82F94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6247F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2ECFD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5</w:t>
            </w:r>
          </w:p>
        </w:tc>
      </w:tr>
      <w:tr w:rsidR="003D6ED1" w:rsidRPr="003D6ED1" w14:paraId="527D7224" w14:textId="77777777" w:rsidTr="007166C4">
        <w:trPr>
          <w:trHeight w:val="334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38059D49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A6FC127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1C185" w14:textId="40D8B818" w:rsidR="003D6ED1" w:rsidRPr="00730C64" w:rsidRDefault="00730C64" w:rsidP="00716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val="kk-KZ" w:eastAsia="ru-RU"/>
              </w:rPr>
              <w:t>БАРЛЫҒЫ СМЕТА БОЙЫНША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9E8AE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b/>
                <w:b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01B21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b/>
                <w:b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1703D315" w14:textId="77777777" w:rsidTr="007166C4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3190AEEA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69306B3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8601-0602-0501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4C3A4" w14:textId="07C6D8FE" w:rsidR="003D6ED1" w:rsidRPr="00730C64" w:rsidRDefault="00730C64" w:rsidP="00716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Түрлері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түрлер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бойынша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бө</w:t>
            </w:r>
            <w:proofErr w:type="gram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л</w:t>
            </w:r>
            <w:proofErr w:type="gram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імшесі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бар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дайын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түрде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жеткізілетін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көгал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қоршауының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конструкциялары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: 1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бағаналы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Элегант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"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көгал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қоршауы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2306A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секция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81112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16</w:t>
            </w:r>
          </w:p>
        </w:tc>
      </w:tr>
      <w:tr w:rsidR="003D6ED1" w:rsidRPr="00FA4CD1" w14:paraId="06CDED84" w14:textId="77777777" w:rsidTr="007166C4">
        <w:trPr>
          <w:trHeight w:val="3323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08C583B4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C5A5746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F512F" w14:textId="77777777" w:rsidR="00730C64" w:rsidRPr="00730C64" w:rsidRDefault="00730C64" w:rsidP="00730C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</w:t>
            </w:r>
            <w:proofErr w:type="gram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ұмыс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құрамы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55AA3DAE" w14:textId="77777777" w:rsidR="00730C64" w:rsidRPr="00730C64" w:rsidRDefault="00730C64" w:rsidP="00730C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Сипаттама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7F0D3298" w14:textId="77777777" w:rsidR="00730C64" w:rsidRPr="00730C64" w:rsidRDefault="00730C64" w:rsidP="00730C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"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Іргетасы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монолитті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бетон;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қоршаудың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боялған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секциясы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: 25х25 мм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шаршы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қималы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бейінді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металл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құбырдан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жасалған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рамка,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секцияны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толтыру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- 10х10 мм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шаршы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қималы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бейінді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металл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құбыр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секцияда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40х40 мм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шаршы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қималы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бейінді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металл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құбырдан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жасалған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1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тірек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тірегі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ескерілді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).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Секцияның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жалпы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өлшемдері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: ұзындығы-2,0 м;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биіктігі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-0,75 м;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салмағы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- 16 кг"</w:t>
            </w:r>
          </w:p>
          <w:p w14:paraId="385AF11F" w14:textId="77777777" w:rsidR="00730C64" w:rsidRPr="00730C64" w:rsidRDefault="00730C64" w:rsidP="00730C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Құрамы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50D2EBD3" w14:textId="1282D40D" w:rsidR="003D6ED1" w:rsidRPr="00EB7177" w:rsidRDefault="00730C64" w:rsidP="00730C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</w:pPr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""1. </w:t>
            </w:r>
            <w:proofErr w:type="spellStart"/>
            <w:proofErr w:type="gram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Ш</w:t>
            </w:r>
            <w:proofErr w:type="gram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ұңқырды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қайта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толтыру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және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тегістеу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арқылы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қазу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2.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Артық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топырақты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самосвал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машиналарына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тиеу</w:t>
            </w:r>
            <w:proofErr w:type="spellEnd"/>
            <w:r w:rsidRPr="00730C64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. 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>3. Артық топырақты 1 км қашықтыққа тасымалдау.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4. Үйіндідегі жұмыс. 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5. Құрылымды алаңға жеткізу (арақашықтық ескерілді - 30 км). 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6. Битуммен сіңдірілген іргетас үшін қиыршық тас дайындау құрылғысы. 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>7. Іргетасқа арналған ойықтарға тірек тірегін орнату. 8. Бетон іргетасын құю-тірек.</w:t>
            </w:r>
            <w:r w:rsid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9. Іргетас құйылғаннан кейін 72 сағаттан кейін панельді орнату.""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DDDDC" w14:textId="77777777" w:rsidR="003D6ED1" w:rsidRPr="00EB7177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</w:pP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52375" w14:textId="77777777" w:rsidR="003D6ED1" w:rsidRPr="00EB7177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val="kk-KZ" w:eastAsia="ru-RU"/>
              </w:rPr>
            </w:pPr>
            <w:r w:rsidRPr="00EB7177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val="kk-KZ" w:eastAsia="ru-RU"/>
              </w:rPr>
              <w:t> </w:t>
            </w:r>
          </w:p>
        </w:tc>
      </w:tr>
      <w:tr w:rsidR="003D6ED1" w:rsidRPr="003D6ED1" w14:paraId="4121313E" w14:textId="77777777" w:rsidTr="007166C4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251D824C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81C70ED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1114-0301-0206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 xml:space="preserve"> </w:t>
            </w:r>
            <w:proofErr w:type="spellStart"/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K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кл</w:t>
            </w:r>
            <w:proofErr w:type="spell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=1,08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C9A03" w14:textId="75343514" w:rsidR="00EB7177" w:rsidRPr="00EB7177" w:rsidRDefault="00EB7177" w:rsidP="00EB7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Орнатылған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тіректер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кезінде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торлы</w:t>
            </w:r>
            <w:proofErr w:type="spellEnd"/>
            <w:proofErr w:type="gram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ақпаның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құрылғысы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биіктігі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1,2 м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дейін</w:t>
            </w:r>
            <w:proofErr w:type="spellEnd"/>
          </w:p>
          <w:p w14:paraId="762533B3" w14:textId="758D35C9" w:rsidR="003D6ED1" w:rsidRPr="003D6ED1" w:rsidRDefault="00EB7177" w:rsidP="00EB7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Көлемі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= 0,75 * 1,5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D40C2" w14:textId="3AFCA496" w:rsidR="003D6ED1" w:rsidRPr="00EB7177" w:rsidRDefault="00EB7177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 xml:space="preserve">қақпаның </w:t>
            </w:r>
            <w:r w:rsidR="003D6ED1"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м2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A0727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1,125</w:t>
            </w:r>
          </w:p>
        </w:tc>
      </w:tr>
      <w:tr w:rsidR="003D6ED1" w:rsidRPr="003D6ED1" w14:paraId="463D0F07" w14:textId="77777777" w:rsidTr="007166C4">
        <w:trPr>
          <w:trHeight w:val="604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316AFBB4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046FC9B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A1480" w14:textId="77777777" w:rsidR="00EB7177" w:rsidRPr="00EB7177" w:rsidRDefault="00EB7177" w:rsidP="00EB717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</w:t>
            </w:r>
            <w:proofErr w:type="gram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ұмыс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құрамы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6E55CCCD" w14:textId="2B815BA0" w:rsidR="003D6ED1" w:rsidRPr="003D6ED1" w:rsidRDefault="00EB7177" w:rsidP="00EB717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"1.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Соғу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және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ілу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арқ</w:t>
            </w:r>
            <w:proofErr w:type="gram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ылы</w:t>
            </w:r>
            <w:proofErr w:type="spellEnd"/>
            <w:proofErr w:type="gram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қақпа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элементтерін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жасау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."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ED679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6BF7E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335F7574" w14:textId="77777777" w:rsidTr="007166C4">
        <w:trPr>
          <w:trHeight w:val="33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2F76599C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A5875E2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214-205-0101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F527D" w14:textId="0FF9F0BE" w:rsidR="003D6ED1" w:rsidRPr="003D6ED1" w:rsidRDefault="00EB7177" w:rsidP="00716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Көміртекті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темірден</w:t>
            </w:r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жасалған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төртбұрышты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темі</w:t>
            </w:r>
            <w:proofErr w:type="gramStart"/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р</w:t>
            </w:r>
            <w:proofErr w:type="gram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құбыр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ГОСТ 13663-86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сыртқы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ө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лшемдері</w:t>
            </w:r>
            <w:proofErr w:type="spellEnd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25 х 25 мм </w:t>
            </w:r>
            <w:proofErr w:type="spellStart"/>
            <w:r w:rsidRPr="00EB7177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дейін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C7B20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C3BD1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0,035</w:t>
            </w:r>
          </w:p>
        </w:tc>
      </w:tr>
      <w:tr w:rsidR="003D6ED1" w:rsidRPr="003D6ED1" w14:paraId="0AAAE8AC" w14:textId="77777777" w:rsidTr="007166C4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7029A347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869C738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1133-0303-0404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 xml:space="preserve"> </w:t>
            </w:r>
            <w:proofErr w:type="spellStart"/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K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кл</w:t>
            </w:r>
            <w:proofErr w:type="spell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=1,08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C5C86" w14:textId="52A4B002" w:rsidR="003D6ED1" w:rsidRPr="003D6ED1" w:rsidRDefault="00CD0696" w:rsidP="00716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val="kk-KZ" w:eastAsia="ru-RU"/>
              </w:rPr>
              <w:t>Темір</w:t>
            </w:r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торлы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тіректерді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бетін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сым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щеткамен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тазалайтын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майлы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бояумен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бояу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66ED3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66EF1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0,035</w:t>
            </w:r>
          </w:p>
        </w:tc>
      </w:tr>
      <w:tr w:rsidR="003D6ED1" w:rsidRPr="003D6ED1" w14:paraId="523E2D48" w14:textId="77777777" w:rsidTr="007166C4">
        <w:trPr>
          <w:trHeight w:val="604"/>
        </w:trPr>
        <w:tc>
          <w:tcPr>
            <w:tcW w:w="58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59ACCF25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593B547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07EE2" w14:textId="77777777" w:rsidR="00CD0696" w:rsidRPr="00CD0696" w:rsidRDefault="00CD0696" w:rsidP="00CD06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</w:t>
            </w:r>
            <w:proofErr w:type="gram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ұмыс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құрамы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1E9E41C8" w14:textId="5C04AB98" w:rsidR="003D6ED1" w:rsidRPr="003D6ED1" w:rsidRDefault="00CD0696" w:rsidP="00CD06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"1.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Тіректі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тот пен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ластанудан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тазарту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 xml:space="preserve"> </w:t>
            </w:r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2.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Тіректі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2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</w:t>
            </w:r>
            <w:proofErr w:type="gram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абат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>қ</w:t>
            </w:r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а </w:t>
            </w:r>
            <w:proofErr w:type="spellStart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бояу</w:t>
            </w:r>
            <w:proofErr w:type="spellEnd"/>
            <w:r w:rsidRPr="00CD0696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."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E5918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CB37A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  <w:tr w:rsidR="003D6ED1" w:rsidRPr="003D6ED1" w14:paraId="36D1E1EE" w14:textId="77777777" w:rsidTr="007166C4">
        <w:trPr>
          <w:trHeight w:val="60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14:paraId="365BF474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0BDE30E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1109-0401-0101</w:t>
            </w: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br/>
              <w:t xml:space="preserve"> </w:t>
            </w:r>
            <w:proofErr w:type="spellStart"/>
            <w:proofErr w:type="gramStart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K</w:t>
            </w:r>
            <w:proofErr w:type="gram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кл</w:t>
            </w:r>
            <w:proofErr w:type="spellEnd"/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=1,08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C4C8E" w14:textId="3D7A59EF" w:rsidR="003D6ED1" w:rsidRPr="003D6ED1" w:rsidRDefault="00B051E2" w:rsidP="00716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Жалпы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рамаларды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орнату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кезінде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электр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доғалық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дәнекерлеу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1AD77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89752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color w:val="080000"/>
                <w:sz w:val="16"/>
                <w:szCs w:val="16"/>
                <w:lang w:eastAsia="ru-RU"/>
              </w:rPr>
              <w:t>0,12745</w:t>
            </w:r>
          </w:p>
        </w:tc>
      </w:tr>
      <w:tr w:rsidR="003D6ED1" w:rsidRPr="003D6ED1" w14:paraId="16D13AD0" w14:textId="77777777" w:rsidTr="007166C4">
        <w:trPr>
          <w:trHeight w:val="1692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CD549B2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color w:val="08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D78EA2A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47C13" w14:textId="77777777" w:rsidR="00B051E2" w:rsidRPr="00B051E2" w:rsidRDefault="00B051E2" w:rsidP="00B051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</w:t>
            </w:r>
            <w:proofErr w:type="gram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ұмыс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құрамы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63389C92" w14:textId="77777777" w:rsidR="00B051E2" w:rsidRPr="00B051E2" w:rsidRDefault="00B051E2" w:rsidP="00B051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Ескерту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0DDB8BAC" w14:textId="1FFDFAA7" w:rsidR="00B051E2" w:rsidRPr="00B051E2" w:rsidRDefault="00B051E2" w:rsidP="00B051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>Ереже</w:t>
            </w:r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Э-46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үлгісіндегі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электродтармен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электр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доғалық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қолмен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дәнекерлеу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бойынша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жұмыстарды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жүргізудің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орта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салалық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жағдайларын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көздейді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</w:t>
            </w:r>
          </w:p>
          <w:p w14:paraId="3A89F7E9" w14:textId="77777777" w:rsidR="00B051E2" w:rsidRPr="00B051E2" w:rsidRDefault="00B051E2" w:rsidP="00B051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Құрамы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:</w:t>
            </w:r>
          </w:p>
          <w:p w14:paraId="72BBFF15" w14:textId="4BDC2F85" w:rsidR="003D6ED1" w:rsidRPr="003D6ED1" w:rsidRDefault="00B051E2" w:rsidP="00B051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val="kk-KZ" w:eastAsia="ru-RU"/>
              </w:rPr>
              <w:t>Темір</w:t>
            </w:r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конструкцияларын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дәнекерлеу</w:t>
            </w:r>
            <w:proofErr w:type="spellEnd"/>
            <w:r w:rsidRPr="00B051E2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5C0D1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</w:pPr>
            <w:r w:rsidRPr="003D6ED1">
              <w:rPr>
                <w:rFonts w:ascii="Times New Roman" w:eastAsia="Times New Roman" w:hAnsi="Times New Roman" w:cs="Times New Roman"/>
                <w:i/>
                <w:iCs/>
                <w:color w:val="08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2D2E3" w14:textId="77777777" w:rsidR="003D6ED1" w:rsidRPr="003D6ED1" w:rsidRDefault="003D6ED1" w:rsidP="007166C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</w:pPr>
            <w:r w:rsidRPr="003D6ED1">
              <w:rPr>
                <w:rFonts w:ascii="Arial" w:eastAsia="Times New Roman" w:hAnsi="Arial" w:cs="Arial"/>
                <w:i/>
                <w:iCs/>
                <w:color w:val="080000"/>
                <w:sz w:val="16"/>
                <w:szCs w:val="16"/>
                <w:lang w:eastAsia="ru-RU"/>
              </w:rPr>
              <w:t> </w:t>
            </w:r>
          </w:p>
        </w:tc>
      </w:tr>
    </w:tbl>
    <w:p w14:paraId="3812BF5E" w14:textId="4E0677B2" w:rsidR="00CF2B20" w:rsidRPr="00C006CE" w:rsidRDefault="00C006CE" w:rsidP="00CF2B20">
      <w:pPr>
        <w:rPr>
          <w:b/>
          <w:lang w:val="kk-KZ"/>
        </w:rPr>
      </w:pPr>
      <w:r>
        <w:rPr>
          <w:b/>
          <w:lang w:val="kk-KZ"/>
        </w:rPr>
        <w:t>НАЗАР АУДАРЫҢЫЗ</w:t>
      </w:r>
      <w:r w:rsidR="00CF2B20" w:rsidRPr="00C006CE">
        <w:rPr>
          <w:b/>
          <w:lang w:val="kk-KZ"/>
        </w:rPr>
        <w:t>!</w:t>
      </w:r>
    </w:p>
    <w:p w14:paraId="51AF2B67" w14:textId="05E2A351" w:rsidR="00CF2B20" w:rsidRPr="00C006CE" w:rsidRDefault="00C006CE" w:rsidP="00CF2B2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Әлеуетті өнім беруші жұмыс орнына жеткізу жөніндегі </w:t>
      </w:r>
      <w:r w:rsidRPr="00C006CE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барлық міндеттерді және барлық шығы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нд</w:t>
      </w:r>
      <w:r w:rsidRPr="00C006CE">
        <w:rPr>
          <w:rFonts w:ascii="Times New Roman" w:hAnsi="Times New Roman" w:cs="Times New Roman"/>
          <w:b/>
          <w:bCs/>
          <w:sz w:val="28"/>
          <w:szCs w:val="28"/>
          <w:lang w:val="kk-KZ"/>
        </w:rPr>
        <w:t>арды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>, оның ішінде қажет болған жағдайда барлық қажетті материалдарды сатып ала отырып, кедендік төлемдерге байланысты барлық шығындарды, сондай-ақ барлық техникалық сипаттамаларға сәйкес барлық қажетті жұмыстарды жүргізу бойынша өзіне қабылдайды.</w:t>
      </w:r>
    </w:p>
    <w:p w14:paraId="3075696B" w14:textId="24BCB9AC" w:rsidR="00CF2B20" w:rsidRPr="00C006CE" w:rsidRDefault="00C006CE" w:rsidP="00CF2B2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Әлеуетті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жүргізілген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жоғарыда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көрсетілген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ерекшеліктерге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Республикасының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заңнамасымен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нормалар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қауіпсіздік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нормаларына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сәйкестігін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C006CE">
        <w:rPr>
          <w:rFonts w:ascii="Times New Roman" w:hAnsi="Times New Roman" w:cs="Times New Roman"/>
          <w:sz w:val="28"/>
          <w:szCs w:val="28"/>
          <w:lang w:val="kk-KZ"/>
        </w:rPr>
        <w:t xml:space="preserve"> етуге </w:t>
      </w:r>
      <w:r w:rsidRPr="00C006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міндеттенеді.</w:t>
      </w:r>
    </w:p>
    <w:p w14:paraId="45AAF421" w14:textId="693DF245" w:rsidR="00CF2B20" w:rsidRPr="00C006CE" w:rsidRDefault="00C006CE" w:rsidP="001B40A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6CE">
        <w:rPr>
          <w:rFonts w:ascii="Times New Roman" w:hAnsi="Times New Roman" w:cs="Times New Roman"/>
          <w:sz w:val="28"/>
          <w:szCs w:val="28"/>
          <w:lang w:val="kk-KZ"/>
        </w:rPr>
        <w:t>Өнім беруші жұмыстарды орындауды шарт күшіне енген сәттен бастап бастауға міндетті.</w:t>
      </w:r>
    </w:p>
    <w:sectPr w:rsidR="00CF2B20" w:rsidRPr="00C006CE" w:rsidSect="00F56FB1">
      <w:pgSz w:w="11906" w:h="16838"/>
      <w:pgMar w:top="1134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CD"/>
    <w:rsid w:val="00017208"/>
    <w:rsid w:val="0002223E"/>
    <w:rsid w:val="00027201"/>
    <w:rsid w:val="00034954"/>
    <w:rsid w:val="00092985"/>
    <w:rsid w:val="000A2C95"/>
    <w:rsid w:val="000A5D14"/>
    <w:rsid w:val="000A662A"/>
    <w:rsid w:val="000E50AD"/>
    <w:rsid w:val="00141CE8"/>
    <w:rsid w:val="00185594"/>
    <w:rsid w:val="001A588B"/>
    <w:rsid w:val="001B40A6"/>
    <w:rsid w:val="001C17EE"/>
    <w:rsid w:val="001E18E7"/>
    <w:rsid w:val="00200F9B"/>
    <w:rsid w:val="002167A9"/>
    <w:rsid w:val="00264858"/>
    <w:rsid w:val="00276189"/>
    <w:rsid w:val="00277242"/>
    <w:rsid w:val="002A79E9"/>
    <w:rsid w:val="002B1FD5"/>
    <w:rsid w:val="002B3F56"/>
    <w:rsid w:val="002D4600"/>
    <w:rsid w:val="00307B9B"/>
    <w:rsid w:val="003333C2"/>
    <w:rsid w:val="0033405F"/>
    <w:rsid w:val="00370CEC"/>
    <w:rsid w:val="00390BF5"/>
    <w:rsid w:val="003A4CBB"/>
    <w:rsid w:val="003C4419"/>
    <w:rsid w:val="003D28BF"/>
    <w:rsid w:val="003D53D4"/>
    <w:rsid w:val="003D6ED1"/>
    <w:rsid w:val="004037ED"/>
    <w:rsid w:val="0040437D"/>
    <w:rsid w:val="004379B9"/>
    <w:rsid w:val="004957BA"/>
    <w:rsid w:val="004B0ACC"/>
    <w:rsid w:val="004B460F"/>
    <w:rsid w:val="004C7FC4"/>
    <w:rsid w:val="004F0CD7"/>
    <w:rsid w:val="004F30AB"/>
    <w:rsid w:val="004F4803"/>
    <w:rsid w:val="00526020"/>
    <w:rsid w:val="00544F48"/>
    <w:rsid w:val="005569D7"/>
    <w:rsid w:val="00566980"/>
    <w:rsid w:val="005740AC"/>
    <w:rsid w:val="0058412D"/>
    <w:rsid w:val="005A6CE5"/>
    <w:rsid w:val="00604B15"/>
    <w:rsid w:val="00624948"/>
    <w:rsid w:val="00626D0D"/>
    <w:rsid w:val="00654D7B"/>
    <w:rsid w:val="00666E77"/>
    <w:rsid w:val="00670349"/>
    <w:rsid w:val="00691DD6"/>
    <w:rsid w:val="006C36C1"/>
    <w:rsid w:val="006E5664"/>
    <w:rsid w:val="006F36D4"/>
    <w:rsid w:val="00710226"/>
    <w:rsid w:val="00726A0F"/>
    <w:rsid w:val="00730C64"/>
    <w:rsid w:val="00741016"/>
    <w:rsid w:val="00755AEE"/>
    <w:rsid w:val="007E0034"/>
    <w:rsid w:val="007F2C68"/>
    <w:rsid w:val="00802E41"/>
    <w:rsid w:val="00805F6E"/>
    <w:rsid w:val="00807A9A"/>
    <w:rsid w:val="00812252"/>
    <w:rsid w:val="00895EF9"/>
    <w:rsid w:val="008B5E28"/>
    <w:rsid w:val="008D128D"/>
    <w:rsid w:val="008D1444"/>
    <w:rsid w:val="008E21A2"/>
    <w:rsid w:val="00906E3D"/>
    <w:rsid w:val="00962DCF"/>
    <w:rsid w:val="00973415"/>
    <w:rsid w:val="00991BB2"/>
    <w:rsid w:val="0099607B"/>
    <w:rsid w:val="009A4E69"/>
    <w:rsid w:val="009A7F3A"/>
    <w:rsid w:val="009B78DD"/>
    <w:rsid w:val="009E1EAC"/>
    <w:rsid w:val="009E678F"/>
    <w:rsid w:val="00A20953"/>
    <w:rsid w:val="00A22C5C"/>
    <w:rsid w:val="00A336C2"/>
    <w:rsid w:val="00A55AF5"/>
    <w:rsid w:val="00A84856"/>
    <w:rsid w:val="00A8555E"/>
    <w:rsid w:val="00A87752"/>
    <w:rsid w:val="00A9048B"/>
    <w:rsid w:val="00A9706F"/>
    <w:rsid w:val="00AC6B8F"/>
    <w:rsid w:val="00B00525"/>
    <w:rsid w:val="00B051E2"/>
    <w:rsid w:val="00B12A89"/>
    <w:rsid w:val="00B16971"/>
    <w:rsid w:val="00B406F2"/>
    <w:rsid w:val="00B41C2D"/>
    <w:rsid w:val="00B430A0"/>
    <w:rsid w:val="00B6310D"/>
    <w:rsid w:val="00B77A3D"/>
    <w:rsid w:val="00B821D5"/>
    <w:rsid w:val="00B9372F"/>
    <w:rsid w:val="00BA5324"/>
    <w:rsid w:val="00BD5A32"/>
    <w:rsid w:val="00BE2E94"/>
    <w:rsid w:val="00C006CE"/>
    <w:rsid w:val="00C05043"/>
    <w:rsid w:val="00CA3991"/>
    <w:rsid w:val="00CC7843"/>
    <w:rsid w:val="00CD0696"/>
    <w:rsid w:val="00CF2B20"/>
    <w:rsid w:val="00D27957"/>
    <w:rsid w:val="00D623C0"/>
    <w:rsid w:val="00D63E50"/>
    <w:rsid w:val="00D714BE"/>
    <w:rsid w:val="00D75296"/>
    <w:rsid w:val="00DF0CF3"/>
    <w:rsid w:val="00E4313F"/>
    <w:rsid w:val="00E55D1C"/>
    <w:rsid w:val="00E80CE5"/>
    <w:rsid w:val="00EA0038"/>
    <w:rsid w:val="00EA0B42"/>
    <w:rsid w:val="00EB1B63"/>
    <w:rsid w:val="00EB7177"/>
    <w:rsid w:val="00EE5DBA"/>
    <w:rsid w:val="00EE62AC"/>
    <w:rsid w:val="00F25772"/>
    <w:rsid w:val="00F4086B"/>
    <w:rsid w:val="00F45578"/>
    <w:rsid w:val="00F56FB1"/>
    <w:rsid w:val="00F62CDC"/>
    <w:rsid w:val="00F652CD"/>
    <w:rsid w:val="00F81631"/>
    <w:rsid w:val="00F9178E"/>
    <w:rsid w:val="00FA4CD1"/>
    <w:rsid w:val="00FC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A58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7752"/>
    <w:pPr>
      <w:spacing w:after="0" w:line="240" w:lineRule="auto"/>
    </w:pPr>
  </w:style>
  <w:style w:type="table" w:styleId="a4">
    <w:name w:val="Table Grid"/>
    <w:basedOn w:val="a1"/>
    <w:uiPriority w:val="59"/>
    <w:rsid w:val="00A20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209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209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2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223E"/>
    <w:rPr>
      <w:rFonts w:ascii="Tahoma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CF2B20"/>
  </w:style>
  <w:style w:type="character" w:customStyle="1" w:styleId="anegp0gi0b9av8jahpyh">
    <w:name w:val="anegp0gi0b9av8jahpyh"/>
    <w:basedOn w:val="a0"/>
    <w:rsid w:val="009B78DD"/>
  </w:style>
  <w:style w:type="character" w:customStyle="1" w:styleId="ypks7kbdpwfgdykd3qb9">
    <w:name w:val="ypks7kbdpwfgdykd3qb9"/>
    <w:basedOn w:val="a0"/>
    <w:rsid w:val="00CA39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7752"/>
    <w:pPr>
      <w:spacing w:after="0" w:line="240" w:lineRule="auto"/>
    </w:pPr>
  </w:style>
  <w:style w:type="table" w:styleId="a4">
    <w:name w:val="Table Grid"/>
    <w:basedOn w:val="a1"/>
    <w:uiPriority w:val="59"/>
    <w:rsid w:val="00A20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209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209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2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223E"/>
    <w:rPr>
      <w:rFonts w:ascii="Tahoma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CF2B20"/>
  </w:style>
  <w:style w:type="character" w:customStyle="1" w:styleId="anegp0gi0b9av8jahpyh">
    <w:name w:val="anegp0gi0b9av8jahpyh"/>
    <w:basedOn w:val="a0"/>
    <w:rsid w:val="009B78DD"/>
  </w:style>
  <w:style w:type="character" w:customStyle="1" w:styleId="ypks7kbdpwfgdykd3qb9">
    <w:name w:val="ypks7kbdpwfgdykd3qb9"/>
    <w:basedOn w:val="a0"/>
    <w:rsid w:val="00CA3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579E5-ADF6-4500-8BA0-EE3F9A9FD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2018-05-03T10:25:00Z</cp:lastPrinted>
  <dcterms:created xsi:type="dcterms:W3CDTF">2026-10-16T05:33:00Z</dcterms:created>
  <dcterms:modified xsi:type="dcterms:W3CDTF">2026-10-16T05:33:00Z</dcterms:modified>
</cp:coreProperties>
</file>