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3D8" w:rsidRPr="007376B0" w:rsidRDefault="00F933D8" w:rsidP="00F933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:rsidR="00F933D8" w:rsidRDefault="00F933D8" w:rsidP="00F933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техническому обследованию </w:t>
      </w:r>
      <w:r w:rsidRPr="00F933D8">
        <w:rPr>
          <w:rFonts w:ascii="Times New Roman" w:hAnsi="Times New Roman" w:cs="Times New Roman"/>
          <w:b/>
          <w:sz w:val="28"/>
          <w:szCs w:val="28"/>
        </w:rPr>
        <w:t xml:space="preserve">надежности и устойчивости здания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F933D8">
        <w:rPr>
          <w:rFonts w:ascii="Times New Roman" w:hAnsi="Times New Roman" w:cs="Times New Roman"/>
          <w:b/>
          <w:sz w:val="28"/>
          <w:szCs w:val="28"/>
        </w:rPr>
        <w:t xml:space="preserve">ереходного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F933D8">
        <w:rPr>
          <w:rFonts w:ascii="Times New Roman" w:hAnsi="Times New Roman" w:cs="Times New Roman"/>
          <w:b/>
          <w:sz w:val="28"/>
          <w:szCs w:val="28"/>
        </w:rPr>
        <w:t xml:space="preserve">андуса </w:t>
      </w:r>
    </w:p>
    <w:p w:rsidR="00F933D8" w:rsidRPr="007376B0" w:rsidRDefault="00F933D8" w:rsidP="00F933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3D8" w:rsidRPr="00FA69AB" w:rsidRDefault="00423DD1" w:rsidP="00423DD1">
      <w:pPr>
        <w:pStyle w:val="a7"/>
        <w:ind w:left="567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kk-KZ"/>
        </w:rPr>
        <w:t>1.</w:t>
      </w:r>
      <w:r w:rsidR="00F933D8" w:rsidRPr="00FA69AB">
        <w:rPr>
          <w:b/>
          <w:sz w:val="28"/>
          <w:szCs w:val="28"/>
        </w:rPr>
        <w:t>Описание и требуемые функциональные, технические, качественные и эксплуатационные характеристики.</w:t>
      </w:r>
    </w:p>
    <w:p w:rsidR="00642DE9" w:rsidRDefault="00642DE9" w:rsidP="00642DE9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Необходимость технического обследования вызвана появлением трещин в стеновых конструкциях и перекрытиях пандуса на высоту с 1-го по 5-ые этажи.</w:t>
      </w:r>
    </w:p>
    <w:p w:rsidR="00F933D8" w:rsidRPr="00642DE9" w:rsidRDefault="00F933D8" w:rsidP="00642DE9">
      <w:pPr>
        <w:pStyle w:val="a7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Экспертное о</w:t>
      </w:r>
      <w:r w:rsidRPr="00F22668">
        <w:rPr>
          <w:sz w:val="28"/>
          <w:szCs w:val="28"/>
        </w:rPr>
        <w:t>бследование, оценка технического  состояния, разработка схем, чертежей и выдача рекомендаций по устранению выявленных дефектов, конструктивных недостатков и предложений по дальнейшей эксплуатации строительных конструкций здания</w:t>
      </w:r>
      <w:r>
        <w:rPr>
          <w:sz w:val="28"/>
          <w:szCs w:val="28"/>
        </w:rPr>
        <w:t xml:space="preserve"> (сооружения)</w:t>
      </w:r>
      <w:r w:rsidRPr="00F22668">
        <w:rPr>
          <w:sz w:val="28"/>
          <w:szCs w:val="28"/>
        </w:rPr>
        <w:t>.</w:t>
      </w:r>
    </w:p>
    <w:p w:rsidR="00F933D8" w:rsidRPr="00F22668" w:rsidRDefault="00F933D8" w:rsidP="00642DE9">
      <w:pPr>
        <w:pStyle w:val="a7"/>
        <w:ind w:firstLine="567"/>
        <w:jc w:val="both"/>
        <w:rPr>
          <w:sz w:val="28"/>
          <w:szCs w:val="28"/>
        </w:rPr>
      </w:pPr>
      <w:r w:rsidRPr="00F22668">
        <w:rPr>
          <w:sz w:val="28"/>
          <w:szCs w:val="28"/>
        </w:rPr>
        <w:t xml:space="preserve">Выполнить обследование </w:t>
      </w:r>
      <w:r>
        <w:rPr>
          <w:sz w:val="28"/>
          <w:szCs w:val="28"/>
        </w:rPr>
        <w:t>строительных</w:t>
      </w:r>
      <w:r w:rsidRPr="00F22668">
        <w:rPr>
          <w:sz w:val="28"/>
          <w:szCs w:val="28"/>
        </w:rPr>
        <w:t xml:space="preserve"> конструкций </w:t>
      </w:r>
      <w:r>
        <w:rPr>
          <w:sz w:val="28"/>
          <w:szCs w:val="28"/>
        </w:rPr>
        <w:t xml:space="preserve">фундаментов </w:t>
      </w:r>
      <w:r w:rsidRPr="00F22668">
        <w:rPr>
          <w:sz w:val="28"/>
          <w:szCs w:val="28"/>
        </w:rPr>
        <w:t>здани</w:t>
      </w:r>
      <w:r>
        <w:rPr>
          <w:sz w:val="28"/>
          <w:szCs w:val="28"/>
        </w:rPr>
        <w:t>й</w:t>
      </w:r>
      <w:r w:rsidRPr="00F22668">
        <w:rPr>
          <w:sz w:val="28"/>
          <w:szCs w:val="28"/>
        </w:rPr>
        <w:t xml:space="preserve">, специальные анализы материалов конструкций, проведение  проверочного расчета с учетом фактических или  прогнозируемых нагрузок и действительного  состояния конструкций.      </w:t>
      </w:r>
    </w:p>
    <w:p w:rsidR="00F933D8" w:rsidRPr="00F22668" w:rsidRDefault="00F933D8" w:rsidP="00642DE9">
      <w:pPr>
        <w:pStyle w:val="a7"/>
        <w:ind w:firstLine="567"/>
        <w:jc w:val="both"/>
        <w:rPr>
          <w:sz w:val="28"/>
          <w:szCs w:val="28"/>
        </w:rPr>
      </w:pPr>
      <w:r w:rsidRPr="00F22668">
        <w:rPr>
          <w:sz w:val="28"/>
          <w:szCs w:val="28"/>
        </w:rPr>
        <w:t>Диагностика состояния строительных конструкций фундаментов</w:t>
      </w:r>
      <w:r>
        <w:rPr>
          <w:sz w:val="28"/>
          <w:szCs w:val="28"/>
        </w:rPr>
        <w:t xml:space="preserve"> и подземных сооружений</w:t>
      </w:r>
      <w:r w:rsidRPr="00F22668">
        <w:rPr>
          <w:sz w:val="28"/>
          <w:szCs w:val="28"/>
        </w:rPr>
        <w:t xml:space="preserve">. </w:t>
      </w:r>
    </w:p>
    <w:p w:rsidR="00F933D8" w:rsidRDefault="00F933D8" w:rsidP="00F933D8">
      <w:pPr>
        <w:pStyle w:val="a7"/>
        <w:jc w:val="both"/>
        <w:rPr>
          <w:sz w:val="28"/>
          <w:szCs w:val="28"/>
        </w:rPr>
      </w:pPr>
    </w:p>
    <w:p w:rsidR="00F933D8" w:rsidRPr="00086C20" w:rsidRDefault="00F933D8" w:rsidP="00086C20">
      <w:pPr>
        <w:pStyle w:val="a7"/>
        <w:tabs>
          <w:tab w:val="left" w:pos="1134"/>
        </w:tabs>
        <w:contextualSpacing/>
        <w:jc w:val="both"/>
        <w:rPr>
          <w:b/>
          <w:sz w:val="28"/>
          <w:szCs w:val="28"/>
          <w:lang w:val="kk-KZ"/>
        </w:rPr>
      </w:pPr>
      <w:r w:rsidRPr="00312750">
        <w:rPr>
          <w:sz w:val="28"/>
          <w:szCs w:val="28"/>
        </w:rPr>
        <w:t xml:space="preserve">Согласно </w:t>
      </w:r>
      <w:r w:rsidRPr="00F933D8">
        <w:rPr>
          <w:sz w:val="28"/>
          <w:szCs w:val="28"/>
        </w:rPr>
        <w:t>Приказ</w:t>
      </w:r>
      <w:r w:rsidR="00B96E31">
        <w:rPr>
          <w:sz w:val="28"/>
          <w:szCs w:val="28"/>
        </w:rPr>
        <w:t>у</w:t>
      </w:r>
      <w:r w:rsidRPr="00F933D8">
        <w:rPr>
          <w:sz w:val="28"/>
          <w:szCs w:val="28"/>
        </w:rPr>
        <w:t xml:space="preserve"> и.о. Министра промышленности и строительства Республики Казахстан от 10 апреля 2026 года № 161 «Об утверждении Правил определения технической сложности строительных объектов»</w:t>
      </w:r>
      <w:r>
        <w:rPr>
          <w:sz w:val="28"/>
          <w:szCs w:val="28"/>
        </w:rPr>
        <w:t>,</w:t>
      </w:r>
      <w:r w:rsidRPr="00312750">
        <w:rPr>
          <w:sz w:val="28"/>
          <w:szCs w:val="28"/>
        </w:rPr>
        <w:t xml:space="preserve"> отнесен к уровню ответственности первый – повышенный</w:t>
      </w:r>
      <w:r>
        <w:rPr>
          <w:sz w:val="28"/>
          <w:szCs w:val="28"/>
        </w:rPr>
        <w:t>.</w:t>
      </w:r>
    </w:p>
    <w:p w:rsidR="00316005" w:rsidRPr="00785224" w:rsidRDefault="00316005" w:rsidP="00F933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33D8" w:rsidRPr="00DC18F3" w:rsidRDefault="00F933D8" w:rsidP="00F93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="00423DD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7376B0">
        <w:rPr>
          <w:rFonts w:ascii="Times New Roman" w:eastAsia="Times New Roman" w:hAnsi="Times New Roman" w:cs="Times New Roman"/>
          <w:b/>
          <w:sz w:val="28"/>
          <w:szCs w:val="28"/>
        </w:rPr>
        <w:t xml:space="preserve"> 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ехнические характеристики объекта</w:t>
      </w:r>
    </w:p>
    <w:p w:rsidR="00642DE9" w:rsidRDefault="00F933D8" w:rsidP="00642D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Пятиэтажное сооружение пандуса каркасного типа между корпусами </w:t>
      </w:r>
      <w:r w:rsidR="00316005">
        <w:rPr>
          <w:rFonts w:ascii="Times New Roman" w:eastAsia="Times New Roman" w:hAnsi="Times New Roman" w:cs="Times New Roman"/>
          <w:sz w:val="28"/>
          <w:szCs w:val="28"/>
        </w:rPr>
        <w:t xml:space="preserve">профильной больницы. </w:t>
      </w:r>
      <w:r w:rsidR="00642DE9">
        <w:rPr>
          <w:rFonts w:ascii="Times New Roman" w:eastAsia="Times New Roman" w:hAnsi="Times New Roman" w:cs="Times New Roman"/>
          <w:sz w:val="28"/>
          <w:szCs w:val="28"/>
        </w:rPr>
        <w:t xml:space="preserve">Имеется подвальная часть под сооружением пандуса. </w:t>
      </w:r>
    </w:p>
    <w:p w:rsidR="00F933D8" w:rsidRDefault="00F933D8" w:rsidP="00F933D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5F3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Схема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участка обследования</w:t>
      </w:r>
    </w:p>
    <w:p w:rsidR="00F933D8" w:rsidRDefault="00F933D8" w:rsidP="00F933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br/>
      </w:r>
      <w:r w:rsidRPr="00F933D8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249903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99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F933D8" w:rsidRPr="007376B0" w:rsidRDefault="00F933D8" w:rsidP="00F933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9923" w:type="dxa"/>
        <w:tblInd w:w="-176" w:type="dxa"/>
        <w:tblLook w:val="04A0"/>
      </w:tblPr>
      <w:tblGrid>
        <w:gridCol w:w="675"/>
        <w:gridCol w:w="3686"/>
        <w:gridCol w:w="5562"/>
      </w:tblGrid>
      <w:tr w:rsidR="00F933D8" w:rsidTr="00642DE9">
        <w:trPr>
          <w:trHeight w:val="560"/>
        </w:trPr>
        <w:tc>
          <w:tcPr>
            <w:tcW w:w="675" w:type="dxa"/>
            <w:vAlign w:val="center"/>
          </w:tcPr>
          <w:p w:rsidR="00F933D8" w:rsidRPr="002E2B02" w:rsidRDefault="00F933D8" w:rsidP="0077011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E2B0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</w:t>
            </w:r>
            <w:r w:rsidRPr="002E2B0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r w:rsidRPr="002E2B0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</w:p>
        </w:tc>
        <w:tc>
          <w:tcPr>
            <w:tcW w:w="3686" w:type="dxa"/>
            <w:vAlign w:val="center"/>
          </w:tcPr>
          <w:p w:rsidR="00F933D8" w:rsidRPr="002E2B02" w:rsidRDefault="00F933D8" w:rsidP="0077011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E2B0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 объекта</w:t>
            </w:r>
          </w:p>
        </w:tc>
        <w:tc>
          <w:tcPr>
            <w:tcW w:w="5562" w:type="dxa"/>
            <w:vAlign w:val="center"/>
          </w:tcPr>
          <w:p w:rsidR="00F933D8" w:rsidRPr="002E2B02" w:rsidRDefault="00F933D8" w:rsidP="0077011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E2B0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Технические характеристики</w:t>
            </w:r>
          </w:p>
        </w:tc>
      </w:tr>
      <w:tr w:rsidR="00F933D8" w:rsidTr="00642DE9">
        <w:tc>
          <w:tcPr>
            <w:tcW w:w="675" w:type="dxa"/>
            <w:vAlign w:val="center"/>
          </w:tcPr>
          <w:p w:rsidR="00F933D8" w:rsidRDefault="00642DE9" w:rsidP="007701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6" w:type="dxa"/>
            <w:vAlign w:val="center"/>
          </w:tcPr>
          <w:p w:rsidR="00F933D8" w:rsidRDefault="00F933D8" w:rsidP="00642DE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18F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Галерея </w:t>
            </w:r>
            <w:r w:rsidR="00642DE9">
              <w:rPr>
                <w:rFonts w:ascii="Times New Roman" w:eastAsia="Times New Roman" w:hAnsi="Times New Roman" w:cs="Times New Roman"/>
                <w:sz w:val="28"/>
                <w:szCs w:val="28"/>
              </w:rPr>
              <w:t>пандуса 5-этажей +подвал</w:t>
            </w:r>
          </w:p>
        </w:tc>
        <w:tc>
          <w:tcPr>
            <w:tcW w:w="5562" w:type="dxa"/>
            <w:vAlign w:val="center"/>
          </w:tcPr>
          <w:p w:rsidR="00F933D8" w:rsidRPr="006E3AEA" w:rsidRDefault="00642DE9" w:rsidP="00642DE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застр</w:t>
            </w:r>
            <w:r w:rsidRPr="006E3AEA">
              <w:rPr>
                <w:rFonts w:ascii="Times New Roman" w:eastAsia="Times New Roman" w:hAnsi="Times New Roman" w:cs="Times New Roman"/>
                <w:sz w:val="28"/>
                <w:szCs w:val="28"/>
              </w:rPr>
              <w:t>=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Pr="00A10071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,5м²,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H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(в отметках)=-2.500 +15.700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Каркас ж</w:t>
            </w:r>
            <w:r w:rsidRPr="00FB3ACB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 колонны, ограждение ж</w:t>
            </w:r>
            <w:r w:rsidRPr="00FB3ACB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 панели, светопрозрачные витражи, плиты перекрытия – ж</w:t>
            </w:r>
            <w:r w:rsidRPr="00FB3ACB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б, наклонные монолитные пандусы</w:t>
            </w:r>
          </w:p>
        </w:tc>
      </w:tr>
    </w:tbl>
    <w:p w:rsidR="00F933D8" w:rsidRPr="00086C20" w:rsidRDefault="00F933D8" w:rsidP="00086C20">
      <w:pPr>
        <w:pStyle w:val="a7"/>
        <w:rPr>
          <w:sz w:val="28"/>
          <w:szCs w:val="28"/>
          <w:lang w:val="kk-KZ"/>
        </w:rPr>
      </w:pPr>
    </w:p>
    <w:p w:rsidR="00F933D8" w:rsidRPr="00423DD1" w:rsidRDefault="00F933D8" w:rsidP="00F933D8">
      <w:pPr>
        <w:pStyle w:val="a7"/>
        <w:ind w:left="927"/>
        <w:jc w:val="center"/>
        <w:rPr>
          <w:b/>
          <w:sz w:val="28"/>
          <w:szCs w:val="28"/>
          <w:lang w:val="kk-KZ"/>
        </w:rPr>
      </w:pPr>
      <w:r w:rsidRPr="00CB6AF0">
        <w:rPr>
          <w:sz w:val="28"/>
          <w:szCs w:val="28"/>
        </w:rPr>
        <w:br/>
      </w:r>
      <w:r w:rsidR="00423DD1">
        <w:rPr>
          <w:b/>
          <w:sz w:val="28"/>
          <w:szCs w:val="28"/>
          <w:lang w:val="kk-KZ"/>
        </w:rPr>
        <w:t>3</w:t>
      </w:r>
      <w:r>
        <w:rPr>
          <w:b/>
          <w:sz w:val="28"/>
          <w:szCs w:val="28"/>
        </w:rPr>
        <w:t xml:space="preserve">. </w:t>
      </w:r>
      <w:r w:rsidR="00423DD1">
        <w:rPr>
          <w:b/>
          <w:sz w:val="28"/>
          <w:szCs w:val="28"/>
          <w:lang w:val="kk-KZ"/>
        </w:rPr>
        <w:t>Необходимо выполнить следующий вид работ</w:t>
      </w:r>
    </w:p>
    <w:p w:rsidR="00F933D8" w:rsidRDefault="00F933D8" w:rsidP="00F933D8">
      <w:pPr>
        <w:pStyle w:val="a7"/>
        <w:numPr>
          <w:ilvl w:val="0"/>
          <w:numId w:val="6"/>
        </w:numPr>
        <w:ind w:left="284" w:firstLine="0"/>
        <w:jc w:val="both"/>
        <w:rPr>
          <w:sz w:val="28"/>
          <w:szCs w:val="28"/>
        </w:rPr>
      </w:pPr>
      <w:r>
        <w:rPr>
          <w:sz w:val="28"/>
          <w:szCs w:val="28"/>
        </w:rPr>
        <w:t>Подрядчик</w:t>
      </w:r>
      <w:r w:rsidR="00FD41B9">
        <w:rPr>
          <w:sz w:val="28"/>
          <w:szCs w:val="28"/>
        </w:rPr>
        <w:t xml:space="preserve"> аккредитованный,</w:t>
      </w:r>
      <w:r>
        <w:rPr>
          <w:sz w:val="28"/>
          <w:szCs w:val="28"/>
        </w:rPr>
        <w:t xml:space="preserve"> обязан предоставить программу работ и согласовать с Заказчиком в течение </w:t>
      </w:r>
      <w:r w:rsidR="00423DD1">
        <w:rPr>
          <w:sz w:val="28"/>
          <w:szCs w:val="28"/>
          <w:lang w:val="kk-KZ"/>
        </w:rPr>
        <w:t>3</w:t>
      </w:r>
      <w:r>
        <w:rPr>
          <w:sz w:val="28"/>
          <w:szCs w:val="28"/>
        </w:rPr>
        <w:t xml:space="preserve"> рабочих дней с момента подписания договора. </w:t>
      </w:r>
    </w:p>
    <w:p w:rsidR="00F933D8" w:rsidRDefault="00F933D8" w:rsidP="00F933D8">
      <w:pPr>
        <w:pStyle w:val="a7"/>
        <w:numPr>
          <w:ilvl w:val="0"/>
          <w:numId w:val="6"/>
        </w:numPr>
        <w:ind w:left="284" w:firstLine="0"/>
        <w:jc w:val="both"/>
        <w:rPr>
          <w:sz w:val="28"/>
          <w:szCs w:val="28"/>
        </w:rPr>
      </w:pPr>
      <w:r>
        <w:rPr>
          <w:sz w:val="28"/>
          <w:szCs w:val="28"/>
        </w:rPr>
        <w:t>Выполнить детальный осмотр конструкции здания и сооружения.</w:t>
      </w:r>
    </w:p>
    <w:p w:rsidR="00F933D8" w:rsidRPr="003B7035" w:rsidRDefault="00F933D8" w:rsidP="00F933D8">
      <w:pPr>
        <w:pStyle w:val="a7"/>
        <w:numPr>
          <w:ilvl w:val="0"/>
          <w:numId w:val="6"/>
        </w:numPr>
        <w:ind w:left="284" w:firstLine="0"/>
        <w:jc w:val="both"/>
        <w:rPr>
          <w:sz w:val="28"/>
          <w:szCs w:val="28"/>
        </w:rPr>
      </w:pPr>
      <w:r w:rsidRPr="003B7035">
        <w:rPr>
          <w:sz w:val="28"/>
          <w:szCs w:val="28"/>
        </w:rPr>
        <w:t xml:space="preserve">Выполнение шурфов в </w:t>
      </w:r>
      <w:proofErr w:type="spellStart"/>
      <w:r w:rsidRPr="003B7035">
        <w:rPr>
          <w:sz w:val="28"/>
          <w:szCs w:val="28"/>
        </w:rPr>
        <w:t>прифундаментной</w:t>
      </w:r>
      <w:proofErr w:type="spellEnd"/>
      <w:r w:rsidRPr="003B7035">
        <w:rPr>
          <w:sz w:val="28"/>
          <w:szCs w:val="28"/>
        </w:rPr>
        <w:t xml:space="preserve"> части с после</w:t>
      </w:r>
      <w:r w:rsidR="00642DE9">
        <w:rPr>
          <w:sz w:val="28"/>
          <w:szCs w:val="28"/>
        </w:rPr>
        <w:t>дующей обратной засыпкой грунта</w:t>
      </w:r>
      <w:r w:rsidRPr="003B7035">
        <w:rPr>
          <w:sz w:val="28"/>
          <w:szCs w:val="28"/>
        </w:rPr>
        <w:t>.</w:t>
      </w:r>
    </w:p>
    <w:p w:rsidR="00F933D8" w:rsidRDefault="00F933D8" w:rsidP="00F933D8">
      <w:pPr>
        <w:pStyle w:val="a7"/>
        <w:numPr>
          <w:ilvl w:val="0"/>
          <w:numId w:val="6"/>
        </w:numPr>
        <w:ind w:left="284" w:firstLine="0"/>
        <w:jc w:val="both"/>
        <w:rPr>
          <w:sz w:val="28"/>
          <w:szCs w:val="28"/>
        </w:rPr>
      </w:pPr>
      <w:r>
        <w:rPr>
          <w:sz w:val="28"/>
          <w:szCs w:val="28"/>
        </w:rPr>
        <w:t>Выполнить определение осадки фундамента и уровень деформации грунтов основания, с обнаружением скрытых дефектов железобетонных конструкций.</w:t>
      </w:r>
    </w:p>
    <w:p w:rsidR="00F933D8" w:rsidRPr="00083B28" w:rsidRDefault="00F933D8" w:rsidP="00F933D8">
      <w:pPr>
        <w:pStyle w:val="a7"/>
        <w:numPr>
          <w:ilvl w:val="0"/>
          <w:numId w:val="6"/>
        </w:numPr>
        <w:ind w:left="284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Определить толщину защитного слоя бетона и диаметр арматуры</w:t>
      </w:r>
      <w:r w:rsidR="00642DE9">
        <w:rPr>
          <w:sz w:val="28"/>
          <w:szCs w:val="28"/>
        </w:rPr>
        <w:t>.</w:t>
      </w:r>
      <w:bookmarkStart w:id="0" w:name="_GoBack"/>
      <w:bookmarkEnd w:id="0"/>
    </w:p>
    <w:p w:rsidR="00F933D8" w:rsidRDefault="00F933D8" w:rsidP="00F933D8">
      <w:pPr>
        <w:pStyle w:val="a7"/>
        <w:numPr>
          <w:ilvl w:val="0"/>
          <w:numId w:val="6"/>
        </w:numPr>
        <w:ind w:left="284" w:firstLine="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083B28">
        <w:rPr>
          <w:sz w:val="28"/>
          <w:szCs w:val="28"/>
        </w:rPr>
        <w:t xml:space="preserve">пределить неразрушающими методами </w:t>
      </w:r>
      <w:r>
        <w:rPr>
          <w:sz w:val="28"/>
          <w:szCs w:val="28"/>
        </w:rPr>
        <w:t>п</w:t>
      </w:r>
      <w:r w:rsidRPr="00083B28">
        <w:rPr>
          <w:sz w:val="28"/>
          <w:szCs w:val="28"/>
        </w:rPr>
        <w:t>рочность бетона в основной массе, с применением механических (ГОСТ 22690-2015) и ультразвуковых приборов (ГОСТ 17624-20</w:t>
      </w:r>
      <w:r>
        <w:rPr>
          <w:sz w:val="28"/>
          <w:szCs w:val="28"/>
        </w:rPr>
        <w:t>21</w:t>
      </w:r>
      <w:r w:rsidR="00642DE9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</w:p>
    <w:p w:rsidR="00F933D8" w:rsidRPr="00642DE9" w:rsidRDefault="00F933D8" w:rsidP="00F933D8">
      <w:pPr>
        <w:pStyle w:val="a7"/>
        <w:numPr>
          <w:ilvl w:val="0"/>
          <w:numId w:val="6"/>
        </w:numPr>
        <w:ind w:left="284" w:firstLine="0"/>
        <w:jc w:val="both"/>
        <w:rPr>
          <w:sz w:val="28"/>
          <w:szCs w:val="28"/>
        </w:rPr>
      </w:pPr>
      <w:r w:rsidRPr="00642DE9">
        <w:rPr>
          <w:sz w:val="28"/>
          <w:szCs w:val="28"/>
        </w:rPr>
        <w:t xml:space="preserve"> Составить ведомости объемов ремонтно-восстановительных работ с выведением </w:t>
      </w:r>
      <w:r w:rsidR="000C2FEB">
        <w:rPr>
          <w:sz w:val="28"/>
          <w:szCs w:val="28"/>
          <w:lang w:val="kk-KZ"/>
        </w:rPr>
        <w:t>объема ремонтных работ</w:t>
      </w:r>
      <w:r w:rsidRPr="00642DE9">
        <w:rPr>
          <w:sz w:val="28"/>
          <w:szCs w:val="28"/>
        </w:rPr>
        <w:t>.</w:t>
      </w:r>
    </w:p>
    <w:p w:rsidR="00F933D8" w:rsidRDefault="00F933D8" w:rsidP="00F933D8">
      <w:pPr>
        <w:pStyle w:val="a7"/>
        <w:numPr>
          <w:ilvl w:val="0"/>
          <w:numId w:val="6"/>
        </w:numPr>
        <w:ind w:left="284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Разработать на основании сделанных выводов рекомендаций мероприятия по усилению необходимых конструкций. </w:t>
      </w:r>
    </w:p>
    <w:p w:rsidR="00F933D8" w:rsidRDefault="00F933D8" w:rsidP="00F933D8">
      <w:pPr>
        <w:pStyle w:val="a7"/>
        <w:numPr>
          <w:ilvl w:val="0"/>
          <w:numId w:val="6"/>
        </w:numPr>
        <w:ind w:left="284" w:firstLine="0"/>
        <w:jc w:val="both"/>
        <w:rPr>
          <w:sz w:val="28"/>
          <w:szCs w:val="28"/>
        </w:rPr>
      </w:pPr>
      <w:r>
        <w:rPr>
          <w:sz w:val="28"/>
          <w:szCs w:val="28"/>
        </w:rPr>
        <w:t>Выдать техническое заключение с выводами и рекомендациями.</w:t>
      </w:r>
    </w:p>
    <w:p w:rsidR="00423DD1" w:rsidRPr="00423DD1" w:rsidRDefault="00423DD1" w:rsidP="00F933D8">
      <w:pPr>
        <w:pStyle w:val="a7"/>
        <w:ind w:left="284"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Поставщик обязан применять разрешенные приборы и </w:t>
      </w:r>
      <w:r>
        <w:rPr>
          <w:sz w:val="28"/>
          <w:szCs w:val="28"/>
        </w:rPr>
        <w:t>средств</w:t>
      </w:r>
      <w:r>
        <w:rPr>
          <w:sz w:val="28"/>
          <w:szCs w:val="28"/>
          <w:lang w:val="kk-KZ"/>
        </w:rPr>
        <w:t xml:space="preserve">а </w:t>
      </w:r>
      <w:r w:rsidRPr="00083B28">
        <w:rPr>
          <w:sz w:val="28"/>
          <w:szCs w:val="28"/>
        </w:rPr>
        <w:t>измерений</w:t>
      </w:r>
      <w:r>
        <w:rPr>
          <w:sz w:val="28"/>
          <w:szCs w:val="28"/>
          <w:lang w:val="kk-KZ"/>
        </w:rPr>
        <w:t>.</w:t>
      </w:r>
    </w:p>
    <w:p w:rsidR="00F933D8" w:rsidRDefault="00423DD1" w:rsidP="00F933D8">
      <w:pPr>
        <w:pStyle w:val="a7"/>
        <w:ind w:left="284" w:firstLine="709"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Аккредитованному поставщику в работе необходимо руководствоваться </w:t>
      </w:r>
      <w:r w:rsidR="00F933D8">
        <w:rPr>
          <w:sz w:val="28"/>
          <w:szCs w:val="28"/>
        </w:rPr>
        <w:t>законом РК «Об архитектурной, градостроительной и строительной деятельности в РК».</w:t>
      </w:r>
    </w:p>
    <w:p w:rsidR="00F933D8" w:rsidRDefault="00F933D8" w:rsidP="00F933D8">
      <w:pPr>
        <w:pStyle w:val="a7"/>
        <w:ind w:left="284" w:firstLine="709"/>
        <w:jc w:val="both"/>
        <w:rPr>
          <w:sz w:val="28"/>
          <w:szCs w:val="28"/>
        </w:rPr>
      </w:pPr>
    </w:p>
    <w:p w:rsidR="00F933D8" w:rsidRPr="00423DD1" w:rsidRDefault="00423DD1" w:rsidP="00423DD1">
      <w:pPr>
        <w:spacing w:after="0"/>
        <w:ind w:left="92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kk-KZ"/>
        </w:rPr>
        <w:t>4.</w:t>
      </w:r>
      <w:r w:rsidR="00F933D8" w:rsidRPr="00423DD1">
        <w:rPr>
          <w:rFonts w:ascii="Times New Roman" w:hAnsi="Times New Roman"/>
          <w:b/>
          <w:sz w:val="28"/>
          <w:szCs w:val="28"/>
        </w:rPr>
        <w:t>Гарантийные обязательства</w:t>
      </w:r>
    </w:p>
    <w:p w:rsidR="00F933D8" w:rsidRPr="00210B4E" w:rsidRDefault="00F933D8" w:rsidP="00F933D8">
      <w:pPr>
        <w:pStyle w:val="a7"/>
        <w:ind w:left="284" w:firstLine="709"/>
        <w:jc w:val="both"/>
        <w:rPr>
          <w:sz w:val="28"/>
          <w:szCs w:val="28"/>
        </w:rPr>
      </w:pPr>
      <w:r w:rsidRPr="00210B4E">
        <w:rPr>
          <w:sz w:val="28"/>
          <w:szCs w:val="28"/>
        </w:rPr>
        <w:t>По окончании технического диагностирования Подрядчик передает Заказчику отчет об экспертно-техническом диагностировании, не менее чем за 7 рабочих дней до предоставления акта сдачи-приёмки выполненных работ.</w:t>
      </w:r>
    </w:p>
    <w:p w:rsidR="00F933D8" w:rsidRPr="00210B4E" w:rsidRDefault="00F933D8" w:rsidP="00F933D8">
      <w:pPr>
        <w:pStyle w:val="a7"/>
        <w:ind w:left="284" w:firstLine="709"/>
        <w:jc w:val="both"/>
        <w:rPr>
          <w:sz w:val="28"/>
          <w:szCs w:val="28"/>
        </w:rPr>
      </w:pPr>
      <w:r w:rsidRPr="00210B4E">
        <w:rPr>
          <w:sz w:val="28"/>
          <w:szCs w:val="28"/>
        </w:rPr>
        <w:t xml:space="preserve">Гарантийные обязательства составляет не менее </w:t>
      </w:r>
      <w:r w:rsidR="00423DD1">
        <w:rPr>
          <w:sz w:val="28"/>
          <w:szCs w:val="28"/>
          <w:lang w:val="kk-KZ"/>
        </w:rPr>
        <w:t>24-х месяцев</w:t>
      </w:r>
      <w:r w:rsidRPr="00210B4E">
        <w:rPr>
          <w:sz w:val="28"/>
          <w:szCs w:val="28"/>
        </w:rPr>
        <w:t xml:space="preserve"> со дня подписания актов выполненных работ.</w:t>
      </w:r>
    </w:p>
    <w:p w:rsidR="00F933D8" w:rsidRPr="00210B4E" w:rsidRDefault="00F933D8" w:rsidP="00F933D8">
      <w:pPr>
        <w:pStyle w:val="a7"/>
        <w:ind w:left="284" w:firstLine="709"/>
        <w:jc w:val="both"/>
        <w:rPr>
          <w:sz w:val="28"/>
          <w:szCs w:val="28"/>
        </w:rPr>
      </w:pPr>
      <w:r w:rsidRPr="00210B4E">
        <w:rPr>
          <w:sz w:val="28"/>
          <w:szCs w:val="28"/>
        </w:rPr>
        <w:t>Замечания, выявленные Заказчиком, Подрядчик устраняет и направляет повторно на согласование Заказчику.</w:t>
      </w:r>
    </w:p>
    <w:p w:rsidR="00F933D8" w:rsidRPr="00210B4E" w:rsidRDefault="00F933D8" w:rsidP="00F933D8">
      <w:pPr>
        <w:pStyle w:val="a7"/>
        <w:ind w:left="284" w:firstLine="709"/>
        <w:jc w:val="both"/>
        <w:rPr>
          <w:sz w:val="28"/>
          <w:szCs w:val="28"/>
        </w:rPr>
      </w:pPr>
      <w:r w:rsidRPr="00210B4E">
        <w:rPr>
          <w:sz w:val="28"/>
          <w:szCs w:val="28"/>
        </w:rPr>
        <w:lastRenderedPageBreak/>
        <w:t>Дубликаты отчета/заключения и другой документации, оформляемые Подрядчиком во исполнение обязательств по настоящему документу, выдаются/предоставляются Заказчику безвозмездно.</w:t>
      </w:r>
    </w:p>
    <w:p w:rsidR="00F933D8" w:rsidRPr="00210B4E" w:rsidRDefault="00F933D8" w:rsidP="00F933D8">
      <w:pPr>
        <w:pStyle w:val="a7"/>
        <w:ind w:left="284" w:firstLine="709"/>
        <w:jc w:val="both"/>
        <w:rPr>
          <w:sz w:val="28"/>
          <w:szCs w:val="28"/>
        </w:rPr>
      </w:pPr>
      <w:r w:rsidRPr="00210B4E">
        <w:rPr>
          <w:sz w:val="28"/>
          <w:szCs w:val="28"/>
        </w:rPr>
        <w:t>Повторный выезд Подрядчика на объект технического диагностирования после устранения замечаний, для проведения дополнительного технического диагностирования осуществляется без дополнительной оплаты.</w:t>
      </w:r>
    </w:p>
    <w:p w:rsidR="00537B73" w:rsidRDefault="00F933D8" w:rsidP="00F933D8">
      <w:pPr>
        <w:tabs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44EB">
        <w:rPr>
          <w:rFonts w:ascii="Times New Roman" w:hAnsi="Times New Roman"/>
          <w:sz w:val="28"/>
          <w:szCs w:val="28"/>
        </w:rPr>
        <w:tab/>
        <w:t xml:space="preserve"> </w:t>
      </w:r>
    </w:p>
    <w:p w:rsidR="00D968C4" w:rsidRDefault="00423DD1" w:rsidP="00D968C4">
      <w:pPr>
        <w:tabs>
          <w:tab w:val="left" w:pos="426"/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  <w:t>5</w:t>
      </w:r>
      <w:r w:rsidR="00D968C4" w:rsidRPr="00D968C4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D968C4" w:rsidRPr="00D968C4">
        <w:rPr>
          <w:rFonts w:ascii="Times New Roman" w:hAnsi="Times New Roman"/>
          <w:b/>
          <w:sz w:val="28"/>
          <w:szCs w:val="28"/>
        </w:rPr>
        <w:t>Срок выполнения работ</w:t>
      </w:r>
      <w:r w:rsidR="00D968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15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рабочих</w:t>
      </w:r>
      <w:r w:rsidR="00D968C4" w:rsidRPr="00D968C4">
        <w:rPr>
          <w:rFonts w:ascii="Times New Roman" w:hAnsi="Times New Roman"/>
          <w:sz w:val="28"/>
          <w:szCs w:val="28"/>
        </w:rPr>
        <w:t xml:space="preserve"> дней</w:t>
      </w:r>
      <w:r w:rsidR="00D968C4">
        <w:rPr>
          <w:rFonts w:ascii="Times New Roman" w:hAnsi="Times New Roman"/>
          <w:sz w:val="28"/>
          <w:szCs w:val="28"/>
        </w:rPr>
        <w:t xml:space="preserve"> с </w:t>
      </w:r>
      <w:r w:rsidR="00D968C4" w:rsidRPr="00D968C4">
        <w:rPr>
          <w:rFonts w:ascii="Times New Roman" w:hAnsi="Times New Roman"/>
          <w:sz w:val="28"/>
          <w:szCs w:val="28"/>
        </w:rPr>
        <w:t>момента подписания договора</w:t>
      </w:r>
    </w:p>
    <w:p w:rsidR="00D968C4" w:rsidRDefault="00D968C4" w:rsidP="00D968C4">
      <w:pPr>
        <w:tabs>
          <w:tab w:val="left" w:pos="426"/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D968C4" w:rsidRDefault="00423DD1" w:rsidP="00D968C4">
      <w:pPr>
        <w:tabs>
          <w:tab w:val="left" w:pos="426"/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  <w:t>6</w:t>
      </w:r>
      <w:r w:rsidR="00D968C4" w:rsidRPr="002F44EB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D968C4" w:rsidRPr="00D968C4">
        <w:rPr>
          <w:rFonts w:ascii="Times New Roman" w:hAnsi="Times New Roman"/>
          <w:b/>
          <w:sz w:val="28"/>
          <w:szCs w:val="28"/>
        </w:rPr>
        <w:t>Специальные мероприятия</w:t>
      </w:r>
      <w:proofErr w:type="gramStart"/>
      <w:r w:rsidR="00D968C4" w:rsidRPr="00D968C4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="00D968C4" w:rsidRPr="00D968C4">
        <w:rPr>
          <w:rFonts w:ascii="Times New Roman" w:hAnsi="Times New Roman"/>
          <w:sz w:val="28"/>
          <w:szCs w:val="28"/>
        </w:rPr>
        <w:t xml:space="preserve"> случае выявления аварийных мест акцентировать внимание Заказчика с предоставлением рекомендаций по усилению с целью исключения потери устойчивости конструкций.</w:t>
      </w:r>
    </w:p>
    <w:p w:rsidR="00B96E31" w:rsidRDefault="00B96E31" w:rsidP="00D968C4">
      <w:pPr>
        <w:tabs>
          <w:tab w:val="left" w:pos="426"/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 выполнения работ: КГП на ПХВ “Многопрофильная больница имени профессора Х.Ж.Макажанова”, улица Муканова 5/3.</w:t>
      </w:r>
    </w:p>
    <w:p w:rsidR="00E36AD6" w:rsidRDefault="00E36AD6" w:rsidP="00D968C4">
      <w:pPr>
        <w:tabs>
          <w:tab w:val="left" w:pos="426"/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36AD6" w:rsidRDefault="00E36AD6" w:rsidP="00D968C4">
      <w:pPr>
        <w:tabs>
          <w:tab w:val="left" w:pos="426"/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E36AD6">
      <w:pPr>
        <w:pStyle w:val="a7"/>
        <w:jc w:val="center"/>
        <w:rPr>
          <w:b/>
          <w:lang w:val="kk-KZ"/>
        </w:rPr>
      </w:pPr>
    </w:p>
    <w:p w:rsidR="00E36AD6" w:rsidRDefault="00E36AD6" w:rsidP="000935EA">
      <w:pPr>
        <w:pStyle w:val="a7"/>
        <w:rPr>
          <w:b/>
          <w:lang w:val="kk-KZ"/>
        </w:rPr>
      </w:pPr>
    </w:p>
    <w:p w:rsidR="00E36AD6" w:rsidRPr="000935EA" w:rsidRDefault="00E36AD6" w:rsidP="000935EA">
      <w:pPr>
        <w:rPr>
          <w:rFonts w:ascii="Times New Roman" w:hAnsi="Times New Roman" w:cs="Times New Roman"/>
          <w:sz w:val="28"/>
          <w:szCs w:val="28"/>
        </w:rPr>
      </w:pPr>
    </w:p>
    <w:p w:rsidR="00E36AD6" w:rsidRPr="000935EA" w:rsidRDefault="00E36AD6" w:rsidP="000935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35EA">
        <w:rPr>
          <w:rFonts w:ascii="Times New Roman" w:hAnsi="Times New Roman" w:cs="Times New Roman"/>
          <w:b/>
          <w:sz w:val="28"/>
          <w:szCs w:val="28"/>
        </w:rPr>
        <w:t xml:space="preserve">Өтпелі пандус ғимаратының құрылымдық </w:t>
      </w:r>
      <w:proofErr w:type="spellStart"/>
      <w:r w:rsidRPr="000935EA">
        <w:rPr>
          <w:rFonts w:ascii="Times New Roman" w:hAnsi="Times New Roman" w:cs="Times New Roman"/>
          <w:b/>
          <w:sz w:val="28"/>
          <w:szCs w:val="28"/>
        </w:rPr>
        <w:t>сенімділігі</w:t>
      </w:r>
      <w:proofErr w:type="spellEnd"/>
      <w:r w:rsidRPr="000935EA">
        <w:rPr>
          <w:rFonts w:ascii="Times New Roman" w:hAnsi="Times New Roman" w:cs="Times New Roman"/>
          <w:b/>
          <w:sz w:val="28"/>
          <w:szCs w:val="28"/>
        </w:rPr>
        <w:t xml:space="preserve"> мен орнықтылығын техникалық бағ</w:t>
      </w:r>
      <w:proofErr w:type="gramStart"/>
      <w:r w:rsidRPr="000935EA">
        <w:rPr>
          <w:rFonts w:ascii="Times New Roman" w:hAnsi="Times New Roman" w:cs="Times New Roman"/>
          <w:b/>
          <w:sz w:val="28"/>
          <w:szCs w:val="28"/>
        </w:rPr>
        <w:t>алау</w:t>
      </w:r>
      <w:proofErr w:type="gramEnd"/>
      <w:r w:rsidRPr="000935EA">
        <w:rPr>
          <w:rFonts w:ascii="Times New Roman" w:hAnsi="Times New Roman" w:cs="Times New Roman"/>
          <w:b/>
          <w:sz w:val="28"/>
          <w:szCs w:val="28"/>
        </w:rPr>
        <w:t xml:space="preserve">ға арналған техникалық </w:t>
      </w:r>
      <w:proofErr w:type="spellStart"/>
      <w:r w:rsidRPr="000935EA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E36AD6" w:rsidRPr="000935EA" w:rsidRDefault="00E36AD6" w:rsidP="000935EA">
      <w:pPr>
        <w:rPr>
          <w:rFonts w:ascii="Times New Roman" w:hAnsi="Times New Roman" w:cs="Times New Roman"/>
          <w:b/>
          <w:sz w:val="28"/>
          <w:szCs w:val="28"/>
        </w:rPr>
      </w:pPr>
      <w:r w:rsidRPr="000935EA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0935EA">
        <w:rPr>
          <w:rFonts w:ascii="Times New Roman" w:hAnsi="Times New Roman" w:cs="Times New Roman"/>
          <w:b/>
          <w:sz w:val="28"/>
          <w:szCs w:val="28"/>
        </w:rPr>
        <w:t>Сипаттамасы</w:t>
      </w:r>
      <w:proofErr w:type="spellEnd"/>
      <w:r w:rsidRPr="000935EA">
        <w:rPr>
          <w:rFonts w:ascii="Times New Roman" w:hAnsi="Times New Roman" w:cs="Times New Roman"/>
          <w:b/>
          <w:sz w:val="28"/>
          <w:szCs w:val="28"/>
        </w:rPr>
        <w:t xml:space="preserve"> және </w:t>
      </w:r>
      <w:proofErr w:type="spellStart"/>
      <w:r w:rsidRPr="000935EA">
        <w:rPr>
          <w:rFonts w:ascii="Times New Roman" w:hAnsi="Times New Roman" w:cs="Times New Roman"/>
          <w:b/>
          <w:sz w:val="28"/>
          <w:szCs w:val="28"/>
        </w:rPr>
        <w:t>талап</w:t>
      </w:r>
      <w:proofErr w:type="spellEnd"/>
      <w:r w:rsidRPr="000935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b/>
          <w:sz w:val="28"/>
          <w:szCs w:val="28"/>
        </w:rPr>
        <w:t>етілетін</w:t>
      </w:r>
      <w:proofErr w:type="spellEnd"/>
      <w:r w:rsidRPr="000935EA">
        <w:rPr>
          <w:rFonts w:ascii="Times New Roman" w:hAnsi="Times New Roman" w:cs="Times New Roman"/>
          <w:b/>
          <w:sz w:val="28"/>
          <w:szCs w:val="28"/>
        </w:rPr>
        <w:t xml:space="preserve"> функционалдық, техникалық, сапалық ә</w:t>
      </w:r>
      <w:proofErr w:type="gramStart"/>
      <w:r w:rsidRPr="000935EA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0935EA">
        <w:rPr>
          <w:rFonts w:ascii="Times New Roman" w:hAnsi="Times New Roman" w:cs="Times New Roman"/>
          <w:b/>
          <w:sz w:val="28"/>
          <w:szCs w:val="28"/>
        </w:rPr>
        <w:t xml:space="preserve">і </w:t>
      </w:r>
      <w:proofErr w:type="spellStart"/>
      <w:r w:rsidRPr="000935EA">
        <w:rPr>
          <w:rFonts w:ascii="Times New Roman" w:hAnsi="Times New Roman" w:cs="Times New Roman"/>
          <w:b/>
          <w:sz w:val="28"/>
          <w:szCs w:val="28"/>
        </w:rPr>
        <w:t>пайдалану</w:t>
      </w:r>
      <w:proofErr w:type="spellEnd"/>
      <w:r w:rsidRPr="000935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b/>
          <w:sz w:val="28"/>
          <w:szCs w:val="28"/>
        </w:rPr>
        <w:t>сипаттамалары</w:t>
      </w:r>
      <w:proofErr w:type="spellEnd"/>
      <w:r w:rsidRPr="000935EA">
        <w:rPr>
          <w:rFonts w:ascii="Times New Roman" w:hAnsi="Times New Roman" w:cs="Times New Roman"/>
          <w:b/>
          <w:sz w:val="28"/>
          <w:szCs w:val="28"/>
        </w:rPr>
        <w:t>.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5EA">
        <w:rPr>
          <w:rFonts w:ascii="Times New Roman" w:hAnsi="Times New Roman" w:cs="Times New Roman"/>
          <w:sz w:val="28"/>
          <w:szCs w:val="28"/>
        </w:rPr>
        <w:t>Техникалық бағалау қажеттілігі пандустың 1-қабаттан 5-қ</w:t>
      </w:r>
      <w:proofErr w:type="gramStart"/>
      <w:r w:rsidRPr="000935EA">
        <w:rPr>
          <w:rFonts w:ascii="Times New Roman" w:hAnsi="Times New Roman" w:cs="Times New Roman"/>
          <w:sz w:val="28"/>
          <w:szCs w:val="28"/>
        </w:rPr>
        <w:t>абат</w:t>
      </w:r>
      <w:proofErr w:type="gramEnd"/>
      <w:r w:rsidRPr="000935EA">
        <w:rPr>
          <w:rFonts w:ascii="Times New Roman" w:hAnsi="Times New Roman" w:cs="Times New Roman"/>
          <w:sz w:val="28"/>
          <w:szCs w:val="28"/>
        </w:rPr>
        <w:t xml:space="preserve">қа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қабырға құрылымдары мен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жабын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плиталарында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жарықтардың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пайда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болуына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туындап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отыр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>.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5EA">
        <w:rPr>
          <w:rFonts w:ascii="Times New Roman" w:hAnsi="Times New Roman" w:cs="Times New Roman"/>
          <w:sz w:val="28"/>
          <w:szCs w:val="28"/>
        </w:rPr>
        <w:t xml:space="preserve">Сараптамалық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, техникалық жағдайды бағалау,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сызбалар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мен жобалық құжаттаманы әзірлеу, анықталған ақаулар мен құрылымдық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кемшіліктерді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ұсыныстар беру, сондай-ақ ғимараттың (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құрылыстың)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тіреуіш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элементтерін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ә</w:t>
      </w:r>
      <w:proofErr w:type="gramStart"/>
      <w:r w:rsidRPr="000935E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935EA">
        <w:rPr>
          <w:rFonts w:ascii="Times New Roman" w:hAnsi="Times New Roman" w:cs="Times New Roman"/>
          <w:sz w:val="28"/>
          <w:szCs w:val="28"/>
        </w:rPr>
        <w:t xml:space="preserve">і пайдалануға қатысты ұсыныстарды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>.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5EA">
        <w:rPr>
          <w:rFonts w:ascii="Times New Roman" w:hAnsi="Times New Roman" w:cs="Times New Roman"/>
          <w:sz w:val="28"/>
          <w:szCs w:val="28"/>
        </w:rPr>
        <w:t xml:space="preserve">Ғимарат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іргетастарын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, құрылыс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материалдарына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талдау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жүргізу, сондай-ақ </w:t>
      </w:r>
      <w:proofErr w:type="gramStart"/>
      <w:r w:rsidRPr="000935E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935EA">
        <w:rPr>
          <w:rFonts w:ascii="Times New Roman" w:hAnsi="Times New Roman" w:cs="Times New Roman"/>
          <w:sz w:val="28"/>
          <w:szCs w:val="28"/>
        </w:rPr>
        <w:t>қ</w:t>
      </w:r>
      <w:proofErr w:type="gramStart"/>
      <w:r w:rsidRPr="000935EA">
        <w:rPr>
          <w:rFonts w:ascii="Times New Roman" w:hAnsi="Times New Roman" w:cs="Times New Roman"/>
          <w:sz w:val="28"/>
          <w:szCs w:val="28"/>
        </w:rPr>
        <w:t>ты</w:t>
      </w:r>
      <w:proofErr w:type="gram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жобалық жүктемелерді және құрылымдардың қазіргі жағдайын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есептеулерін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>.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5EA">
        <w:rPr>
          <w:rFonts w:ascii="Times New Roman" w:hAnsi="Times New Roman" w:cs="Times New Roman"/>
          <w:sz w:val="28"/>
          <w:szCs w:val="28"/>
        </w:rPr>
        <w:t xml:space="preserve">Ғимарат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іргетастары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жер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асты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құрылымдарының жағдайын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диагностикалау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>.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5EA">
        <w:rPr>
          <w:rFonts w:ascii="Times New Roman" w:hAnsi="Times New Roman" w:cs="Times New Roman"/>
          <w:sz w:val="28"/>
          <w:szCs w:val="28"/>
        </w:rPr>
        <w:t xml:space="preserve">Қазақстан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Өнеркәсі</w:t>
      </w:r>
      <w:proofErr w:type="gramStart"/>
      <w:r w:rsidRPr="000935E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935EA">
        <w:rPr>
          <w:rFonts w:ascii="Times New Roman" w:hAnsi="Times New Roman" w:cs="Times New Roman"/>
          <w:sz w:val="28"/>
          <w:szCs w:val="28"/>
        </w:rPr>
        <w:t xml:space="preserve"> және құрылыс министрінің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міндетін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атқарушының 2026 жылғы 10 сәуірдегі «Құрылыс объектілерінің техникалық күрделілігін айқындау қағидаларын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» № 161 бұйрығына сәйкес,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жауапкершіліктің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бірінші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— жоғарылатылған — деңгейіне жатқызылды.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935EA">
        <w:rPr>
          <w:rFonts w:ascii="Times New Roman" w:hAnsi="Times New Roman" w:cs="Times New Roman"/>
          <w:b/>
          <w:sz w:val="28"/>
          <w:szCs w:val="28"/>
        </w:rPr>
        <w:t xml:space="preserve">2. Нысанның техникалық </w:t>
      </w:r>
      <w:proofErr w:type="spellStart"/>
      <w:r w:rsidRPr="000935EA">
        <w:rPr>
          <w:rFonts w:ascii="Times New Roman" w:hAnsi="Times New Roman" w:cs="Times New Roman"/>
          <w:b/>
          <w:sz w:val="28"/>
          <w:szCs w:val="28"/>
        </w:rPr>
        <w:t>сипаттамалары</w:t>
      </w:r>
      <w:proofErr w:type="spellEnd"/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5EA">
        <w:rPr>
          <w:rFonts w:ascii="Times New Roman" w:hAnsi="Times New Roman" w:cs="Times New Roman"/>
          <w:sz w:val="28"/>
          <w:szCs w:val="28"/>
        </w:rPr>
        <w:t xml:space="preserve">Мамандандырылған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аурухана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ғимараттарының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арасында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орналасқан, қаңқ</w:t>
      </w:r>
      <w:proofErr w:type="gramStart"/>
      <w:r w:rsidRPr="000935EA">
        <w:rPr>
          <w:rFonts w:ascii="Times New Roman" w:hAnsi="Times New Roman" w:cs="Times New Roman"/>
          <w:sz w:val="28"/>
          <w:szCs w:val="28"/>
        </w:rPr>
        <w:t>алы</w:t>
      </w:r>
      <w:proofErr w:type="gramEnd"/>
      <w:r w:rsidRPr="000935EA">
        <w:rPr>
          <w:rFonts w:ascii="Times New Roman" w:hAnsi="Times New Roman" w:cs="Times New Roman"/>
          <w:sz w:val="28"/>
          <w:szCs w:val="28"/>
        </w:rPr>
        <w:t xml:space="preserve"> құрылымды, бес қабатты пандус ғимараты. Пандус құрылымының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астында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жертөле қабаты бар.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0935EA">
        <w:rPr>
          <w:rFonts w:ascii="Times New Roman" w:hAnsi="Times New Roman" w:cs="Times New Roman"/>
          <w:b/>
          <w:sz w:val="28"/>
          <w:szCs w:val="28"/>
          <w:u w:val="single"/>
        </w:rPr>
        <w:t>Тексерілетін</w:t>
      </w:r>
      <w:proofErr w:type="spellEnd"/>
      <w:r w:rsidRPr="000935EA">
        <w:rPr>
          <w:rFonts w:ascii="Times New Roman" w:hAnsi="Times New Roman" w:cs="Times New Roman"/>
          <w:b/>
          <w:sz w:val="28"/>
          <w:szCs w:val="28"/>
          <w:u w:val="single"/>
        </w:rPr>
        <w:t xml:space="preserve"> аумақтың </w:t>
      </w:r>
      <w:proofErr w:type="spellStart"/>
      <w:r w:rsidRPr="000935EA">
        <w:rPr>
          <w:rFonts w:ascii="Times New Roman" w:hAnsi="Times New Roman" w:cs="Times New Roman"/>
          <w:b/>
          <w:sz w:val="28"/>
          <w:szCs w:val="28"/>
          <w:u w:val="single"/>
        </w:rPr>
        <w:t>сызбасы</w:t>
      </w:r>
      <w:proofErr w:type="spellEnd"/>
    </w:p>
    <w:p w:rsidR="00E36AD6" w:rsidRDefault="00E36AD6" w:rsidP="00E36AD6">
      <w:pPr>
        <w:pStyle w:val="HTML"/>
        <w:shd w:val="clear" w:color="auto" w:fill="F8F9FA"/>
        <w:rPr>
          <w:rFonts w:ascii="Times New Roman" w:hAnsi="Times New Roman" w:cs="Times New Roman"/>
          <w:color w:val="1F1F1F"/>
          <w:sz w:val="28"/>
          <w:szCs w:val="28"/>
          <w:u w:val="single"/>
        </w:rPr>
      </w:pPr>
      <w:r w:rsidRPr="00E36AD6">
        <w:rPr>
          <w:rStyle w:val="y2iqfc"/>
          <w:rFonts w:ascii="Times New Roman" w:hAnsi="Times New Roman" w:cs="Times New Roman"/>
          <w:noProof/>
          <w:color w:val="1F1F1F"/>
          <w:sz w:val="28"/>
          <w:szCs w:val="28"/>
          <w:u w:val="single"/>
        </w:rPr>
        <w:lastRenderedPageBreak/>
        <w:drawing>
          <wp:inline distT="0" distB="0" distL="0" distR="0">
            <wp:extent cx="5940425" cy="2499037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99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6198" w:rsidRPr="000E6198" w:rsidRDefault="000E6198" w:rsidP="000E6198"/>
    <w:tbl>
      <w:tblPr>
        <w:tblStyle w:val="a3"/>
        <w:tblW w:w="9923" w:type="dxa"/>
        <w:tblInd w:w="-176" w:type="dxa"/>
        <w:tblLook w:val="04A0"/>
      </w:tblPr>
      <w:tblGrid>
        <w:gridCol w:w="675"/>
        <w:gridCol w:w="3686"/>
        <w:gridCol w:w="5562"/>
      </w:tblGrid>
      <w:tr w:rsidR="00E36AD6" w:rsidRPr="00E36AD6" w:rsidTr="009C000E">
        <w:trPr>
          <w:trHeight w:val="560"/>
        </w:trPr>
        <w:tc>
          <w:tcPr>
            <w:tcW w:w="675" w:type="dxa"/>
            <w:vAlign w:val="center"/>
          </w:tcPr>
          <w:p w:rsidR="00E36AD6" w:rsidRPr="00E36AD6" w:rsidRDefault="00E36AD6" w:rsidP="009C000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36A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36A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E36A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E36A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86" w:type="dxa"/>
            <w:vAlign w:val="center"/>
          </w:tcPr>
          <w:p w:rsidR="00E36AD6" w:rsidRPr="000935EA" w:rsidRDefault="00E36AD6" w:rsidP="00093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35E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>Нысан</w:t>
            </w:r>
            <w:proofErr w:type="spellEnd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5562" w:type="dxa"/>
            <w:vAlign w:val="center"/>
          </w:tcPr>
          <w:p w:rsidR="00E36AD6" w:rsidRPr="000935EA" w:rsidRDefault="00E36AD6" w:rsidP="00093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35EA">
              <w:rPr>
                <w:rFonts w:ascii="Times New Roman" w:hAnsi="Times New Roman" w:cs="Times New Roman"/>
                <w:sz w:val="28"/>
                <w:szCs w:val="28"/>
              </w:rPr>
              <w:t xml:space="preserve">Техникалық </w:t>
            </w:r>
            <w:proofErr w:type="spellStart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>сипаттамалар</w:t>
            </w:r>
            <w:proofErr w:type="spellEnd"/>
          </w:p>
          <w:p w:rsidR="00E36AD6" w:rsidRPr="000935EA" w:rsidRDefault="00E36AD6" w:rsidP="00093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6AD6" w:rsidRPr="00E36AD6" w:rsidTr="009C000E">
        <w:tc>
          <w:tcPr>
            <w:tcW w:w="675" w:type="dxa"/>
            <w:vAlign w:val="center"/>
          </w:tcPr>
          <w:p w:rsidR="00E36AD6" w:rsidRPr="00E36AD6" w:rsidRDefault="00E36AD6" w:rsidP="009C00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6AD6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6" w:type="dxa"/>
            <w:vAlign w:val="center"/>
          </w:tcPr>
          <w:p w:rsidR="00E36AD6" w:rsidRPr="000935EA" w:rsidRDefault="00E36AD6" w:rsidP="00093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35EA">
              <w:rPr>
                <w:rFonts w:ascii="Times New Roman" w:hAnsi="Times New Roman" w:cs="Times New Roman"/>
                <w:sz w:val="28"/>
                <w:szCs w:val="28"/>
              </w:rPr>
              <w:t xml:space="preserve">Пандус </w:t>
            </w:r>
            <w:proofErr w:type="spellStart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>галереясы</w:t>
            </w:r>
            <w:proofErr w:type="spellEnd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>, 5 қабат + жертөле</w:t>
            </w:r>
          </w:p>
          <w:p w:rsidR="00E36AD6" w:rsidRPr="000935EA" w:rsidRDefault="00E36AD6" w:rsidP="00093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2" w:type="dxa"/>
            <w:vAlign w:val="center"/>
          </w:tcPr>
          <w:p w:rsidR="00E36AD6" w:rsidRPr="000935EA" w:rsidRDefault="00E36AD6" w:rsidP="00093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35EA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="00FC541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әзірлеуші</w:t>
            </w:r>
            <w:r w:rsidRPr="000935EA">
              <w:rPr>
                <w:rFonts w:ascii="Times New Roman" w:hAnsi="Times New Roman" w:cs="Times New Roman"/>
                <w:sz w:val="28"/>
                <w:szCs w:val="28"/>
              </w:rPr>
              <w:t>=250,5м², H (</w:t>
            </w:r>
            <w:r w:rsidR="00FC541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тектерде</w:t>
            </w:r>
            <w:r w:rsidRPr="000935EA">
              <w:rPr>
                <w:rFonts w:ascii="Times New Roman" w:hAnsi="Times New Roman" w:cs="Times New Roman"/>
                <w:sz w:val="28"/>
                <w:szCs w:val="28"/>
              </w:rPr>
              <w:t>)=-2.500 +15.700</w:t>
            </w:r>
            <w:r w:rsidRPr="000935E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>Темірбетон</w:t>
            </w:r>
            <w:proofErr w:type="spellEnd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 xml:space="preserve"> бағаналы қаңқ</w:t>
            </w:r>
            <w:proofErr w:type="gramStart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>темірбетон</w:t>
            </w:r>
            <w:proofErr w:type="spellEnd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>панельді</w:t>
            </w:r>
            <w:proofErr w:type="spellEnd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 xml:space="preserve"> қоршау, жарық өткізгіш </w:t>
            </w:r>
            <w:proofErr w:type="spellStart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>аспалы</w:t>
            </w:r>
            <w:proofErr w:type="spellEnd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 xml:space="preserve"> қабырғалар, </w:t>
            </w:r>
            <w:proofErr w:type="spellStart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>темірбетон</w:t>
            </w:r>
            <w:proofErr w:type="spellEnd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>жабын</w:t>
            </w:r>
            <w:proofErr w:type="spellEnd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>плиталары</w:t>
            </w:r>
            <w:proofErr w:type="spellEnd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 xml:space="preserve">, көлбеу </w:t>
            </w:r>
            <w:proofErr w:type="spellStart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>монолитті</w:t>
            </w:r>
            <w:proofErr w:type="spellEnd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35EA">
              <w:rPr>
                <w:rFonts w:ascii="Times New Roman" w:hAnsi="Times New Roman" w:cs="Times New Roman"/>
                <w:sz w:val="28"/>
                <w:szCs w:val="28"/>
              </w:rPr>
              <w:t>пандустар</w:t>
            </w:r>
            <w:proofErr w:type="spellEnd"/>
          </w:p>
          <w:p w:rsidR="00E36AD6" w:rsidRPr="000935EA" w:rsidRDefault="00E36AD6" w:rsidP="00093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6AD6" w:rsidRPr="000E6198" w:rsidRDefault="00E36AD6" w:rsidP="000E6198"/>
    <w:p w:rsidR="00E36AD6" w:rsidRPr="000935EA" w:rsidRDefault="00E36AD6" w:rsidP="000935EA">
      <w:pPr>
        <w:rPr>
          <w:rFonts w:ascii="Times New Roman" w:hAnsi="Times New Roman" w:cs="Times New Roman"/>
          <w:b/>
          <w:sz w:val="28"/>
          <w:szCs w:val="28"/>
        </w:rPr>
      </w:pPr>
      <w:r w:rsidRPr="000935EA">
        <w:rPr>
          <w:rFonts w:ascii="Times New Roman" w:hAnsi="Times New Roman" w:cs="Times New Roman"/>
          <w:b/>
          <w:sz w:val="28"/>
          <w:szCs w:val="28"/>
        </w:rPr>
        <w:t xml:space="preserve">3. Төмендегі жұмыс көлемі </w:t>
      </w:r>
      <w:proofErr w:type="spellStart"/>
      <w:r w:rsidRPr="000935EA">
        <w:rPr>
          <w:rFonts w:ascii="Times New Roman" w:hAnsi="Times New Roman" w:cs="Times New Roman"/>
          <w:b/>
          <w:sz w:val="28"/>
          <w:szCs w:val="28"/>
        </w:rPr>
        <w:t>орындалуы</w:t>
      </w:r>
      <w:proofErr w:type="spellEnd"/>
      <w:r w:rsidRPr="000935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0935EA">
        <w:rPr>
          <w:rFonts w:ascii="Times New Roman" w:hAnsi="Times New Roman" w:cs="Times New Roman"/>
          <w:b/>
          <w:sz w:val="28"/>
          <w:szCs w:val="28"/>
        </w:rPr>
        <w:t>тиіс</w:t>
      </w:r>
      <w:proofErr w:type="spellEnd"/>
      <w:proofErr w:type="gramEnd"/>
      <w:r w:rsidRPr="000935EA">
        <w:rPr>
          <w:rFonts w:ascii="Times New Roman" w:hAnsi="Times New Roman" w:cs="Times New Roman"/>
          <w:b/>
          <w:sz w:val="28"/>
          <w:szCs w:val="28"/>
        </w:rPr>
        <w:t>: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5EA">
        <w:rPr>
          <w:rFonts w:ascii="Times New Roman" w:hAnsi="Times New Roman" w:cs="Times New Roman"/>
          <w:sz w:val="28"/>
          <w:szCs w:val="28"/>
        </w:rPr>
        <w:t>4.1</w:t>
      </w:r>
      <w:r w:rsidRPr="000935E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Аккредиттелген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Мердігер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35EA">
        <w:rPr>
          <w:rFonts w:ascii="Times New Roman" w:hAnsi="Times New Roman" w:cs="Times New Roman"/>
          <w:sz w:val="28"/>
          <w:szCs w:val="28"/>
        </w:rPr>
        <w:t>шарт</w:t>
      </w:r>
      <w:proofErr w:type="gramEnd"/>
      <w:r w:rsidRPr="000935EA">
        <w:rPr>
          <w:rFonts w:ascii="Times New Roman" w:hAnsi="Times New Roman" w:cs="Times New Roman"/>
          <w:sz w:val="28"/>
          <w:szCs w:val="28"/>
        </w:rPr>
        <w:t xml:space="preserve">қа қол қойылған күннен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3 жұмыс күні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жұмыс бағдарламасын ұсынуға және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берушінің мақұлдауын алуға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>.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5EA">
        <w:rPr>
          <w:rFonts w:ascii="Times New Roman" w:hAnsi="Times New Roman" w:cs="Times New Roman"/>
          <w:sz w:val="28"/>
          <w:szCs w:val="28"/>
        </w:rPr>
        <w:t>4.2</w:t>
      </w:r>
      <w:r w:rsidRPr="000935EA">
        <w:rPr>
          <w:rFonts w:ascii="Times New Roman" w:hAnsi="Times New Roman" w:cs="Times New Roman"/>
          <w:sz w:val="28"/>
          <w:szCs w:val="28"/>
        </w:rPr>
        <w:tab/>
        <w:t xml:space="preserve">Ғимарат пен құрылыс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элементтерін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егжей-тегжейлі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тексеруден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өткізу.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5EA">
        <w:rPr>
          <w:rFonts w:ascii="Times New Roman" w:hAnsi="Times New Roman" w:cs="Times New Roman"/>
          <w:sz w:val="28"/>
          <w:szCs w:val="28"/>
        </w:rPr>
        <w:t>4.3</w:t>
      </w:r>
      <w:r w:rsidRPr="000935EA">
        <w:rPr>
          <w:rFonts w:ascii="Times New Roman" w:hAnsi="Times New Roman" w:cs="Times New Roman"/>
          <w:sz w:val="28"/>
          <w:szCs w:val="28"/>
        </w:rPr>
        <w:tab/>
        <w:t xml:space="preserve">Іргетастардың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жанынан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сынама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шурфтар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(қазбалар) қазу және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топырақпен қайта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толтыру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>.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5EA">
        <w:rPr>
          <w:rFonts w:ascii="Times New Roman" w:hAnsi="Times New Roman" w:cs="Times New Roman"/>
          <w:sz w:val="28"/>
          <w:szCs w:val="28"/>
        </w:rPr>
        <w:t>4.4</w:t>
      </w:r>
      <w:r w:rsidRPr="000935EA">
        <w:rPr>
          <w:rFonts w:ascii="Times New Roman" w:hAnsi="Times New Roman" w:cs="Times New Roman"/>
          <w:sz w:val="28"/>
          <w:szCs w:val="28"/>
        </w:rPr>
        <w:tab/>
        <w:t xml:space="preserve">Іргетастың шөгуін және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іргелес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топырақтың деформация деңгейін анықтау, сондай-ақ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темірбетон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құрылымдарындағы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жасырын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ақауларды анықтау.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5EA">
        <w:rPr>
          <w:rFonts w:ascii="Times New Roman" w:hAnsi="Times New Roman" w:cs="Times New Roman"/>
          <w:sz w:val="28"/>
          <w:szCs w:val="28"/>
        </w:rPr>
        <w:t>4.5</w:t>
      </w:r>
      <w:r w:rsidRPr="000935EA">
        <w:rPr>
          <w:rFonts w:ascii="Times New Roman" w:hAnsi="Times New Roman" w:cs="Times New Roman"/>
          <w:sz w:val="28"/>
          <w:szCs w:val="28"/>
        </w:rPr>
        <w:tab/>
        <w:t>Бетонның қорғаныш қабатының қ</w:t>
      </w:r>
      <w:proofErr w:type="gramStart"/>
      <w:r w:rsidRPr="000935EA">
        <w:rPr>
          <w:rFonts w:ascii="Times New Roman" w:hAnsi="Times New Roman" w:cs="Times New Roman"/>
          <w:sz w:val="28"/>
          <w:szCs w:val="28"/>
        </w:rPr>
        <w:t>алы</w:t>
      </w:r>
      <w:proofErr w:type="gramEnd"/>
      <w:r w:rsidRPr="000935EA">
        <w:rPr>
          <w:rFonts w:ascii="Times New Roman" w:hAnsi="Times New Roman" w:cs="Times New Roman"/>
          <w:sz w:val="28"/>
          <w:szCs w:val="28"/>
        </w:rPr>
        <w:t xml:space="preserve">ңдығын және арматура өзектерінің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диаметрін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анықтау.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5EA">
        <w:rPr>
          <w:rFonts w:ascii="Times New Roman" w:hAnsi="Times New Roman" w:cs="Times New Roman"/>
          <w:sz w:val="28"/>
          <w:szCs w:val="28"/>
        </w:rPr>
        <w:t>4.6</w:t>
      </w:r>
      <w:proofErr w:type="gramStart"/>
      <w:r w:rsidRPr="000935EA">
        <w:rPr>
          <w:rFonts w:ascii="Times New Roman" w:hAnsi="Times New Roman" w:cs="Times New Roman"/>
          <w:sz w:val="28"/>
          <w:szCs w:val="28"/>
        </w:rPr>
        <w:tab/>
        <w:t>Б</w:t>
      </w:r>
      <w:proofErr w:type="gramEnd"/>
      <w:r w:rsidRPr="000935EA">
        <w:rPr>
          <w:rFonts w:ascii="Times New Roman" w:hAnsi="Times New Roman" w:cs="Times New Roman"/>
          <w:sz w:val="28"/>
          <w:szCs w:val="28"/>
        </w:rPr>
        <w:t xml:space="preserve">ұзбай бақылау әдістерін,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атап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айтқанда механикалық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сынау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(МЖОС 22690-2015) және ультрадыбыстық бақылау (МЖОС 17624-2021) әдістерін қолдана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, бетонның (құрылымдардың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бөлігіндегі)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беріктігін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анықтау.</w:t>
      </w:r>
    </w:p>
    <w:p w:rsidR="00E36AD6" w:rsidRPr="000C2FEB" w:rsidRDefault="00E36AD6" w:rsidP="000C2F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C2FEB">
        <w:rPr>
          <w:rFonts w:ascii="Times New Roman" w:hAnsi="Times New Roman" w:cs="Times New Roman"/>
          <w:sz w:val="28"/>
          <w:szCs w:val="28"/>
        </w:rPr>
        <w:lastRenderedPageBreak/>
        <w:t>4.7</w:t>
      </w:r>
      <w:proofErr w:type="gramStart"/>
      <w:r w:rsidRPr="000C2FEB">
        <w:rPr>
          <w:rFonts w:ascii="Times New Roman" w:hAnsi="Times New Roman" w:cs="Times New Roman"/>
          <w:sz w:val="28"/>
          <w:szCs w:val="28"/>
        </w:rPr>
        <w:tab/>
      </w:r>
      <w:r w:rsidR="000C2FEB" w:rsidRPr="000C2FEB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="000C2FEB" w:rsidRPr="000C2FEB">
        <w:rPr>
          <w:rFonts w:ascii="Times New Roman" w:hAnsi="Times New Roman" w:cs="Times New Roman"/>
          <w:sz w:val="28"/>
          <w:szCs w:val="28"/>
        </w:rPr>
        <w:t xml:space="preserve">өндеу және қалпына </w:t>
      </w:r>
      <w:proofErr w:type="spellStart"/>
      <w:r w:rsidR="000C2FEB" w:rsidRPr="000C2FEB">
        <w:rPr>
          <w:rFonts w:ascii="Times New Roman" w:hAnsi="Times New Roman" w:cs="Times New Roman"/>
          <w:sz w:val="28"/>
          <w:szCs w:val="28"/>
        </w:rPr>
        <w:t>келтіру</w:t>
      </w:r>
      <w:proofErr w:type="spellEnd"/>
      <w:r w:rsidR="000C2FEB" w:rsidRPr="000C2FEB">
        <w:rPr>
          <w:rFonts w:ascii="Times New Roman" w:hAnsi="Times New Roman" w:cs="Times New Roman"/>
          <w:sz w:val="28"/>
          <w:szCs w:val="28"/>
        </w:rPr>
        <w:t xml:space="preserve"> жұмыстарының </w:t>
      </w:r>
      <w:proofErr w:type="spellStart"/>
      <w:r w:rsidR="000C2FEB" w:rsidRPr="000C2FEB">
        <w:rPr>
          <w:rFonts w:ascii="Times New Roman" w:hAnsi="Times New Roman" w:cs="Times New Roman"/>
          <w:sz w:val="28"/>
          <w:szCs w:val="28"/>
        </w:rPr>
        <w:t>кестелерін</w:t>
      </w:r>
      <w:proofErr w:type="spellEnd"/>
      <w:r w:rsidR="000C2FEB" w:rsidRPr="000C2FEB">
        <w:rPr>
          <w:rFonts w:ascii="Times New Roman" w:hAnsi="Times New Roman" w:cs="Times New Roman"/>
          <w:sz w:val="28"/>
          <w:szCs w:val="28"/>
        </w:rPr>
        <w:t xml:space="preserve">, соның </w:t>
      </w:r>
      <w:proofErr w:type="spellStart"/>
      <w:r w:rsidR="000C2FEB" w:rsidRPr="000C2FEB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="000C2FEB" w:rsidRPr="000C2FEB">
        <w:rPr>
          <w:rFonts w:ascii="Times New Roman" w:hAnsi="Times New Roman" w:cs="Times New Roman"/>
          <w:sz w:val="28"/>
          <w:szCs w:val="28"/>
        </w:rPr>
        <w:t xml:space="preserve"> жөндеу жұмыстарының </w:t>
      </w:r>
      <w:proofErr w:type="spellStart"/>
      <w:r w:rsidR="000C2FEB" w:rsidRPr="000C2FEB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="000C2FEB" w:rsidRPr="000C2FEB">
        <w:rPr>
          <w:rFonts w:ascii="Times New Roman" w:hAnsi="Times New Roman" w:cs="Times New Roman"/>
          <w:sz w:val="28"/>
          <w:szCs w:val="28"/>
        </w:rPr>
        <w:t xml:space="preserve"> көлемін </w:t>
      </w:r>
      <w:proofErr w:type="spellStart"/>
      <w:r w:rsidR="000C2FEB" w:rsidRPr="000C2FEB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0C2FEB">
        <w:rPr>
          <w:rFonts w:ascii="Times New Roman" w:hAnsi="Times New Roman" w:cs="Times New Roman"/>
          <w:sz w:val="28"/>
          <w:szCs w:val="28"/>
        </w:rPr>
        <w:t>.</w:t>
      </w:r>
    </w:p>
    <w:p w:rsidR="00E36AD6" w:rsidRPr="000935EA" w:rsidRDefault="00E36AD6" w:rsidP="000C2F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5EA">
        <w:rPr>
          <w:rFonts w:ascii="Times New Roman" w:hAnsi="Times New Roman" w:cs="Times New Roman"/>
          <w:sz w:val="28"/>
          <w:szCs w:val="28"/>
        </w:rPr>
        <w:t>4.8</w:t>
      </w:r>
      <w:r w:rsidRPr="000935EA">
        <w:rPr>
          <w:rFonts w:ascii="Times New Roman" w:hAnsi="Times New Roman" w:cs="Times New Roman"/>
          <w:sz w:val="28"/>
          <w:szCs w:val="28"/>
        </w:rPr>
        <w:tab/>
        <w:t>Қорытындылар мен ұ</w:t>
      </w:r>
      <w:proofErr w:type="gramStart"/>
      <w:r w:rsidRPr="000935EA">
        <w:rPr>
          <w:rFonts w:ascii="Times New Roman" w:hAnsi="Times New Roman" w:cs="Times New Roman"/>
          <w:sz w:val="28"/>
          <w:szCs w:val="28"/>
        </w:rPr>
        <w:t>сынымдар</w:t>
      </w:r>
      <w:proofErr w:type="gramEnd"/>
      <w:r w:rsidRPr="000935EA">
        <w:rPr>
          <w:rFonts w:ascii="Times New Roman" w:hAnsi="Times New Roman" w:cs="Times New Roman"/>
          <w:sz w:val="28"/>
          <w:szCs w:val="28"/>
        </w:rPr>
        <w:t xml:space="preserve">ға сүйене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, қажетті құрылымдық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элементтерді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нығайту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шараларын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әзірлеу.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5EA">
        <w:rPr>
          <w:rFonts w:ascii="Times New Roman" w:hAnsi="Times New Roman" w:cs="Times New Roman"/>
          <w:sz w:val="28"/>
          <w:szCs w:val="28"/>
        </w:rPr>
        <w:t>4.9</w:t>
      </w:r>
      <w:r w:rsidRPr="000935E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Зерттеу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нәтижелері мен ұсынымдар қамтылған техникалық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есепті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дайындап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беру.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5EA">
        <w:rPr>
          <w:rFonts w:ascii="Times New Roman" w:hAnsi="Times New Roman" w:cs="Times New Roman"/>
          <w:sz w:val="28"/>
          <w:szCs w:val="28"/>
        </w:rPr>
        <w:t xml:space="preserve">Қызмет көрсетуші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бекітілген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аспаптар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мен өлшеу жабдықтарын </w:t>
      </w:r>
      <w:proofErr w:type="gramStart"/>
      <w:r w:rsidRPr="000935EA">
        <w:rPr>
          <w:rFonts w:ascii="Times New Roman" w:hAnsi="Times New Roman" w:cs="Times New Roman"/>
          <w:sz w:val="28"/>
          <w:szCs w:val="28"/>
        </w:rPr>
        <w:t>пайдалану</w:t>
      </w:r>
      <w:proofErr w:type="gramEnd"/>
      <w:r w:rsidRPr="000935EA">
        <w:rPr>
          <w:rFonts w:ascii="Times New Roman" w:hAnsi="Times New Roman" w:cs="Times New Roman"/>
          <w:sz w:val="28"/>
          <w:szCs w:val="28"/>
        </w:rPr>
        <w:t xml:space="preserve">ға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>.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Аккредиттелген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қызмет көрсетуші өз жұмысын жүргізу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Қазақстан Республикасының «Қазақстан Республикасындағы сәулет, қала құрылысы және құрылыс қызметі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» Заңын басшылыққа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алуы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935E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0935EA">
        <w:rPr>
          <w:rFonts w:ascii="Times New Roman" w:hAnsi="Times New Roman" w:cs="Times New Roman"/>
          <w:sz w:val="28"/>
          <w:szCs w:val="28"/>
        </w:rPr>
        <w:t>.</w:t>
      </w:r>
    </w:p>
    <w:p w:rsidR="00E36AD6" w:rsidRPr="000935EA" w:rsidRDefault="00E36AD6" w:rsidP="00BD0B1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35EA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0935EA">
        <w:rPr>
          <w:rFonts w:ascii="Times New Roman" w:hAnsi="Times New Roman" w:cs="Times New Roman"/>
          <w:b/>
          <w:sz w:val="28"/>
          <w:szCs w:val="28"/>
        </w:rPr>
        <w:t>Кепілдік</w:t>
      </w:r>
      <w:proofErr w:type="spellEnd"/>
      <w:r w:rsidRPr="000935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0935EA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0935EA">
        <w:rPr>
          <w:rFonts w:ascii="Times New Roman" w:hAnsi="Times New Roman" w:cs="Times New Roman"/>
          <w:b/>
          <w:sz w:val="28"/>
          <w:szCs w:val="28"/>
        </w:rPr>
        <w:t>індеттемелері</w:t>
      </w:r>
      <w:proofErr w:type="spellEnd"/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5EA">
        <w:rPr>
          <w:rFonts w:ascii="Times New Roman" w:hAnsi="Times New Roman" w:cs="Times New Roman"/>
          <w:sz w:val="28"/>
          <w:szCs w:val="28"/>
        </w:rPr>
        <w:t xml:space="preserve">Техникалық диагностика аяқталғаннан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Мердігер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орындалған жұмыстарды қабылдау-тапсыру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ұсынардан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7 жұмыс күні бұрын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техникалық диагностика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есебін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тапсыруы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935E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0935EA">
        <w:rPr>
          <w:rFonts w:ascii="Times New Roman" w:hAnsi="Times New Roman" w:cs="Times New Roman"/>
          <w:sz w:val="28"/>
          <w:szCs w:val="28"/>
        </w:rPr>
        <w:t>.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орындалған жұмыстарды қабылдау-тапсыру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актілері</w:t>
      </w:r>
      <w:proofErr w:type="gramStart"/>
      <w:r w:rsidRPr="000935EA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қол</w:t>
      </w:r>
      <w:proofErr w:type="gramEnd"/>
      <w:r w:rsidRPr="000935EA">
        <w:rPr>
          <w:rFonts w:ascii="Times New Roman" w:hAnsi="Times New Roman" w:cs="Times New Roman"/>
          <w:sz w:val="28"/>
          <w:szCs w:val="28"/>
        </w:rPr>
        <w:t xml:space="preserve"> қойылған күннен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24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айды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құрайды.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Мердігер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анықтаған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кемшіліктерді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35EA">
        <w:rPr>
          <w:rFonts w:ascii="Times New Roman" w:hAnsi="Times New Roman" w:cs="Times New Roman"/>
          <w:sz w:val="28"/>
          <w:szCs w:val="28"/>
        </w:rPr>
        <w:t>жою</w:t>
      </w:r>
      <w:proofErr w:type="gramEnd"/>
      <w:r w:rsidRPr="000935EA">
        <w:rPr>
          <w:rFonts w:ascii="Times New Roman" w:hAnsi="Times New Roman" w:cs="Times New Roman"/>
          <w:sz w:val="28"/>
          <w:szCs w:val="28"/>
        </w:rPr>
        <w:t xml:space="preserve">ға және құжаттаманы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қайта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бекітуге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ұсынуға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>.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5EA">
        <w:rPr>
          <w:rFonts w:ascii="Times New Roman" w:hAnsi="Times New Roman" w:cs="Times New Roman"/>
          <w:sz w:val="28"/>
          <w:szCs w:val="28"/>
        </w:rPr>
        <w:t xml:space="preserve">Мердігердің осы құжат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өз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міндеттемелерін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дайындаған есебінің/қорытындысының және басқа да құжаттаманың көшірмелері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тегін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>.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5EA">
        <w:rPr>
          <w:rFonts w:ascii="Times New Roman" w:hAnsi="Times New Roman" w:cs="Times New Roman"/>
          <w:sz w:val="28"/>
          <w:szCs w:val="28"/>
        </w:rPr>
        <w:t xml:space="preserve">Анықталған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кемшіліктер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жойылғаннан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, Мердігердің техникалық диагностикалық бағалау жүргізілген нысанға қайта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баруы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ешқандай қосымша ақысыз жүзеге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>.</w:t>
      </w:r>
    </w:p>
    <w:p w:rsidR="00BD0B1F" w:rsidRDefault="00E36AD6" w:rsidP="00BD0B1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935EA">
        <w:rPr>
          <w:rFonts w:ascii="Times New Roman" w:hAnsi="Times New Roman" w:cs="Times New Roman"/>
          <w:b/>
          <w:sz w:val="28"/>
          <w:szCs w:val="28"/>
        </w:rPr>
        <w:t xml:space="preserve">5. Жұмысты </w:t>
      </w:r>
      <w:proofErr w:type="spellStart"/>
      <w:r w:rsidRPr="000935EA">
        <w:rPr>
          <w:rFonts w:ascii="Times New Roman" w:hAnsi="Times New Roman" w:cs="Times New Roman"/>
          <w:b/>
          <w:sz w:val="28"/>
          <w:szCs w:val="28"/>
        </w:rPr>
        <w:t>орындау</w:t>
      </w:r>
      <w:proofErr w:type="spellEnd"/>
      <w:r w:rsidRPr="000935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b/>
          <w:sz w:val="28"/>
          <w:szCs w:val="28"/>
        </w:rPr>
        <w:t>мерзі</w:t>
      </w:r>
      <w:proofErr w:type="gramStart"/>
      <w:r w:rsidRPr="000935EA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0935EA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="00BD0B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6AD6" w:rsidRPr="000935EA" w:rsidRDefault="00BD0B1F" w:rsidP="00BD0B1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E36AD6" w:rsidRPr="000935EA">
        <w:rPr>
          <w:rFonts w:ascii="Times New Roman" w:hAnsi="Times New Roman" w:cs="Times New Roman"/>
          <w:sz w:val="28"/>
          <w:szCs w:val="28"/>
        </w:rPr>
        <w:t>елісім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36AD6" w:rsidRPr="000935EA">
        <w:rPr>
          <w:rFonts w:ascii="Times New Roman" w:hAnsi="Times New Roman" w:cs="Times New Roman"/>
          <w:sz w:val="28"/>
          <w:szCs w:val="28"/>
        </w:rPr>
        <w:t>шарт</w:t>
      </w:r>
      <w:proofErr w:type="gramEnd"/>
      <w:r w:rsidR="00E36AD6" w:rsidRPr="000935EA">
        <w:rPr>
          <w:rFonts w:ascii="Times New Roman" w:hAnsi="Times New Roman" w:cs="Times New Roman"/>
          <w:sz w:val="28"/>
          <w:szCs w:val="28"/>
        </w:rPr>
        <w:t xml:space="preserve">қа қол қойылған күннен </w:t>
      </w:r>
      <w:proofErr w:type="spellStart"/>
      <w:r w:rsidR="00E36AD6" w:rsidRPr="000935EA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="00E36AD6" w:rsidRPr="000935EA">
        <w:rPr>
          <w:rFonts w:ascii="Times New Roman" w:hAnsi="Times New Roman" w:cs="Times New Roman"/>
          <w:sz w:val="28"/>
          <w:szCs w:val="28"/>
        </w:rPr>
        <w:t xml:space="preserve"> 15 (он бес) жұмыс күні.</w:t>
      </w:r>
    </w:p>
    <w:p w:rsidR="00665885" w:rsidRDefault="00E36AD6" w:rsidP="0066588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935EA">
        <w:rPr>
          <w:rFonts w:ascii="Times New Roman" w:hAnsi="Times New Roman" w:cs="Times New Roman"/>
          <w:b/>
          <w:sz w:val="28"/>
          <w:szCs w:val="28"/>
        </w:rPr>
        <w:t xml:space="preserve">6. </w:t>
      </w:r>
      <w:proofErr w:type="spellStart"/>
      <w:r w:rsidRPr="000935EA">
        <w:rPr>
          <w:rFonts w:ascii="Times New Roman" w:hAnsi="Times New Roman" w:cs="Times New Roman"/>
          <w:b/>
          <w:sz w:val="28"/>
          <w:szCs w:val="28"/>
        </w:rPr>
        <w:t>Арнайы</w:t>
      </w:r>
      <w:proofErr w:type="spellEnd"/>
      <w:r w:rsidRPr="000935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b/>
          <w:sz w:val="28"/>
          <w:szCs w:val="28"/>
        </w:rPr>
        <w:t>шаралар</w:t>
      </w:r>
      <w:proofErr w:type="spellEnd"/>
      <w:r w:rsidRPr="000935EA">
        <w:rPr>
          <w:rFonts w:ascii="Times New Roman" w:hAnsi="Times New Roman" w:cs="Times New Roman"/>
          <w:b/>
          <w:sz w:val="28"/>
          <w:szCs w:val="28"/>
        </w:rPr>
        <w:t>: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Сыни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қауі</w:t>
      </w:r>
      <w:proofErr w:type="gramStart"/>
      <w:r w:rsidRPr="000935EA">
        <w:rPr>
          <w:rFonts w:ascii="Times New Roman" w:hAnsi="Times New Roman" w:cs="Times New Roman"/>
          <w:sz w:val="28"/>
          <w:szCs w:val="28"/>
        </w:rPr>
        <w:t>пт</w:t>
      </w:r>
      <w:proofErr w:type="gramEnd"/>
      <w:r w:rsidRPr="000935EA">
        <w:rPr>
          <w:rFonts w:ascii="Times New Roman" w:hAnsi="Times New Roman" w:cs="Times New Roman"/>
          <w:sz w:val="28"/>
          <w:szCs w:val="28"/>
        </w:rPr>
        <w:t xml:space="preserve">і аймақтар анықталған жағдайда,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хабарлануы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; сондай-ақ, құрылымдық тұрақтылықтың жоғалуына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бермеу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мақсатында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конструкцияларды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нығайту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ұсыныстар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берілуі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 қажет.</w:t>
      </w:r>
    </w:p>
    <w:p w:rsidR="00E36AD6" w:rsidRPr="000935EA" w:rsidRDefault="00E36AD6" w:rsidP="000935E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935EA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0935EA">
        <w:rPr>
          <w:rFonts w:ascii="Times New Roman" w:hAnsi="Times New Roman" w:cs="Times New Roman"/>
          <w:sz w:val="28"/>
          <w:szCs w:val="28"/>
        </w:rPr>
        <w:t xml:space="preserve">ұмыс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 xml:space="preserve">: ШЖҚ "Профессор Х.Ж. Мақажанов атындағы көпбейінді </w:t>
      </w:r>
      <w:proofErr w:type="spellStart"/>
      <w:r w:rsidRPr="000935EA">
        <w:rPr>
          <w:rFonts w:ascii="Times New Roman" w:hAnsi="Times New Roman" w:cs="Times New Roman"/>
          <w:sz w:val="28"/>
          <w:szCs w:val="28"/>
        </w:rPr>
        <w:t>ауруханасы</w:t>
      </w:r>
      <w:proofErr w:type="spellEnd"/>
      <w:r w:rsidRPr="000935EA">
        <w:rPr>
          <w:rFonts w:ascii="Times New Roman" w:hAnsi="Times New Roman" w:cs="Times New Roman"/>
          <w:sz w:val="28"/>
          <w:szCs w:val="28"/>
        </w:rPr>
        <w:t>" КМК</w:t>
      </w:r>
      <w:r w:rsidR="006664E8">
        <w:rPr>
          <w:rFonts w:ascii="Times New Roman" w:hAnsi="Times New Roman" w:cs="Times New Roman"/>
          <w:sz w:val="28"/>
          <w:szCs w:val="28"/>
        </w:rPr>
        <w:t xml:space="preserve">, </w:t>
      </w:r>
      <w:r w:rsidRPr="000935EA">
        <w:rPr>
          <w:rFonts w:ascii="Times New Roman" w:hAnsi="Times New Roman" w:cs="Times New Roman"/>
          <w:sz w:val="28"/>
          <w:szCs w:val="28"/>
        </w:rPr>
        <w:t>Мұқанов көшесі, 5/3.</w:t>
      </w:r>
    </w:p>
    <w:p w:rsidR="00E36AD6" w:rsidRPr="000935EA" w:rsidRDefault="00E36AD6" w:rsidP="00E36AD6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:rsidR="00E36AD6" w:rsidRPr="00E36AD6" w:rsidRDefault="00E36AD6" w:rsidP="00D968C4">
      <w:pPr>
        <w:tabs>
          <w:tab w:val="left" w:pos="426"/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sectPr w:rsidR="00E36AD6" w:rsidRPr="00E36AD6" w:rsidSect="00E87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071D9"/>
    <w:multiLevelType w:val="hybridMultilevel"/>
    <w:tmpl w:val="FC62FE68"/>
    <w:lvl w:ilvl="0" w:tplc="1B62DD14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85721"/>
    <w:multiLevelType w:val="hybridMultilevel"/>
    <w:tmpl w:val="1D2EB83E"/>
    <w:lvl w:ilvl="0" w:tplc="696CD8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696994"/>
    <w:multiLevelType w:val="hybridMultilevel"/>
    <w:tmpl w:val="23EED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4E56B7"/>
    <w:multiLevelType w:val="hybridMultilevel"/>
    <w:tmpl w:val="B4023FAC"/>
    <w:lvl w:ilvl="0" w:tplc="C9EACF92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44E82B2A"/>
    <w:multiLevelType w:val="hybridMultilevel"/>
    <w:tmpl w:val="0A105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3B1DDC"/>
    <w:multiLevelType w:val="hybridMultilevel"/>
    <w:tmpl w:val="1C509A00"/>
    <w:lvl w:ilvl="0" w:tplc="73EE04E4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E46FC2"/>
    <w:multiLevelType w:val="hybridMultilevel"/>
    <w:tmpl w:val="8020CA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33D8"/>
    <w:rsid w:val="00086C20"/>
    <w:rsid w:val="000935EA"/>
    <w:rsid w:val="000C2FEB"/>
    <w:rsid w:val="000E6198"/>
    <w:rsid w:val="0019433F"/>
    <w:rsid w:val="00316005"/>
    <w:rsid w:val="00422A50"/>
    <w:rsid w:val="00423DD1"/>
    <w:rsid w:val="00537B73"/>
    <w:rsid w:val="0055487A"/>
    <w:rsid w:val="00584535"/>
    <w:rsid w:val="00642DE9"/>
    <w:rsid w:val="0065549D"/>
    <w:rsid w:val="00665885"/>
    <w:rsid w:val="006664E8"/>
    <w:rsid w:val="00B96E31"/>
    <w:rsid w:val="00BD0B1F"/>
    <w:rsid w:val="00D968C4"/>
    <w:rsid w:val="00E36AD6"/>
    <w:rsid w:val="00E85954"/>
    <w:rsid w:val="00E87D7C"/>
    <w:rsid w:val="00F820EA"/>
    <w:rsid w:val="00F933D8"/>
    <w:rsid w:val="00FC5419"/>
    <w:rsid w:val="00FD41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3D8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33D8"/>
    <w:pPr>
      <w:spacing w:after="0" w:line="240" w:lineRule="auto"/>
    </w:pPr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Абзац,Bullet List,FooterText,numbered,Содержание. 2 уровень,AC List 01,Заголовок_3,Подпись рисунка,Bullet_IRAO,Мой Список,Bulleted Text,_список,Heading1,Colorful List - Accent 11,1. Абзац списка,Bullet Points,без абзаца,Citation List,1"/>
    <w:basedOn w:val="a"/>
    <w:link w:val="a5"/>
    <w:uiPriority w:val="34"/>
    <w:qFormat/>
    <w:rsid w:val="00F933D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F933D8"/>
    <w:rPr>
      <w:color w:val="0000FF" w:themeColor="hyperlink"/>
      <w:u w:val="single"/>
    </w:rPr>
  </w:style>
  <w:style w:type="paragraph" w:styleId="a7">
    <w:name w:val="No Spacing"/>
    <w:uiPriority w:val="1"/>
    <w:qFormat/>
    <w:rsid w:val="00F93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Абзац Знак,Bullet List Знак,FooterText Знак,numbered Знак,Содержание. 2 уровень Знак,AC List 01 Знак,Заголовок_3 Знак,Подпись рисунка Знак,Bullet_IRAO Знак,Мой Список Знак,Bulleted Text Знак,_список Знак,Heading1 Знак,без абзаца Знак"/>
    <w:link w:val="a4"/>
    <w:uiPriority w:val="34"/>
    <w:qFormat/>
    <w:rsid w:val="00F933D8"/>
    <w:rPr>
      <w:rFonts w:ascii="Calibri" w:eastAsia="Calibri" w:hAnsi="Calibri" w:cs="Calibri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93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33D8"/>
    <w:rPr>
      <w:rFonts w:ascii="Tahoma" w:eastAsia="Calibri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36A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36AD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36A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3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1256</Words>
  <Characters>7161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Amanbol</dc:creator>
  <cp:lastModifiedBy>User</cp:lastModifiedBy>
  <cp:revision>19</cp:revision>
  <cp:lastPrinted>2026-10-16T12:00:00Z</cp:lastPrinted>
  <dcterms:created xsi:type="dcterms:W3CDTF">2026-10-16T06:42:00Z</dcterms:created>
  <dcterms:modified xsi:type="dcterms:W3CDTF">2026-10-16T12:09:00Z</dcterms:modified>
</cp:coreProperties>
</file>