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04D" w:rsidRDefault="00C6404D" w:rsidP="00C6404D">
      <w:pPr>
        <w:jc w:val="center"/>
        <w:rPr>
          <w:rFonts w:ascii="Calibri" w:hAnsi="Calibri" w:cs="Calibri"/>
          <w:b/>
        </w:rPr>
      </w:pPr>
    </w:p>
    <w:p w:rsidR="00990AB1" w:rsidRDefault="00990AB1" w:rsidP="00990AB1">
      <w:pPr>
        <w:jc w:val="center"/>
        <w:rPr>
          <w:b/>
          <w:sz w:val="24"/>
          <w:szCs w:val="24"/>
        </w:rPr>
      </w:pPr>
      <w:r w:rsidRPr="00C26CB1">
        <w:rPr>
          <w:b/>
          <w:sz w:val="24"/>
          <w:szCs w:val="24"/>
        </w:rPr>
        <w:t>Техническая спецификация</w:t>
      </w:r>
    </w:p>
    <w:p w:rsidR="00990AB1" w:rsidRPr="00C26CB1" w:rsidRDefault="00990AB1" w:rsidP="00990AB1">
      <w:pPr>
        <w:jc w:val="center"/>
        <w:rPr>
          <w:b/>
          <w:sz w:val="24"/>
          <w:szCs w:val="24"/>
        </w:rPr>
      </w:pPr>
      <w:r w:rsidRPr="00011F22">
        <w:rPr>
          <w:sz w:val="24"/>
          <w:lang w:val="kk-KZ"/>
        </w:rPr>
        <w:t>Мамандарды оқытуды жүргізу жөніндегі қызметтер</w:t>
      </w:r>
    </w:p>
    <w:p w:rsidR="00990AB1" w:rsidRPr="00712228" w:rsidRDefault="00990AB1" w:rsidP="00990AB1">
      <w:pPr>
        <w:jc w:val="center"/>
        <w:rPr>
          <w:sz w:val="24"/>
          <w:szCs w:val="24"/>
        </w:rPr>
      </w:pPr>
      <w:r w:rsidRPr="00D31619">
        <w:rPr>
          <w:sz w:val="24"/>
          <w:szCs w:val="24"/>
        </w:rPr>
        <w:t>Услуги по проведению обучения специалистов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7"/>
        <w:gridCol w:w="4947"/>
      </w:tblGrid>
      <w:tr w:rsidR="00990AB1" w:rsidRPr="00C26CB1" w:rsidTr="00ED76B9">
        <w:tc>
          <w:tcPr>
            <w:tcW w:w="4503" w:type="dxa"/>
            <w:shd w:val="clear" w:color="auto" w:fill="auto"/>
          </w:tcPr>
          <w:p w:rsidR="00990AB1" w:rsidRPr="00FD7BF3" w:rsidRDefault="00990AB1" w:rsidP="00ED76B9">
            <w:pPr>
              <w:jc w:val="center"/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Қызмет, тауар, жұмыс атауы</w:t>
            </w:r>
          </w:p>
        </w:tc>
        <w:tc>
          <w:tcPr>
            <w:tcW w:w="5067" w:type="dxa"/>
            <w:shd w:val="clear" w:color="auto" w:fill="auto"/>
          </w:tcPr>
          <w:p w:rsidR="00990AB1" w:rsidRPr="00FD7BF3" w:rsidRDefault="00990AB1" w:rsidP="00ED76B9">
            <w:pPr>
              <w:rPr>
                <w:b/>
                <w:sz w:val="24"/>
                <w:szCs w:val="24"/>
              </w:rPr>
            </w:pPr>
            <w:r w:rsidRPr="00FD7BF3">
              <w:rPr>
                <w:b/>
                <w:sz w:val="24"/>
                <w:szCs w:val="24"/>
                <w:lang w:val="kk-KZ"/>
              </w:rPr>
              <w:t>Наименование товара</w:t>
            </w:r>
            <w:r w:rsidRPr="00FD7BF3">
              <w:rPr>
                <w:b/>
                <w:sz w:val="24"/>
                <w:szCs w:val="24"/>
              </w:rPr>
              <w:t xml:space="preserve">, работ, </w:t>
            </w:r>
            <w:r w:rsidRPr="00FD7BF3">
              <w:rPr>
                <w:b/>
                <w:sz w:val="24"/>
                <w:szCs w:val="24"/>
                <w:lang w:val="kk-KZ"/>
              </w:rPr>
              <w:t>услуг</w:t>
            </w:r>
            <w:r w:rsidRPr="00FD7BF3"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990AB1" w:rsidRPr="00435484" w:rsidTr="00ED76B9">
        <w:trPr>
          <w:trHeight w:val="1406"/>
        </w:trPr>
        <w:tc>
          <w:tcPr>
            <w:tcW w:w="4503" w:type="dxa"/>
            <w:shd w:val="clear" w:color="auto" w:fill="auto"/>
          </w:tcPr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proofErr w:type="spellStart"/>
            <w:r w:rsidRPr="00712228">
              <w:rPr>
                <w:sz w:val="24"/>
                <w:szCs w:val="24"/>
              </w:rPr>
              <w:t>Бір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тыңдаушыға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арналған</w:t>
            </w:r>
            <w:proofErr w:type="spellEnd"/>
            <w:r w:rsidRPr="00712228">
              <w:rPr>
                <w:sz w:val="24"/>
                <w:szCs w:val="24"/>
              </w:rPr>
              <w:t xml:space="preserve"> «</w:t>
            </w:r>
            <w:proofErr w:type="spellStart"/>
            <w:r w:rsidRPr="00712228">
              <w:rPr>
                <w:sz w:val="24"/>
                <w:szCs w:val="24"/>
              </w:rPr>
              <w:t>Өлшемдерді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орындау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әдістемелерін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верификациялау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валидациялау</w:t>
            </w:r>
            <w:proofErr w:type="spellEnd"/>
            <w:r w:rsidRPr="00712228">
              <w:rPr>
                <w:sz w:val="24"/>
                <w:szCs w:val="24"/>
              </w:rPr>
              <w:t xml:space="preserve">» </w:t>
            </w:r>
            <w:proofErr w:type="spellStart"/>
            <w:r w:rsidRPr="00712228">
              <w:rPr>
                <w:sz w:val="24"/>
                <w:szCs w:val="24"/>
              </w:rPr>
              <w:t>екі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күндік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оқыту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семинарын</w:t>
            </w:r>
            <w:proofErr w:type="spellEnd"/>
            <w:r w:rsidRPr="00712228">
              <w:rPr>
                <w:sz w:val="24"/>
                <w:szCs w:val="24"/>
              </w:rPr>
              <w:t xml:space="preserve"> онлайн </w:t>
            </w:r>
            <w:proofErr w:type="spellStart"/>
            <w:r w:rsidRPr="00712228">
              <w:rPr>
                <w:sz w:val="24"/>
                <w:szCs w:val="24"/>
              </w:rPr>
              <w:t>режимінде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өткізу</w:t>
            </w:r>
            <w:proofErr w:type="spellEnd"/>
            <w:r w:rsidRPr="00712228">
              <w:rPr>
                <w:sz w:val="24"/>
                <w:szCs w:val="24"/>
              </w:rPr>
              <w:t xml:space="preserve">. </w:t>
            </w:r>
            <w:proofErr w:type="spellStart"/>
            <w:r w:rsidRPr="00712228">
              <w:rPr>
                <w:sz w:val="24"/>
                <w:szCs w:val="24"/>
              </w:rPr>
              <w:t>Оқыту</w:t>
            </w:r>
            <w:proofErr w:type="spellEnd"/>
            <w:r w:rsidRPr="00712228">
              <w:rPr>
                <w:sz w:val="24"/>
                <w:szCs w:val="24"/>
              </w:rPr>
              <w:t xml:space="preserve"> курсы </w:t>
            </w:r>
            <w:proofErr w:type="spellStart"/>
            <w:r w:rsidRPr="00712228">
              <w:rPr>
                <w:sz w:val="24"/>
                <w:szCs w:val="24"/>
              </w:rPr>
              <w:t>әдістерді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таңдау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валидациялау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верификациялау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метрологиялық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қадағалауды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қамтамасыз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ету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өлшеу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әдістемелерінің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жарамдылығын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бағалау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валидация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верификация </w:t>
            </w:r>
            <w:proofErr w:type="spellStart"/>
            <w:r w:rsidRPr="00712228">
              <w:rPr>
                <w:sz w:val="24"/>
                <w:szCs w:val="24"/>
              </w:rPr>
              <w:t>нәтижелерін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рес</w:t>
            </w:r>
            <w:r>
              <w:rPr>
                <w:sz w:val="24"/>
                <w:szCs w:val="24"/>
              </w:rPr>
              <w:t>імдеу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бөлігінде</w:t>
            </w:r>
            <w:proofErr w:type="spellEnd"/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lang w:val="kk-KZ"/>
              </w:rPr>
              <w:t xml:space="preserve">ЕМСТ </w:t>
            </w:r>
            <w:r w:rsidRPr="00712228">
              <w:rPr>
                <w:sz w:val="24"/>
                <w:szCs w:val="24"/>
              </w:rPr>
              <w:t xml:space="preserve">СТ ISO/IEC 17025-2019 </w:t>
            </w:r>
            <w:proofErr w:type="spellStart"/>
            <w:r w:rsidRPr="00712228">
              <w:rPr>
                <w:sz w:val="24"/>
                <w:szCs w:val="24"/>
              </w:rPr>
              <w:t>талаптарын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зерделеуге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бағытталуы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тиіс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Курс </w:t>
            </w:r>
            <w:proofErr w:type="spellStart"/>
            <w:r w:rsidRPr="00712228">
              <w:rPr>
                <w:sz w:val="24"/>
                <w:szCs w:val="24"/>
              </w:rPr>
              <w:t>аяқталғаннан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кейін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тыңдаушы</w:t>
            </w:r>
            <w:proofErr w:type="spellEnd"/>
            <w:r w:rsidRPr="00712228">
              <w:rPr>
                <w:sz w:val="24"/>
                <w:szCs w:val="24"/>
              </w:rPr>
              <w:t>: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Әдістерді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таңдау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жарамдылығын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растау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кезінде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МемСТ</w:t>
            </w:r>
            <w:proofErr w:type="spellEnd"/>
            <w:r w:rsidRPr="00712228">
              <w:rPr>
                <w:sz w:val="24"/>
                <w:szCs w:val="24"/>
              </w:rPr>
              <w:t xml:space="preserve"> ISO/IEC 17025-2019 </w:t>
            </w:r>
            <w:proofErr w:type="spellStart"/>
            <w:r w:rsidRPr="00712228">
              <w:rPr>
                <w:sz w:val="24"/>
                <w:szCs w:val="24"/>
              </w:rPr>
              <w:t>талаптарын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қолдану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Валидация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верификация </w:t>
            </w:r>
            <w:proofErr w:type="spellStart"/>
            <w:r w:rsidRPr="00712228">
              <w:rPr>
                <w:sz w:val="24"/>
                <w:szCs w:val="24"/>
              </w:rPr>
              <w:t>рәсімдерін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ажырату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сандық</w:t>
            </w:r>
            <w:proofErr w:type="spellEnd"/>
            <w:r w:rsidRPr="00712228">
              <w:rPr>
                <w:sz w:val="24"/>
                <w:szCs w:val="24"/>
              </w:rPr>
              <w:t xml:space="preserve">, </w:t>
            </w:r>
            <w:proofErr w:type="spellStart"/>
            <w:r w:rsidRPr="00712228">
              <w:rPr>
                <w:sz w:val="24"/>
                <w:szCs w:val="24"/>
              </w:rPr>
              <w:t>сапалық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субъективті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әдістерді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валидациялауды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жүргізу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Өлшеу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нәтижелерінің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метрологиялық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қадағалануын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қамтамасыз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ету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Сынау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әдістемелерінің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сипаттамаларын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бағалау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Валидация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верификация </w:t>
            </w:r>
            <w:proofErr w:type="spellStart"/>
            <w:r w:rsidRPr="00712228">
              <w:rPr>
                <w:sz w:val="24"/>
                <w:szCs w:val="24"/>
              </w:rPr>
              <w:t>бойынша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есептерді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ресімдеу</w:t>
            </w:r>
            <w:proofErr w:type="spellEnd"/>
            <w:r w:rsidRPr="00712228">
              <w:rPr>
                <w:sz w:val="24"/>
                <w:szCs w:val="24"/>
              </w:rPr>
              <w:t>;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Зертхананы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аккредиттеуге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және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аудитке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дайындау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  <w:p w:rsidR="00990AB1" w:rsidRPr="00712228" w:rsidRDefault="00990AB1" w:rsidP="00ED76B9">
            <w:pPr>
              <w:jc w:val="both"/>
              <w:rPr>
                <w:sz w:val="24"/>
                <w:szCs w:val="24"/>
              </w:rPr>
            </w:pPr>
            <w:r w:rsidRPr="00712228">
              <w:rPr>
                <w:sz w:val="24"/>
                <w:szCs w:val="24"/>
              </w:rPr>
              <w:t xml:space="preserve">- </w:t>
            </w:r>
            <w:proofErr w:type="spellStart"/>
            <w:r w:rsidRPr="00712228">
              <w:rPr>
                <w:sz w:val="24"/>
                <w:szCs w:val="24"/>
              </w:rPr>
              <w:t>Оқу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аяқталғаннан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кейін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маманға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атаулы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куәлік</w:t>
            </w:r>
            <w:proofErr w:type="spellEnd"/>
            <w:r w:rsidRPr="00712228">
              <w:rPr>
                <w:sz w:val="24"/>
                <w:szCs w:val="24"/>
              </w:rPr>
              <w:t xml:space="preserve"> (сертификат) </w:t>
            </w:r>
            <w:proofErr w:type="spellStart"/>
            <w:r w:rsidRPr="00712228">
              <w:rPr>
                <w:sz w:val="24"/>
                <w:szCs w:val="24"/>
              </w:rPr>
              <w:t>беріледі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  <w:p w:rsidR="00990AB1" w:rsidRPr="00435484" w:rsidRDefault="00990AB1" w:rsidP="00ED76B9">
            <w:pPr>
              <w:jc w:val="both"/>
              <w:rPr>
                <w:sz w:val="24"/>
                <w:szCs w:val="24"/>
              </w:rPr>
            </w:pPr>
            <w:proofErr w:type="spellStart"/>
            <w:r w:rsidRPr="00712228">
              <w:rPr>
                <w:sz w:val="24"/>
                <w:szCs w:val="24"/>
              </w:rPr>
              <w:t>Курсты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өткізу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мерзімі</w:t>
            </w:r>
            <w:proofErr w:type="spellEnd"/>
            <w:r w:rsidRPr="00712228">
              <w:rPr>
                <w:sz w:val="24"/>
                <w:szCs w:val="24"/>
              </w:rPr>
              <w:t xml:space="preserve"> 2026 </w:t>
            </w:r>
            <w:proofErr w:type="spellStart"/>
            <w:r w:rsidRPr="00712228">
              <w:rPr>
                <w:sz w:val="24"/>
                <w:szCs w:val="24"/>
              </w:rPr>
              <w:t>жылғы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қарашадан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кешіктірілмей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Тапсырыс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берушімен</w:t>
            </w:r>
            <w:proofErr w:type="spellEnd"/>
            <w:r w:rsidRPr="00712228">
              <w:rPr>
                <w:sz w:val="24"/>
                <w:szCs w:val="24"/>
              </w:rPr>
              <w:t xml:space="preserve"> </w:t>
            </w:r>
            <w:proofErr w:type="spellStart"/>
            <w:r w:rsidRPr="00712228">
              <w:rPr>
                <w:sz w:val="24"/>
                <w:szCs w:val="24"/>
              </w:rPr>
              <w:t>келісілсін</w:t>
            </w:r>
            <w:proofErr w:type="spellEnd"/>
            <w:r w:rsidRPr="00712228">
              <w:rPr>
                <w:sz w:val="24"/>
                <w:szCs w:val="24"/>
              </w:rPr>
              <w:t>.</w:t>
            </w:r>
          </w:p>
        </w:tc>
        <w:tc>
          <w:tcPr>
            <w:tcW w:w="5067" w:type="dxa"/>
            <w:shd w:val="clear" w:color="auto" w:fill="auto"/>
          </w:tcPr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color w:val="000000"/>
                <w:sz w:val="24"/>
                <w:szCs w:val="24"/>
              </w:rPr>
              <w:t xml:space="preserve">Проведения двух дневного обучающего семинара «Верификации и </w:t>
            </w:r>
            <w:proofErr w:type="spellStart"/>
            <w:r w:rsidRPr="00435484">
              <w:rPr>
                <w:color w:val="000000"/>
                <w:sz w:val="24"/>
                <w:szCs w:val="24"/>
              </w:rPr>
              <w:t>валидации</w:t>
            </w:r>
            <w:proofErr w:type="spellEnd"/>
            <w:r w:rsidRPr="00435484">
              <w:rPr>
                <w:color w:val="000000"/>
                <w:sz w:val="24"/>
                <w:szCs w:val="24"/>
              </w:rPr>
              <w:t xml:space="preserve"> методик выполнения измерений</w:t>
            </w:r>
            <w:r w:rsidRPr="00435484">
              <w:rPr>
                <w:b/>
                <w:color w:val="000000"/>
                <w:sz w:val="24"/>
                <w:szCs w:val="24"/>
              </w:rPr>
              <w:t xml:space="preserve">» </w:t>
            </w:r>
            <w:r w:rsidRPr="00435484">
              <w:rPr>
                <w:color w:val="000000"/>
                <w:sz w:val="24"/>
                <w:szCs w:val="24"/>
              </w:rPr>
              <w:t>онлайн для одного слушателя.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Курс обучения должен быть направлен на изучение требований ГОСТ ISO/IEC 17025-2019 в части выбора,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валидации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и верификации методов, обеспечения метрологической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прослеживаемости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, оценки пригодности методик измерений и оформления результатов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валидации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и верификации.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>После завершения курса слушатель смогут: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MS Mincho"/>
                <w:sz w:val="24"/>
                <w:szCs w:val="24"/>
                <w:lang w:eastAsia="en-US"/>
              </w:rPr>
              <w:t>-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>Применять требования ГОСТ ISO/IEC 17025-2019 при выборе и подтверждении пригодности методов;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-Различать процедуры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валидации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и верификации;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-Проводить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валидацию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количественных, качественных и субъективных методов;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-Обеспечивать метрологическую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прослеживаемость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результатов измерений;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>-Оценивать характеристики методик испытаний;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-Оформлять отчеты по </w:t>
            </w:r>
            <w:proofErr w:type="spellStart"/>
            <w:r w:rsidRPr="00435484">
              <w:rPr>
                <w:rFonts w:eastAsia="Calibri"/>
                <w:sz w:val="24"/>
                <w:szCs w:val="24"/>
                <w:lang w:eastAsia="en-US"/>
              </w:rPr>
              <w:t>валидации</w:t>
            </w:r>
            <w:proofErr w:type="spellEnd"/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 и верификации;</w:t>
            </w:r>
          </w:p>
          <w:p w:rsidR="00990AB1" w:rsidRPr="00435484" w:rsidRDefault="00990AB1" w:rsidP="00ED76B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>-Подготавливать лабораторию к аккредитации и аудитам.</w:t>
            </w:r>
          </w:p>
          <w:p w:rsidR="00990AB1" w:rsidRPr="00435484" w:rsidRDefault="00990AB1" w:rsidP="00ED76B9">
            <w:pPr>
              <w:jc w:val="both"/>
              <w:rPr>
                <w:sz w:val="24"/>
                <w:szCs w:val="24"/>
              </w:rPr>
            </w:pPr>
            <w:r w:rsidRPr="00435484">
              <w:rPr>
                <w:sz w:val="24"/>
                <w:szCs w:val="24"/>
              </w:rPr>
              <w:t xml:space="preserve">-По окончании обучения специалисту выдается именное удостоверение (сертификат). </w:t>
            </w:r>
          </w:p>
          <w:p w:rsidR="00990AB1" w:rsidRPr="00435484" w:rsidRDefault="00990AB1" w:rsidP="00ED76B9">
            <w:pPr>
              <w:jc w:val="both"/>
              <w:rPr>
                <w:sz w:val="24"/>
                <w:szCs w:val="24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>Сроки проведения курса не позднее ноября 2026 г., согласовать с Заказчиком.</w:t>
            </w:r>
          </w:p>
        </w:tc>
      </w:tr>
      <w:tr w:rsidR="00990AB1" w:rsidRPr="00435484" w:rsidTr="00ED76B9">
        <w:trPr>
          <w:trHeight w:val="437"/>
        </w:trPr>
        <w:tc>
          <w:tcPr>
            <w:tcW w:w="4503" w:type="dxa"/>
            <w:shd w:val="clear" w:color="auto" w:fill="auto"/>
          </w:tcPr>
          <w:p w:rsidR="00990AB1" w:rsidRPr="00435484" w:rsidRDefault="00990AB1" w:rsidP="00ED76B9">
            <w:pPr>
              <w:rPr>
                <w:sz w:val="24"/>
                <w:szCs w:val="24"/>
                <w:lang w:val="kk-KZ"/>
              </w:rPr>
            </w:pPr>
            <w:r w:rsidRPr="00435484">
              <w:rPr>
                <w:sz w:val="24"/>
                <w:szCs w:val="24"/>
                <w:lang w:val="kk-KZ"/>
              </w:rPr>
              <w:t xml:space="preserve">Жеткізу мерзімі – шартқа сәйкес 2026 жылғы </w:t>
            </w:r>
            <w:r>
              <w:rPr>
                <w:sz w:val="24"/>
                <w:szCs w:val="24"/>
                <w:lang w:val="kk-KZ"/>
              </w:rPr>
              <w:t>31 желтоқсанға</w:t>
            </w:r>
            <w:r w:rsidRPr="00435484">
              <w:rPr>
                <w:sz w:val="24"/>
                <w:szCs w:val="24"/>
                <w:lang w:val="kk-KZ"/>
              </w:rPr>
              <w:t xml:space="preserve"> дейін.</w:t>
            </w:r>
          </w:p>
        </w:tc>
        <w:tc>
          <w:tcPr>
            <w:tcW w:w="5067" w:type="dxa"/>
            <w:shd w:val="clear" w:color="auto" w:fill="auto"/>
          </w:tcPr>
          <w:p w:rsidR="00990AB1" w:rsidRPr="00435484" w:rsidRDefault="00990AB1" w:rsidP="00ED76B9">
            <w:pPr>
              <w:rPr>
                <w:color w:val="000000"/>
                <w:sz w:val="24"/>
                <w:szCs w:val="24"/>
                <w:lang w:val="kk-KZ"/>
              </w:rPr>
            </w:pPr>
            <w:r w:rsidRPr="00435484">
              <w:rPr>
                <w:color w:val="000000"/>
                <w:sz w:val="24"/>
                <w:szCs w:val="24"/>
              </w:rPr>
              <w:t xml:space="preserve">Срок </w:t>
            </w:r>
            <w:r w:rsidRPr="00435484">
              <w:rPr>
                <w:color w:val="000000"/>
                <w:sz w:val="24"/>
                <w:szCs w:val="24"/>
                <w:lang w:val="kk-KZ"/>
              </w:rPr>
              <w:t>поставки – до 31.12.2026г. согласно договору</w:t>
            </w:r>
          </w:p>
        </w:tc>
      </w:tr>
    </w:tbl>
    <w:p w:rsidR="00C6404D" w:rsidRDefault="00C6404D" w:rsidP="00C6404D">
      <w:pPr>
        <w:jc w:val="center"/>
        <w:rPr>
          <w:rFonts w:ascii="Calibri" w:hAnsi="Calibri" w:cs="Calibri"/>
          <w:b/>
        </w:rPr>
      </w:pPr>
      <w:bookmarkStart w:id="0" w:name="_GoBack"/>
      <w:bookmarkEnd w:id="0"/>
    </w:p>
    <w:sectPr w:rsidR="00C6404D" w:rsidSect="00C6404D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E9"/>
    <w:rsid w:val="00421AA2"/>
    <w:rsid w:val="004D75FB"/>
    <w:rsid w:val="00640C04"/>
    <w:rsid w:val="00694DC4"/>
    <w:rsid w:val="008C0C2B"/>
    <w:rsid w:val="00990AB1"/>
    <w:rsid w:val="009B7CE9"/>
    <w:rsid w:val="00BE15BE"/>
    <w:rsid w:val="00C6404D"/>
    <w:rsid w:val="00F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4EE08-FBC2-4767-968F-071D59D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5B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404D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D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4DC4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Фарида Толеубеккызы</dc:creator>
  <cp:keywords/>
  <dc:description/>
  <cp:lastModifiedBy>Фарида Толеубеккызы</cp:lastModifiedBy>
  <cp:revision>4</cp:revision>
  <cp:lastPrinted>2026-03-20T03:41:00Z</cp:lastPrinted>
  <dcterms:created xsi:type="dcterms:W3CDTF">2026-10-22T10:24:00Z</dcterms:created>
  <dcterms:modified xsi:type="dcterms:W3CDTF">2026-10-22T10:46:00Z</dcterms:modified>
</cp:coreProperties>
</file>