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8B9" w:rsidRPr="008708B9" w:rsidRDefault="008708B9" w:rsidP="008708B9">
      <w:pPr>
        <w:jc w:val="center"/>
        <w:rPr>
          <w:rFonts w:ascii="Times New Roman" w:hAnsi="Times New Roman" w:cs="Times New Roman"/>
          <w:b/>
          <w:sz w:val="28"/>
          <w:szCs w:val="28"/>
          <w:lang w:val="kk-KZ"/>
        </w:rPr>
      </w:pPr>
      <w:r w:rsidRPr="008708B9">
        <w:rPr>
          <w:rFonts w:ascii="Times New Roman" w:hAnsi="Times New Roman" w:cs="Times New Roman"/>
          <w:b/>
          <w:sz w:val="28"/>
          <w:szCs w:val="28"/>
          <w:lang w:val="kk-KZ"/>
        </w:rPr>
        <w:t>Техникалық ерекшелік</w:t>
      </w:r>
    </w:p>
    <w:p w:rsidR="00090366" w:rsidRDefault="00D06834" w:rsidP="00083F57">
      <w:pPr>
        <w:pStyle w:val="HTML"/>
        <w:shd w:val="clear" w:color="auto" w:fill="F8F9FA"/>
        <w:spacing w:line="276" w:lineRule="auto"/>
        <w:rPr>
          <w:rFonts w:ascii="Times New Roman" w:hAnsi="Times New Roman" w:cs="Times New Roman"/>
          <w:sz w:val="28"/>
          <w:szCs w:val="28"/>
          <w:lang w:val="kk-KZ"/>
        </w:rPr>
      </w:pPr>
      <w:r w:rsidRPr="00D06834">
        <w:rPr>
          <w:rFonts w:ascii="Times New Roman" w:hAnsi="Times New Roman" w:cs="Times New Roman"/>
          <w:color w:val="333333"/>
          <w:sz w:val="28"/>
          <w:szCs w:val="28"/>
          <w:shd w:val="clear" w:color="auto" w:fill="EEEEEE"/>
          <w:lang w:val="kk-KZ"/>
        </w:rPr>
        <w:t>Түркістан облысының білім басқармасының Түркістан қаласының білім бөлімінің «</w:t>
      </w:r>
      <w:r w:rsidR="00594A6F">
        <w:rPr>
          <w:rFonts w:ascii="Times New Roman" w:hAnsi="Times New Roman" w:cs="Times New Roman"/>
          <w:color w:val="333333"/>
          <w:sz w:val="28"/>
          <w:szCs w:val="28"/>
          <w:shd w:val="clear" w:color="auto" w:fill="EEEEEE"/>
          <w:lang w:val="kk-KZ"/>
        </w:rPr>
        <w:t>Әлия</w:t>
      </w:r>
      <w:r w:rsidRPr="00D06834">
        <w:rPr>
          <w:rFonts w:ascii="Times New Roman" w:hAnsi="Times New Roman" w:cs="Times New Roman"/>
          <w:color w:val="333333"/>
          <w:sz w:val="28"/>
          <w:szCs w:val="28"/>
          <w:shd w:val="clear" w:color="auto" w:fill="EEEEEE"/>
          <w:lang w:val="kk-KZ"/>
        </w:rPr>
        <w:t xml:space="preserve">» бөбекжай -бақшасы» МКҚК-на </w:t>
      </w:r>
      <w:r w:rsidR="00083F57">
        <w:rPr>
          <w:rStyle w:val="y2iqfc"/>
          <w:rFonts w:ascii="Times New Roman" w:hAnsi="Times New Roman" w:cs="Times New Roman"/>
          <w:color w:val="1F1F1F"/>
          <w:sz w:val="28"/>
          <w:szCs w:val="28"/>
          <w:lang w:val="kk-KZ"/>
        </w:rPr>
        <w:t>е</w:t>
      </w:r>
      <w:r w:rsidR="00594A6F" w:rsidRPr="00594A6F">
        <w:rPr>
          <w:rStyle w:val="y2iqfc"/>
          <w:rFonts w:ascii="Times New Roman" w:hAnsi="Times New Roman" w:cs="Times New Roman"/>
          <w:color w:val="1F1F1F"/>
          <w:sz w:val="28"/>
          <w:szCs w:val="28"/>
          <w:lang w:val="kk-KZ"/>
        </w:rPr>
        <w:t>ден және қабырға плиткаларын ауыстыру, сондай-ақ есік блогы бар ПВХ-профильді қалқа құрылы</w:t>
      </w:r>
      <w:r w:rsidR="00083F57">
        <w:rPr>
          <w:rStyle w:val="y2iqfc"/>
          <w:rFonts w:ascii="Times New Roman" w:hAnsi="Times New Roman" w:cs="Times New Roman"/>
          <w:color w:val="1F1F1F"/>
          <w:sz w:val="28"/>
          <w:szCs w:val="28"/>
          <w:lang w:val="kk-KZ"/>
        </w:rPr>
        <w:t>мдарын орнату жөніндегі</w:t>
      </w:r>
      <w:r w:rsidR="004F382D" w:rsidRPr="004F382D">
        <w:rPr>
          <w:rFonts w:ascii="Times New Roman" w:hAnsi="Times New Roman" w:cs="Times New Roman"/>
          <w:bCs/>
          <w:sz w:val="28"/>
          <w:szCs w:val="28"/>
          <w:lang w:val="kk-KZ"/>
        </w:rPr>
        <w:t xml:space="preserve"> жұмыстары</w:t>
      </w:r>
      <w:r w:rsidR="000570C4" w:rsidRPr="008708B9">
        <w:rPr>
          <w:rFonts w:ascii="Times New Roman" w:hAnsi="Times New Roman" w:cs="Times New Roman"/>
          <w:sz w:val="28"/>
          <w:szCs w:val="28"/>
          <w:lang w:val="kk-KZ"/>
        </w:rPr>
        <w:t xml:space="preserve">ның Техникалық ерекшелігі. </w:t>
      </w:r>
      <w:r w:rsidR="000570C4" w:rsidRPr="00216D25">
        <w:rPr>
          <w:rFonts w:ascii="Times New Roman" w:hAnsi="Times New Roman" w:cs="Times New Roman"/>
          <w:sz w:val="28"/>
          <w:szCs w:val="28"/>
          <w:lang w:val="kk-KZ"/>
        </w:rPr>
        <w:t>Орындаушы құрылыс нормалары мен ережелерінің және басқа да нормативтік актілердің талаптарына сәйкес жұм</w:t>
      </w:r>
      <w:r w:rsidR="000570C4" w:rsidRPr="008708B9">
        <w:rPr>
          <w:rFonts w:ascii="Times New Roman" w:hAnsi="Times New Roman" w:cs="Times New Roman"/>
          <w:sz w:val="28"/>
          <w:szCs w:val="28"/>
          <w:lang w:val="kk-KZ"/>
        </w:rPr>
        <w:t>ы</w:t>
      </w:r>
      <w:r w:rsidR="000570C4" w:rsidRPr="00216D25">
        <w:rPr>
          <w:rFonts w:ascii="Times New Roman" w:hAnsi="Times New Roman" w:cs="Times New Roman"/>
          <w:sz w:val="28"/>
          <w:szCs w:val="28"/>
          <w:lang w:val="kk-KZ"/>
        </w:rPr>
        <w:t>старды орындауы керек. Орындаушы қажетті материалдармен, жабдықтармен және т.б. қамтамасыз ету бойынша жұмыстарды жүргізу бойынша барлық міндеттерді өзіне алады. Орындаушы шартқа қол қойылғаннан кейін үш (3) күнтізбелік күн ішінде Тапсырыс берушіге жұмыстарды орындау тәртібі мен мерзімдері көзделген жұмыстарды жүргізу кестесін бекітуге ұсынады. Жұмыстар, жұмыстарды жүргізу кестесіне сәйкес технологиялық реттілікпен орындалады. Орындаушы объектіде мынадай құжаттарды жүргізуі тиіс, олар жұмыстарды орындау аяқталғаннан кейін Тапсырыс берушіге беріледі: жұмыстарды жүргізудің жалпы журналы; фотоматериалдарды қоса бере отырып жүргізілген акт. Орындаушы Тапсырыс берушінің алдында шартта көзделген жұмыстардың сапалы, уақытылы және толық орындалуы үшін жауапты болады. Орындаушы Тапсырыс берушінің мүлкіне, мүлкіне немесе өз қызметкерлерінің денсаулығына шарт бойынша өз міндеттемелерін орындау барысында және орындау нәтижесінде туындайтын залалдармен немесе залал келтірумен байланысты барлық тәуекелдер үшін жауапты болады. Тапсырыс берушінің талабы бойынша орындаушы технологияның бұзылуы анықталған, сапасыз құрылыс материалдары анықталған ақаулар мен бұзушылықтар жойылғанға дейін қолданылған қолданылған жағдайда жұмыстар жүргізуді тоқтата тұруға, ақаулар мен олардың туындау себептарін жою жөнінде дереу шаралар қабылдауға тиіс. Орындаушы ақауларды Тапсырыс беруші тарапынан қандай да бір шығынсыз хабарланған сәттен бастап 3 жұмыс күні ішінде Тапсырыс беруші көрсеткен ақауларды жоюдың белгіленген кезеңі ішінде жоюға міндетті. Орындаушы жұмыстарды орындау барысында тапсырыс берушінің объектісінің (жұмыстар орындалатын учаскесінің) аумағын таза ұстауға тиіс. Орындаушы жұмыстарды орындау барысында пайда болған барлық құрылыс қоқыстарын күн сайын объектіден алып тастауға және орындалатын учаскенің аумағын жедел тәртіпке келтіруге міндетті. Құрылыс қоқыстарын шығару және кәдеге жарату Орындаушының күшімен өз қаражаты есебінен жүзеге асырылады. 24 айлық кепілдік. Кепілдік мерзімі шеңберінде ақауларды жоюды Орындаушы өз қаражаты есебінен уақытылы жүзеге асырады.</w:t>
      </w:r>
    </w:p>
    <w:p w:rsidR="000570C4" w:rsidRPr="000242B5" w:rsidRDefault="00D06834" w:rsidP="008708B9">
      <w:pPr>
        <w:jc w:val="both"/>
        <w:rPr>
          <w:rFonts w:ascii="Times New Roman" w:hAnsi="Times New Roman" w:cs="Times New Roman"/>
          <w:sz w:val="28"/>
          <w:szCs w:val="28"/>
          <w:lang w:val="kk-KZ"/>
        </w:rPr>
      </w:pPr>
      <w:r w:rsidRPr="00D06834">
        <w:rPr>
          <w:rFonts w:ascii="Times New Roman" w:hAnsi="Times New Roman" w:cs="Times New Roman"/>
          <w:color w:val="333333"/>
          <w:sz w:val="28"/>
          <w:szCs w:val="28"/>
          <w:shd w:val="clear" w:color="auto" w:fill="EEEEEE"/>
          <w:lang w:val="kk-KZ"/>
        </w:rPr>
        <w:t>Түркістан облысының білім басқармасының Түркістан қаласының білім бөлімінің «</w:t>
      </w:r>
      <w:r w:rsidR="00083F57">
        <w:rPr>
          <w:rFonts w:ascii="Times New Roman" w:hAnsi="Times New Roman" w:cs="Times New Roman"/>
          <w:color w:val="333333"/>
          <w:sz w:val="28"/>
          <w:szCs w:val="28"/>
          <w:shd w:val="clear" w:color="auto" w:fill="EEEEEE"/>
          <w:lang w:val="kk-KZ"/>
        </w:rPr>
        <w:t>Әлия</w:t>
      </w:r>
      <w:r w:rsidRPr="00D06834">
        <w:rPr>
          <w:rFonts w:ascii="Times New Roman" w:hAnsi="Times New Roman" w:cs="Times New Roman"/>
          <w:color w:val="333333"/>
          <w:sz w:val="28"/>
          <w:szCs w:val="28"/>
          <w:shd w:val="clear" w:color="auto" w:fill="EEEEEE"/>
          <w:lang w:val="kk-KZ"/>
        </w:rPr>
        <w:t xml:space="preserve">» бөбекжай -бақшасы» МКҚК-на </w:t>
      </w:r>
      <w:r w:rsidR="00083F57">
        <w:rPr>
          <w:rStyle w:val="y2iqfc"/>
          <w:rFonts w:ascii="Times New Roman" w:hAnsi="Times New Roman" w:cs="Times New Roman"/>
          <w:color w:val="1F1F1F"/>
          <w:sz w:val="28"/>
          <w:szCs w:val="28"/>
          <w:lang w:val="kk-KZ"/>
        </w:rPr>
        <w:t>е</w:t>
      </w:r>
      <w:r w:rsidR="00083F57" w:rsidRPr="00594A6F">
        <w:rPr>
          <w:rStyle w:val="y2iqfc"/>
          <w:rFonts w:ascii="Times New Roman" w:hAnsi="Times New Roman" w:cs="Times New Roman"/>
          <w:color w:val="1F1F1F"/>
          <w:sz w:val="28"/>
          <w:szCs w:val="28"/>
          <w:lang w:val="kk-KZ"/>
        </w:rPr>
        <w:t>ден және қабырға плиткаларын ауыстыру, сондай-ақ есік блогы бар ПВХ-профильді қалқа құрылы</w:t>
      </w:r>
      <w:r w:rsidR="00083F57">
        <w:rPr>
          <w:rStyle w:val="y2iqfc"/>
          <w:rFonts w:ascii="Times New Roman" w:hAnsi="Times New Roman" w:cs="Times New Roman"/>
          <w:color w:val="1F1F1F"/>
          <w:sz w:val="28"/>
          <w:szCs w:val="28"/>
          <w:lang w:val="kk-KZ"/>
        </w:rPr>
        <w:t>мдарын орнату жөніндегі</w:t>
      </w:r>
      <w:r w:rsidR="00083F57">
        <w:rPr>
          <w:rFonts w:ascii="Times New Roman" w:hAnsi="Times New Roman" w:cs="Times New Roman"/>
          <w:bCs/>
          <w:sz w:val="28"/>
          <w:szCs w:val="28"/>
          <w:lang w:val="kk-KZ"/>
        </w:rPr>
        <w:t xml:space="preserve"> </w:t>
      </w:r>
      <w:r w:rsidR="000570C4" w:rsidRPr="000242B5">
        <w:rPr>
          <w:rFonts w:ascii="Times New Roman" w:hAnsi="Times New Roman" w:cs="Times New Roman"/>
          <w:sz w:val="28"/>
          <w:szCs w:val="28"/>
          <w:lang w:val="kk-KZ"/>
        </w:rPr>
        <w:t>жұмыстары ұсынылған сметалық құжаттарға сәйкес</w:t>
      </w:r>
      <w:r w:rsidR="000570C4" w:rsidRPr="008708B9">
        <w:rPr>
          <w:rFonts w:ascii="Times New Roman" w:hAnsi="Times New Roman" w:cs="Times New Roman"/>
          <w:sz w:val="28"/>
          <w:szCs w:val="28"/>
          <w:lang w:val="kk-KZ"/>
        </w:rPr>
        <w:t xml:space="preserve"> жүргізілуі тиіс.</w:t>
      </w:r>
    </w:p>
    <w:p w:rsidR="000570C4" w:rsidRPr="008708B9" w:rsidRDefault="008708B9" w:rsidP="00083F57">
      <w:pPr>
        <w:ind w:left="2124" w:firstLine="708"/>
        <w:jc w:val="both"/>
        <w:rPr>
          <w:rFonts w:ascii="Times New Roman" w:hAnsi="Times New Roman" w:cs="Times New Roman"/>
          <w:b/>
          <w:sz w:val="28"/>
          <w:szCs w:val="28"/>
          <w:lang w:val="kk-KZ"/>
        </w:rPr>
      </w:pPr>
      <w:bookmarkStart w:id="0" w:name="_GoBack"/>
      <w:bookmarkEnd w:id="0"/>
      <w:r w:rsidRPr="008708B9">
        <w:rPr>
          <w:rFonts w:ascii="Times New Roman" w:hAnsi="Times New Roman" w:cs="Times New Roman"/>
          <w:b/>
          <w:sz w:val="28"/>
          <w:szCs w:val="28"/>
          <w:lang w:val="kk-KZ"/>
        </w:rPr>
        <w:lastRenderedPageBreak/>
        <w:t>Техническая характиристики</w:t>
      </w:r>
    </w:p>
    <w:p w:rsidR="000570C4" w:rsidRPr="008708B9" w:rsidRDefault="000570C4" w:rsidP="008708B9">
      <w:pPr>
        <w:ind w:firstLine="708"/>
        <w:jc w:val="both"/>
        <w:rPr>
          <w:rFonts w:ascii="Times New Roman" w:hAnsi="Times New Roman" w:cs="Times New Roman"/>
          <w:sz w:val="28"/>
          <w:szCs w:val="28"/>
          <w:lang w:val="kk-KZ"/>
        </w:rPr>
      </w:pPr>
      <w:r w:rsidRPr="008708B9">
        <w:rPr>
          <w:rFonts w:ascii="Times New Roman" w:hAnsi="Times New Roman" w:cs="Times New Roman"/>
          <w:sz w:val="28"/>
          <w:szCs w:val="28"/>
        </w:rPr>
        <w:t xml:space="preserve">Техническая спецификация </w:t>
      </w:r>
      <w:r w:rsidR="004F382D" w:rsidRPr="004F382D">
        <w:rPr>
          <w:rFonts w:ascii="Times New Roman" w:hAnsi="Times New Roman" w:cs="Times New Roman"/>
          <w:sz w:val="28"/>
          <w:szCs w:val="28"/>
        </w:rPr>
        <w:t xml:space="preserve">Работы по </w:t>
      </w:r>
      <w:r w:rsidR="00623E56">
        <w:rPr>
          <w:rFonts w:ascii="Times New Roman" w:hAnsi="Times New Roman" w:cs="Times New Roman"/>
          <w:sz w:val="28"/>
          <w:szCs w:val="28"/>
          <w:lang w:val="kk-KZ"/>
        </w:rPr>
        <w:t>замене полового, стено</w:t>
      </w:r>
      <w:r w:rsidR="00594A6F">
        <w:rPr>
          <w:rFonts w:ascii="Times New Roman" w:hAnsi="Times New Roman" w:cs="Times New Roman"/>
          <w:sz w:val="28"/>
          <w:szCs w:val="28"/>
          <w:lang w:val="kk-KZ"/>
        </w:rPr>
        <w:t>во</w:t>
      </w:r>
      <w:r w:rsidR="00623E56">
        <w:rPr>
          <w:rFonts w:ascii="Times New Roman" w:hAnsi="Times New Roman" w:cs="Times New Roman"/>
          <w:sz w:val="28"/>
          <w:szCs w:val="28"/>
          <w:lang w:val="kk-KZ"/>
        </w:rPr>
        <w:t>го кафеля и устройство конструкции из ПВХ профилей перегородок с дверным блоком</w:t>
      </w:r>
      <w:r w:rsidR="00D06834" w:rsidRPr="00D06834">
        <w:rPr>
          <w:rFonts w:ascii="Times New Roman" w:hAnsi="Times New Roman" w:cs="Times New Roman"/>
          <w:color w:val="333333"/>
          <w:sz w:val="28"/>
          <w:szCs w:val="28"/>
          <w:shd w:val="clear" w:color="auto" w:fill="EEEEEE"/>
        </w:rPr>
        <w:t xml:space="preserve"> ГККП «Ясли-сад «А</w:t>
      </w:r>
      <w:r w:rsidR="00623E56">
        <w:rPr>
          <w:rFonts w:ascii="Times New Roman" w:hAnsi="Times New Roman" w:cs="Times New Roman"/>
          <w:color w:val="333333"/>
          <w:sz w:val="28"/>
          <w:szCs w:val="28"/>
          <w:shd w:val="clear" w:color="auto" w:fill="EEEEEE"/>
          <w:lang w:val="kk-KZ"/>
        </w:rPr>
        <w:t>лия</w:t>
      </w:r>
      <w:r w:rsidR="00D06834" w:rsidRPr="00D06834">
        <w:rPr>
          <w:rFonts w:ascii="Times New Roman" w:hAnsi="Times New Roman" w:cs="Times New Roman"/>
          <w:color w:val="333333"/>
          <w:sz w:val="28"/>
          <w:szCs w:val="28"/>
          <w:shd w:val="clear" w:color="auto" w:fill="EEEEEE"/>
        </w:rPr>
        <w:t>» отдела образования города Туркестан управления образования Туркестанской области</w:t>
      </w:r>
      <w:r w:rsidR="00A46BA4" w:rsidRPr="001A5544">
        <w:rPr>
          <w:rFonts w:ascii="Times New Roman" w:hAnsi="Times New Roman" w:cs="Times New Roman"/>
          <w:sz w:val="28"/>
          <w:szCs w:val="28"/>
          <w:lang w:val="kk-KZ"/>
        </w:rPr>
        <w:t>.</w:t>
      </w:r>
      <w:r w:rsidR="00A46BA4">
        <w:rPr>
          <w:lang w:val="kk-KZ"/>
        </w:rPr>
        <w:t xml:space="preserve"> </w:t>
      </w:r>
      <w:r w:rsidRPr="008708B9">
        <w:rPr>
          <w:rFonts w:ascii="Times New Roman" w:hAnsi="Times New Roman" w:cs="Times New Roman"/>
          <w:sz w:val="28"/>
          <w:szCs w:val="28"/>
        </w:rPr>
        <w:t xml:space="preserve">Исполнитель обязуется выполнить все виды и объемы </w:t>
      </w:r>
      <w:r w:rsidR="00A46BA4">
        <w:rPr>
          <w:rFonts w:ascii="Times New Roman" w:hAnsi="Times New Roman" w:cs="Times New Roman"/>
          <w:sz w:val="28"/>
          <w:szCs w:val="28"/>
          <w:lang w:val="kk-KZ"/>
        </w:rPr>
        <w:t>работы</w:t>
      </w:r>
      <w:r w:rsidRPr="008708B9">
        <w:rPr>
          <w:rFonts w:ascii="Times New Roman" w:hAnsi="Times New Roman" w:cs="Times New Roman"/>
          <w:sz w:val="28"/>
          <w:szCs w:val="28"/>
        </w:rPr>
        <w:t xml:space="preserve"> согласно дефектной ведомости. Виды и объемы закупаемых работ Исполнитель должен выполнить работы в соответствии с требованиями Строительных норм и Правил, и других нормативных актов. Исполнитель принимает на себя все обязанности по проведению работ и обеспечению необходимыми материалами, оборудованием и т.д. Исполнитель в течение трех (3) календарных дней после подписания договора представляет Заказчику на утверждение график производства работ где предусмотрены порядок и сроки выполнения работ. Работы выполняются в технологической последовательности в соответствии с графиком производства работ. Исполнителю на объекте надлежит вести следующие документы, которые по окончании выполнения работ передаются Заказчику: общий журнал производства работ: акт производственных с приложением фотоматериалов. Исполнитель несет ответственность перед Заказчиком за качественное, своевременное и полное выполнение работ, предусмотренных Договором. Исполнитель несет ответственность за все риски, которые связаны с убытками или </w:t>
      </w:r>
      <w:proofErr w:type="spellStart"/>
      <w:r w:rsidRPr="008708B9">
        <w:rPr>
          <w:rFonts w:ascii="Times New Roman" w:hAnsi="Times New Roman" w:cs="Times New Roman"/>
          <w:sz w:val="28"/>
          <w:szCs w:val="28"/>
        </w:rPr>
        <w:t>нанеснием</w:t>
      </w:r>
      <w:proofErr w:type="spellEnd"/>
      <w:r w:rsidRPr="008708B9">
        <w:rPr>
          <w:rFonts w:ascii="Times New Roman" w:hAnsi="Times New Roman" w:cs="Times New Roman"/>
          <w:sz w:val="28"/>
          <w:szCs w:val="28"/>
        </w:rPr>
        <w:t xml:space="preserve"> ущерба имуществу Заказчика, собственности или здоровью своих работников, возникающие в течение и в результате выполнения своих обязательств по Договору. По требованию Заказчика Исполнитель должен приостановить производство работ в случае обнаружения нарушений технологии, применения некачественных строительных материалов до устранения выявленных дефектов и нарушений, принимать незамедлительные меры по устранению дефектов и причин их возникновения. Исполнитель обязан устранить дефекты в течение установленного периода устранения дефектов, указанного Заказчиком в течение 3 рабочих дней с момента </w:t>
      </w:r>
      <w:proofErr w:type="spellStart"/>
      <w:r w:rsidRPr="008708B9">
        <w:rPr>
          <w:rFonts w:ascii="Times New Roman" w:hAnsi="Times New Roman" w:cs="Times New Roman"/>
          <w:sz w:val="28"/>
          <w:szCs w:val="28"/>
        </w:rPr>
        <w:t>уыедомления</w:t>
      </w:r>
      <w:proofErr w:type="spellEnd"/>
      <w:r w:rsidRPr="008708B9">
        <w:rPr>
          <w:rFonts w:ascii="Times New Roman" w:hAnsi="Times New Roman" w:cs="Times New Roman"/>
          <w:sz w:val="28"/>
          <w:szCs w:val="28"/>
        </w:rPr>
        <w:t xml:space="preserve">, без каких-либо расходом со стороны Заказчика. Исполнитель в ходе выполнения работ должен содержать территорию объекта (участок на котором выполняются работы) Заказчика в чистоте. Исполнитель обязан ежедневно удалять с объекта весь строительный мусор, образованный в ходе выполнения работ и оперативно приводить территорию участка, на котором выполняются работы, в порядок. Вывоз и утилизация </w:t>
      </w:r>
      <w:proofErr w:type="spellStart"/>
      <w:r w:rsidRPr="008708B9">
        <w:rPr>
          <w:rFonts w:ascii="Times New Roman" w:hAnsi="Times New Roman" w:cs="Times New Roman"/>
          <w:sz w:val="28"/>
          <w:szCs w:val="28"/>
        </w:rPr>
        <w:t>ст</w:t>
      </w:r>
      <w:proofErr w:type="spellEnd"/>
      <w:r w:rsidR="001A5544">
        <w:rPr>
          <w:rFonts w:ascii="Times New Roman" w:hAnsi="Times New Roman" w:cs="Times New Roman"/>
          <w:sz w:val="28"/>
          <w:szCs w:val="28"/>
          <w:lang w:val="kk-KZ"/>
        </w:rPr>
        <w:t>р</w:t>
      </w:r>
      <w:proofErr w:type="spellStart"/>
      <w:r w:rsidRPr="008708B9">
        <w:rPr>
          <w:rFonts w:ascii="Times New Roman" w:hAnsi="Times New Roman" w:cs="Times New Roman"/>
          <w:sz w:val="28"/>
          <w:szCs w:val="28"/>
        </w:rPr>
        <w:t>оительного</w:t>
      </w:r>
      <w:proofErr w:type="spellEnd"/>
      <w:r w:rsidRPr="008708B9">
        <w:rPr>
          <w:rFonts w:ascii="Times New Roman" w:hAnsi="Times New Roman" w:cs="Times New Roman"/>
          <w:sz w:val="28"/>
          <w:szCs w:val="28"/>
        </w:rPr>
        <w:t xml:space="preserve"> отхода осуществляется силами Исполнителя за счет собственных средств.</w:t>
      </w:r>
      <w:r w:rsidR="001A5544">
        <w:rPr>
          <w:rFonts w:ascii="Times New Roman" w:hAnsi="Times New Roman" w:cs="Times New Roman"/>
          <w:sz w:val="28"/>
          <w:szCs w:val="28"/>
          <w:lang w:val="kk-KZ"/>
        </w:rPr>
        <w:t xml:space="preserve"> </w:t>
      </w:r>
      <w:r w:rsidRPr="008708B9">
        <w:rPr>
          <w:rFonts w:ascii="Times New Roman" w:hAnsi="Times New Roman" w:cs="Times New Roman"/>
          <w:sz w:val="28"/>
          <w:szCs w:val="28"/>
        </w:rPr>
        <w:t xml:space="preserve">Гарантия 24 месяца. В рамках гарантийного срока устранение дефектов осуществляется Исполнителем своевременно за счет собственных средств. </w:t>
      </w:r>
      <w:r w:rsidRPr="008708B9">
        <w:rPr>
          <w:rFonts w:ascii="Times New Roman" w:hAnsi="Times New Roman" w:cs="Times New Roman"/>
          <w:sz w:val="28"/>
          <w:szCs w:val="28"/>
          <w:lang w:val="kk-KZ"/>
        </w:rPr>
        <w:t xml:space="preserve"> </w:t>
      </w:r>
    </w:p>
    <w:p w:rsidR="000570C4" w:rsidRPr="008708B9" w:rsidRDefault="00594A6F" w:rsidP="008708B9">
      <w:pPr>
        <w:jc w:val="both"/>
        <w:rPr>
          <w:rFonts w:ascii="Times New Roman" w:hAnsi="Times New Roman" w:cs="Times New Roman"/>
          <w:sz w:val="28"/>
          <w:szCs w:val="28"/>
        </w:rPr>
      </w:pPr>
      <w:r w:rsidRPr="004F382D">
        <w:rPr>
          <w:rFonts w:ascii="Times New Roman" w:hAnsi="Times New Roman" w:cs="Times New Roman"/>
          <w:sz w:val="28"/>
          <w:szCs w:val="28"/>
        </w:rPr>
        <w:t xml:space="preserve">Работы по </w:t>
      </w:r>
      <w:r>
        <w:rPr>
          <w:rFonts w:ascii="Times New Roman" w:hAnsi="Times New Roman" w:cs="Times New Roman"/>
          <w:sz w:val="28"/>
          <w:szCs w:val="28"/>
          <w:lang w:val="kk-KZ"/>
        </w:rPr>
        <w:t>замене полового, стенового кафеля и устройство конструкции из ПВХ профилей перегородок с дверным блоком</w:t>
      </w:r>
      <w:r w:rsidR="00D06834" w:rsidRPr="00D06834">
        <w:rPr>
          <w:rFonts w:ascii="Times New Roman" w:hAnsi="Times New Roman" w:cs="Times New Roman"/>
          <w:color w:val="333333"/>
          <w:sz w:val="28"/>
          <w:szCs w:val="28"/>
          <w:shd w:val="clear" w:color="auto" w:fill="EEEEEE"/>
        </w:rPr>
        <w:t xml:space="preserve"> ГККП «Ясли-сад «А</w:t>
      </w:r>
      <w:r>
        <w:rPr>
          <w:rFonts w:ascii="Times New Roman" w:hAnsi="Times New Roman" w:cs="Times New Roman"/>
          <w:color w:val="333333"/>
          <w:sz w:val="28"/>
          <w:szCs w:val="28"/>
          <w:shd w:val="clear" w:color="auto" w:fill="EEEEEE"/>
          <w:lang w:val="kk-KZ"/>
        </w:rPr>
        <w:t>лия</w:t>
      </w:r>
      <w:r w:rsidR="00D06834" w:rsidRPr="00D06834">
        <w:rPr>
          <w:rFonts w:ascii="Times New Roman" w:hAnsi="Times New Roman" w:cs="Times New Roman"/>
          <w:color w:val="333333"/>
          <w:sz w:val="28"/>
          <w:szCs w:val="28"/>
          <w:shd w:val="clear" w:color="auto" w:fill="EEEEEE"/>
        </w:rPr>
        <w:t>» отдела образования города Туркестан управления образования Туркестанской области</w:t>
      </w:r>
      <w:r w:rsidR="00D06834">
        <w:rPr>
          <w:rFonts w:ascii="Times New Roman" w:hAnsi="Times New Roman" w:cs="Times New Roman"/>
          <w:color w:val="333333"/>
          <w:sz w:val="28"/>
          <w:szCs w:val="28"/>
          <w:shd w:val="clear" w:color="auto" w:fill="EEEEEE"/>
          <w:lang w:val="kk-KZ"/>
        </w:rPr>
        <w:t>,</w:t>
      </w:r>
      <w:r w:rsidR="00A46BA4">
        <w:rPr>
          <w:rFonts w:ascii="Times New Roman" w:hAnsi="Times New Roman" w:cs="Times New Roman"/>
          <w:sz w:val="28"/>
          <w:szCs w:val="28"/>
          <w:lang w:val="kk-KZ"/>
        </w:rPr>
        <w:t xml:space="preserve"> производится</w:t>
      </w:r>
      <w:r w:rsidR="00216D25">
        <w:rPr>
          <w:rFonts w:ascii="Times New Roman" w:hAnsi="Times New Roman" w:cs="Times New Roman"/>
          <w:sz w:val="28"/>
          <w:szCs w:val="28"/>
          <w:lang w:val="kk-KZ"/>
        </w:rPr>
        <w:t xml:space="preserve"> </w:t>
      </w:r>
      <w:r w:rsidR="000570C4" w:rsidRPr="008708B9">
        <w:rPr>
          <w:rFonts w:ascii="Times New Roman" w:hAnsi="Times New Roman" w:cs="Times New Roman"/>
          <w:sz w:val="28"/>
          <w:szCs w:val="28"/>
        </w:rPr>
        <w:t>согласно предоставленной сметной документаций</w:t>
      </w:r>
      <w:r w:rsidR="000570C4" w:rsidRPr="008708B9">
        <w:rPr>
          <w:rFonts w:ascii="Times New Roman" w:hAnsi="Times New Roman" w:cs="Times New Roman"/>
          <w:sz w:val="28"/>
          <w:szCs w:val="28"/>
          <w:lang w:val="kk-KZ"/>
        </w:rPr>
        <w:t>.</w:t>
      </w:r>
    </w:p>
    <w:sectPr w:rsidR="000570C4" w:rsidRPr="008708B9" w:rsidSect="00083F57">
      <w:pgSz w:w="11906" w:h="16838"/>
      <w:pgMar w:top="289" w:right="851" w:bottom="295"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CB7AB6"/>
    <w:rsid w:val="000242B5"/>
    <w:rsid w:val="000570C4"/>
    <w:rsid w:val="00083F57"/>
    <w:rsid w:val="00090366"/>
    <w:rsid w:val="00163EC3"/>
    <w:rsid w:val="001A5544"/>
    <w:rsid w:val="00216D25"/>
    <w:rsid w:val="004F382D"/>
    <w:rsid w:val="00594A6F"/>
    <w:rsid w:val="00623E56"/>
    <w:rsid w:val="007E20CB"/>
    <w:rsid w:val="008708B9"/>
    <w:rsid w:val="00A46BA4"/>
    <w:rsid w:val="00CB7AB6"/>
    <w:rsid w:val="00D068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0A4175-80B5-4C6D-B723-501E965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3E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594A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ru-RU"/>
    </w:rPr>
  </w:style>
  <w:style w:type="character" w:customStyle="1" w:styleId="HTML0">
    <w:name w:val="Стандартный HTML Знак"/>
    <w:basedOn w:val="a0"/>
    <w:link w:val="HTML"/>
    <w:uiPriority w:val="99"/>
    <w:rsid w:val="00594A6F"/>
    <w:rPr>
      <w:rFonts w:ascii="Courier New" w:eastAsia="Times New Roman" w:hAnsi="Courier New" w:cs="Courier New"/>
      <w:kern w:val="0"/>
      <w:sz w:val="20"/>
      <w:szCs w:val="20"/>
      <w:lang w:eastAsia="ru-RU"/>
    </w:rPr>
  </w:style>
  <w:style w:type="character" w:customStyle="1" w:styleId="y2iqfc">
    <w:name w:val="y2iqfc"/>
    <w:basedOn w:val="a0"/>
    <w:rsid w:val="00594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241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838</Words>
  <Characters>4779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Admin</dc:creator>
  <cp:lastModifiedBy>User</cp:lastModifiedBy>
  <cp:revision>8</cp:revision>
  <dcterms:created xsi:type="dcterms:W3CDTF">2023-10-20T09:39:00Z</dcterms:created>
  <dcterms:modified xsi:type="dcterms:W3CDTF">2026-10-14T04:55:00Z</dcterms:modified>
</cp:coreProperties>
</file>