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6CF93" w14:textId="77777777" w:rsid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ТЕХНИЧЕСКАЯ СПЕЦИФИКАЦИЯ</w:t>
      </w:r>
    </w:p>
    <w:p w14:paraId="482601E2" w14:textId="77777777" w:rsidR="008E2893" w:rsidRP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на оказание услуг по организации и проведению практического семинара</w:t>
      </w:r>
    </w:p>
    <w:p w14:paraId="75231FE1" w14:textId="77777777" w:rsidR="008E2893" w:rsidRPr="008E2893" w:rsidRDefault="008E2893" w:rsidP="008E2893">
      <w:pPr>
        <w:spacing w:after="0" w:line="240" w:lineRule="auto"/>
        <w:jc w:val="both"/>
        <w:rPr>
          <w:rFonts w:ascii="Times New Roman" w:hAnsi="Times New Roman" w:cs="Times New Roman"/>
          <w:sz w:val="24"/>
          <w:szCs w:val="24"/>
        </w:rPr>
      </w:pPr>
    </w:p>
    <w:p w14:paraId="5F8AE057"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Наименование услуги:</w:t>
      </w:r>
    </w:p>
    <w:p w14:paraId="6DCD4F2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Организация и проведение практического семинара на тему:</w:t>
      </w:r>
    </w:p>
    <w:p w14:paraId="7861A9E8"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«Complaint 360°: системное управление жалобами пациентов и анализ корневых причин»</w:t>
      </w:r>
    </w:p>
    <w:p w14:paraId="55C03279" w14:textId="77777777" w:rsidR="008E2893" w:rsidRPr="008E2893" w:rsidRDefault="008E2893" w:rsidP="008E2893">
      <w:pPr>
        <w:spacing w:after="0" w:line="240" w:lineRule="auto"/>
        <w:jc w:val="both"/>
        <w:rPr>
          <w:rFonts w:ascii="Times New Roman" w:hAnsi="Times New Roman" w:cs="Times New Roman"/>
          <w:sz w:val="24"/>
          <w:szCs w:val="24"/>
        </w:rPr>
      </w:pPr>
    </w:p>
    <w:p w14:paraId="495D3C46"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Место и формат проведения:</w:t>
      </w:r>
    </w:p>
    <w:p w14:paraId="18DE2DFC" w14:textId="53B2CA22"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г. </w:t>
      </w:r>
      <w:r w:rsidR="00231B19">
        <w:rPr>
          <w:rFonts w:ascii="Times New Roman" w:hAnsi="Times New Roman" w:cs="Times New Roman"/>
          <w:sz w:val="24"/>
          <w:szCs w:val="24"/>
          <w:lang w:val="kk-KZ"/>
        </w:rPr>
        <w:t>Уральск</w:t>
      </w:r>
      <w:r w:rsidRPr="008E2893">
        <w:rPr>
          <w:rFonts w:ascii="Times New Roman" w:hAnsi="Times New Roman" w:cs="Times New Roman"/>
          <w:sz w:val="24"/>
          <w:szCs w:val="24"/>
        </w:rPr>
        <w:t>, офлайн формат</w:t>
      </w:r>
    </w:p>
    <w:p w14:paraId="1E96ED3F" w14:textId="77777777" w:rsidR="008E2893" w:rsidRPr="008E2893" w:rsidRDefault="008E2893" w:rsidP="008E2893">
      <w:pPr>
        <w:spacing w:after="0" w:line="240" w:lineRule="auto"/>
        <w:jc w:val="both"/>
        <w:rPr>
          <w:rFonts w:ascii="Times New Roman" w:hAnsi="Times New Roman" w:cs="Times New Roman"/>
          <w:sz w:val="24"/>
          <w:szCs w:val="24"/>
        </w:rPr>
      </w:pPr>
    </w:p>
    <w:p w14:paraId="1F18556B"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Сроки оказания услуги:</w:t>
      </w:r>
    </w:p>
    <w:p w14:paraId="0391A0F3" w14:textId="0A9F247F" w:rsidR="008E2893" w:rsidRPr="008E2893" w:rsidRDefault="00771E20"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В течении года по заявке Заказчика</w:t>
      </w:r>
      <w:r w:rsidR="008E2893" w:rsidRPr="008E2893">
        <w:rPr>
          <w:rFonts w:ascii="Times New Roman" w:hAnsi="Times New Roman" w:cs="Times New Roman"/>
          <w:sz w:val="24"/>
          <w:szCs w:val="24"/>
        </w:rPr>
        <w:t xml:space="preserve"> (2 календарных дня)</w:t>
      </w:r>
    </w:p>
    <w:p w14:paraId="04D82ACD" w14:textId="77777777" w:rsidR="008E2893" w:rsidRPr="008E2893" w:rsidRDefault="008E2893" w:rsidP="008E2893">
      <w:pPr>
        <w:spacing w:after="0" w:line="240" w:lineRule="auto"/>
        <w:jc w:val="both"/>
        <w:rPr>
          <w:rFonts w:ascii="Times New Roman" w:hAnsi="Times New Roman" w:cs="Times New Roman"/>
          <w:sz w:val="24"/>
          <w:szCs w:val="24"/>
        </w:rPr>
      </w:pPr>
    </w:p>
    <w:p w14:paraId="73EEA780"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8E2893">
        <w:rPr>
          <w:rFonts w:ascii="Times New Roman" w:hAnsi="Times New Roman" w:cs="Times New Roman"/>
          <w:sz w:val="24"/>
          <w:szCs w:val="24"/>
        </w:rPr>
        <w:t>. Цель услуги:</w:t>
      </w:r>
    </w:p>
    <w:p w14:paraId="259CE01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Повышение квалификации руководителей и специалистов медицинских организаций в области системного управления жалобами пациентов как индикатора качества медицинской помощи и безопасности пациентов.</w:t>
      </w:r>
    </w:p>
    <w:p w14:paraId="0E4CF513" w14:textId="77777777" w:rsidR="008E2893" w:rsidRPr="008E2893" w:rsidRDefault="008E2893" w:rsidP="008E2893">
      <w:pPr>
        <w:spacing w:after="0" w:line="240" w:lineRule="auto"/>
        <w:jc w:val="both"/>
        <w:rPr>
          <w:rFonts w:ascii="Times New Roman" w:hAnsi="Times New Roman" w:cs="Times New Roman"/>
          <w:sz w:val="24"/>
          <w:szCs w:val="24"/>
        </w:rPr>
      </w:pPr>
    </w:p>
    <w:p w14:paraId="396287E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Описание услуги:</w:t>
      </w:r>
    </w:p>
    <w:p w14:paraId="14E0F905" w14:textId="533939E2" w:rsid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организовать и провести практико-ориентированный семинар, направленный на формирование системного подхода к управлению жалобами пациентов.</w:t>
      </w:r>
    </w:p>
    <w:p w14:paraId="09DFF982" w14:textId="77777777" w:rsidR="00073D11" w:rsidRDefault="00073D11" w:rsidP="008E2893">
      <w:pPr>
        <w:spacing w:after="0" w:line="240" w:lineRule="auto"/>
        <w:jc w:val="both"/>
        <w:rPr>
          <w:rFonts w:ascii="Times New Roman" w:hAnsi="Times New Roman" w:cs="Times New Roman"/>
          <w:sz w:val="24"/>
          <w:szCs w:val="24"/>
        </w:rPr>
      </w:pPr>
    </w:p>
    <w:p w14:paraId="69FCE0A9"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Исполнитель должен обладать исключительными имущественными авторскими правами либо иными законными правами на использование учебно-методических материалов, программ обучения, методик, презентаций и иных объектов интеллектуальной собственности, используемых при оказании услуг.</w:t>
      </w:r>
    </w:p>
    <w:p w14:paraId="25439E78"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Все материалы, предоставляемые Исполнителем в рамках исполнения настоящей технической спецификации, являются объектами авторского права. Исключительные имущественные права на такие материалы принадлежат Исполнителю либо используются им на законных основаниях. Использование, копирование, воспроизведение, тиражирование, распространение, передача третьим лицам или иное использование указанных материалов без письменного разрешения Исполнителя не допускаются, за исключением случаев, предусмотренных законодательством Республики Казахстан.</w:t>
      </w:r>
    </w:p>
    <w:p w14:paraId="2E232ABA"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По требованию Заказчика Исполнитель обязан предоставить документы, подтверждающие наличие исключительных имущественных авторских прав либо иных законных прав на использование учебно-методических материалов и иных объектов интеллектуальной собственности, применяемых при оказании услуг.</w:t>
      </w:r>
    </w:p>
    <w:p w14:paraId="20EB9017" w14:textId="77777777" w:rsidR="00073D11" w:rsidRPr="008E2893" w:rsidRDefault="00073D11" w:rsidP="008E2893">
      <w:pPr>
        <w:spacing w:after="0" w:line="240" w:lineRule="auto"/>
        <w:jc w:val="both"/>
        <w:rPr>
          <w:rFonts w:ascii="Times New Roman" w:hAnsi="Times New Roman" w:cs="Times New Roman"/>
          <w:sz w:val="24"/>
          <w:szCs w:val="24"/>
        </w:rPr>
      </w:pPr>
    </w:p>
    <w:p w14:paraId="15BDE7B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Семинар должен включать:</w:t>
      </w:r>
    </w:p>
    <w:p w14:paraId="316E57F4" w14:textId="77777777" w:rsidR="008E2893" w:rsidRPr="008E2893" w:rsidRDefault="008E2893" w:rsidP="008E2893">
      <w:pPr>
        <w:spacing w:after="0" w:line="240" w:lineRule="auto"/>
        <w:jc w:val="both"/>
        <w:rPr>
          <w:rFonts w:ascii="Times New Roman" w:hAnsi="Times New Roman" w:cs="Times New Roman"/>
          <w:sz w:val="24"/>
          <w:szCs w:val="24"/>
        </w:rPr>
      </w:pPr>
    </w:p>
    <w:p w14:paraId="7130FFA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лекционные блоки</w:t>
      </w:r>
    </w:p>
    <w:p w14:paraId="7FCBDB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практические занятия</w:t>
      </w:r>
    </w:p>
    <w:p w14:paraId="4AAE65F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групповые упражнения</w:t>
      </w:r>
    </w:p>
    <w:p w14:paraId="1F8AFF4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разбор реальных кейсов</w:t>
      </w:r>
    </w:p>
    <w:p w14:paraId="326F863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профессиональные дискуссии</w:t>
      </w:r>
    </w:p>
    <w:p w14:paraId="7B7C6310" w14:textId="77777777" w:rsidR="008E2893" w:rsidRPr="008E2893" w:rsidRDefault="008E2893" w:rsidP="008E2893">
      <w:pPr>
        <w:spacing w:after="0" w:line="240" w:lineRule="auto"/>
        <w:jc w:val="both"/>
        <w:rPr>
          <w:rFonts w:ascii="Times New Roman" w:hAnsi="Times New Roman" w:cs="Times New Roman"/>
          <w:sz w:val="24"/>
          <w:szCs w:val="24"/>
        </w:rPr>
      </w:pPr>
    </w:p>
    <w:p w14:paraId="6DF1456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Обучение должно обеспечивать как получение теоретических знаний, так и их практическое закрепление.</w:t>
      </w:r>
    </w:p>
    <w:p w14:paraId="5C00BCDC"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8E2893">
        <w:rPr>
          <w:rFonts w:ascii="Times New Roman" w:hAnsi="Times New Roman" w:cs="Times New Roman"/>
          <w:sz w:val="24"/>
          <w:szCs w:val="24"/>
        </w:rPr>
        <w:t>. Треб</w:t>
      </w:r>
      <w:r>
        <w:rPr>
          <w:rFonts w:ascii="Times New Roman" w:hAnsi="Times New Roman" w:cs="Times New Roman"/>
          <w:sz w:val="24"/>
          <w:szCs w:val="24"/>
        </w:rPr>
        <w:t>ования к содержанию программы:</w:t>
      </w:r>
    </w:p>
    <w:p w14:paraId="235A3D88" w14:textId="77777777" w:rsidR="008E2893" w:rsidRPr="008E2893" w:rsidRDefault="008E2893" w:rsidP="008E2893">
      <w:pPr>
        <w:spacing w:after="0" w:line="240" w:lineRule="auto"/>
        <w:jc w:val="both"/>
        <w:rPr>
          <w:rFonts w:ascii="Times New Roman" w:hAnsi="Times New Roman" w:cs="Times New Roman"/>
          <w:sz w:val="24"/>
          <w:szCs w:val="24"/>
        </w:rPr>
      </w:pPr>
    </w:p>
    <w:p w14:paraId="57F75CA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Программа семинара должна охватывать следующие направления:</w:t>
      </w:r>
    </w:p>
    <w:p w14:paraId="47AB439F" w14:textId="77777777" w:rsidR="008E2893" w:rsidRPr="008E2893" w:rsidRDefault="008E2893" w:rsidP="008E2893">
      <w:pPr>
        <w:spacing w:after="0" w:line="240" w:lineRule="auto"/>
        <w:jc w:val="both"/>
        <w:rPr>
          <w:rFonts w:ascii="Times New Roman" w:hAnsi="Times New Roman" w:cs="Times New Roman"/>
          <w:sz w:val="24"/>
          <w:szCs w:val="24"/>
        </w:rPr>
      </w:pPr>
    </w:p>
    <w:p w14:paraId="104DFE6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lastRenderedPageBreak/>
        <w:t>* Современные международные подходы к управлению качеством медицинской помощи</w:t>
      </w:r>
    </w:p>
    <w:p w14:paraId="1B24C45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Системное управление жалобами пациентов</w:t>
      </w:r>
    </w:p>
    <w:p w14:paraId="6C8D86D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Методы анализа корневых причин, включая:</w:t>
      </w:r>
    </w:p>
    <w:p w14:paraId="0C7BA1C8" w14:textId="77777777" w:rsidR="008E2893" w:rsidRPr="008E2893" w:rsidRDefault="008E2893" w:rsidP="008E2893">
      <w:pPr>
        <w:spacing w:after="0" w:line="240" w:lineRule="auto"/>
        <w:jc w:val="both"/>
        <w:rPr>
          <w:rFonts w:ascii="Times New Roman" w:hAnsi="Times New Roman" w:cs="Times New Roman"/>
          <w:sz w:val="24"/>
          <w:szCs w:val="24"/>
        </w:rPr>
      </w:pPr>
    </w:p>
    <w:p w14:paraId="7DFA32DF"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rPr>
        <w:t xml:space="preserve">  </w:t>
      </w:r>
      <w:r w:rsidRPr="008E2893">
        <w:rPr>
          <w:rFonts w:ascii="Times New Roman" w:hAnsi="Times New Roman" w:cs="Times New Roman"/>
          <w:sz w:val="24"/>
          <w:szCs w:val="24"/>
          <w:lang w:val="en-US"/>
        </w:rPr>
        <w:t>* Root Cause Analysis (RCA)</w:t>
      </w:r>
    </w:p>
    <w:p w14:paraId="027E7E37"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lang w:val="en-US"/>
        </w:rPr>
        <w:t xml:space="preserve">  * </w:t>
      </w:r>
      <w:r w:rsidRPr="008E2893">
        <w:rPr>
          <w:rFonts w:ascii="Times New Roman" w:hAnsi="Times New Roman" w:cs="Times New Roman"/>
          <w:sz w:val="24"/>
          <w:szCs w:val="24"/>
        </w:rPr>
        <w:t>метод</w:t>
      </w:r>
      <w:r w:rsidRPr="008E2893">
        <w:rPr>
          <w:rFonts w:ascii="Times New Roman" w:hAnsi="Times New Roman" w:cs="Times New Roman"/>
          <w:sz w:val="24"/>
          <w:szCs w:val="24"/>
          <w:lang w:val="en-US"/>
        </w:rPr>
        <w:t xml:space="preserve"> «5 Why»</w:t>
      </w:r>
    </w:p>
    <w:p w14:paraId="49BCB85B" w14:textId="77777777" w:rsidR="008E2893" w:rsidRPr="008F3AD1"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lang w:val="en-US"/>
        </w:rPr>
        <w:t xml:space="preserve">  </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диаграмму</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Исикавы</w:t>
      </w:r>
    </w:p>
    <w:p w14:paraId="67F953A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Инструменты анализа и оптимизации процессов:</w:t>
      </w:r>
    </w:p>
    <w:p w14:paraId="630A066D" w14:textId="77777777" w:rsidR="008E2893" w:rsidRPr="008E2893" w:rsidRDefault="008E2893" w:rsidP="008E2893">
      <w:pPr>
        <w:spacing w:after="0" w:line="240" w:lineRule="auto"/>
        <w:jc w:val="both"/>
        <w:rPr>
          <w:rFonts w:ascii="Times New Roman" w:hAnsi="Times New Roman" w:cs="Times New Roman"/>
          <w:sz w:val="24"/>
          <w:szCs w:val="24"/>
        </w:rPr>
      </w:pPr>
    </w:p>
    <w:p w14:paraId="12A5739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Pareto-анализ</w:t>
      </w:r>
    </w:p>
    <w:p w14:paraId="70513D1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Process Mapping</w:t>
      </w:r>
    </w:p>
    <w:p w14:paraId="77A1097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Управление рисками в медицинских организациях, включая:</w:t>
      </w:r>
    </w:p>
    <w:p w14:paraId="77F44AE1" w14:textId="77777777" w:rsidR="008E2893" w:rsidRPr="008E2893" w:rsidRDefault="008E2893" w:rsidP="008E2893">
      <w:pPr>
        <w:spacing w:after="0" w:line="240" w:lineRule="auto"/>
        <w:jc w:val="both"/>
        <w:rPr>
          <w:rFonts w:ascii="Times New Roman" w:hAnsi="Times New Roman" w:cs="Times New Roman"/>
          <w:sz w:val="24"/>
          <w:szCs w:val="24"/>
        </w:rPr>
      </w:pPr>
    </w:p>
    <w:p w14:paraId="71E98C4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Risk Matrix</w:t>
      </w:r>
    </w:p>
    <w:p w14:paraId="27B85BD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FMEA (анализ видов и последствий отказов)</w:t>
      </w:r>
    </w:p>
    <w:p w14:paraId="66A7EFF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Анализ маршрута пациента (Patient Journey)</w:t>
      </w:r>
    </w:p>
    <w:p w14:paraId="53ACCA2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Применение трейсер-методологии для оценки качества медицинской помощи</w:t>
      </w:r>
    </w:p>
    <w:p w14:paraId="26D49064" w14:textId="77777777" w:rsidR="008E2893" w:rsidRPr="008E2893" w:rsidRDefault="008E2893" w:rsidP="008E2893">
      <w:pPr>
        <w:spacing w:after="0" w:line="240" w:lineRule="auto"/>
        <w:jc w:val="both"/>
        <w:rPr>
          <w:rFonts w:ascii="Times New Roman" w:hAnsi="Times New Roman" w:cs="Times New Roman"/>
          <w:sz w:val="24"/>
          <w:szCs w:val="24"/>
        </w:rPr>
      </w:pPr>
    </w:p>
    <w:p w14:paraId="43B40BB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Практическая направленность:</w:t>
      </w:r>
    </w:p>
    <w:p w14:paraId="6D325EF1" w14:textId="77777777" w:rsidR="008E2893" w:rsidRPr="008E2893" w:rsidRDefault="008E2893" w:rsidP="008E2893">
      <w:pPr>
        <w:spacing w:after="0" w:line="240" w:lineRule="auto"/>
        <w:jc w:val="both"/>
        <w:rPr>
          <w:rFonts w:ascii="Times New Roman" w:hAnsi="Times New Roman" w:cs="Times New Roman"/>
          <w:sz w:val="24"/>
          <w:szCs w:val="24"/>
        </w:rPr>
      </w:pPr>
    </w:p>
    <w:p w14:paraId="4071403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В рамках семинара участники должны:</w:t>
      </w:r>
    </w:p>
    <w:p w14:paraId="53B9FAD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разрабатывать собственные решения по внедрению системы Complaint 360°</w:t>
      </w:r>
    </w:p>
    <w:p w14:paraId="20D9CB8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выявлять системные ошибки</w:t>
      </w:r>
    </w:p>
    <w:p w14:paraId="5E629CD7"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проводить анализ рисков</w:t>
      </w:r>
    </w:p>
    <w:p w14:paraId="0827BBE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формировать корректирующие и профилактические мероприятия</w:t>
      </w:r>
    </w:p>
    <w:p w14:paraId="77612213" w14:textId="77777777" w:rsidR="008E2893" w:rsidRPr="008E2893" w:rsidRDefault="008E2893" w:rsidP="008E2893">
      <w:pPr>
        <w:spacing w:after="0" w:line="240" w:lineRule="auto"/>
        <w:jc w:val="both"/>
        <w:rPr>
          <w:rFonts w:ascii="Times New Roman" w:hAnsi="Times New Roman" w:cs="Times New Roman"/>
          <w:sz w:val="24"/>
          <w:szCs w:val="24"/>
        </w:rPr>
      </w:pPr>
    </w:p>
    <w:p w14:paraId="64652ED5"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8E2893">
        <w:rPr>
          <w:rFonts w:ascii="Times New Roman" w:hAnsi="Times New Roman" w:cs="Times New Roman"/>
          <w:sz w:val="24"/>
          <w:szCs w:val="24"/>
        </w:rPr>
        <w:t>. Т</w:t>
      </w:r>
      <w:r>
        <w:rPr>
          <w:rFonts w:ascii="Times New Roman" w:hAnsi="Times New Roman" w:cs="Times New Roman"/>
          <w:sz w:val="24"/>
          <w:szCs w:val="24"/>
        </w:rPr>
        <w:t>ребования к учебным материалам:</w:t>
      </w:r>
    </w:p>
    <w:p w14:paraId="18C28C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предоставить:</w:t>
      </w:r>
    </w:p>
    <w:p w14:paraId="7A81C80B" w14:textId="77777777" w:rsidR="008E2893" w:rsidRPr="008E2893" w:rsidRDefault="008E2893" w:rsidP="008E2893">
      <w:pPr>
        <w:spacing w:after="0" w:line="240" w:lineRule="auto"/>
        <w:jc w:val="both"/>
        <w:rPr>
          <w:rFonts w:ascii="Times New Roman" w:hAnsi="Times New Roman" w:cs="Times New Roman"/>
          <w:sz w:val="24"/>
          <w:szCs w:val="24"/>
        </w:rPr>
      </w:pPr>
    </w:p>
    <w:p w14:paraId="5FE44B5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печатные раздаточные материалы для каждого участника</w:t>
      </w:r>
    </w:p>
    <w:p w14:paraId="542B913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методические пособия и инструменты, применимые в практической деятельности</w:t>
      </w:r>
    </w:p>
    <w:p w14:paraId="266DC1F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материалы, пригодные для дальнейшего использования в медицинских организациях</w:t>
      </w:r>
    </w:p>
    <w:p w14:paraId="5BB61CC8" w14:textId="77777777" w:rsidR="008E2893" w:rsidRPr="008E2893" w:rsidRDefault="008E2893" w:rsidP="008E2893">
      <w:pPr>
        <w:spacing w:after="0" w:line="240" w:lineRule="auto"/>
        <w:jc w:val="both"/>
        <w:rPr>
          <w:rFonts w:ascii="Times New Roman" w:hAnsi="Times New Roman" w:cs="Times New Roman"/>
          <w:sz w:val="24"/>
          <w:szCs w:val="24"/>
        </w:rPr>
      </w:pPr>
    </w:p>
    <w:p w14:paraId="747B0383" w14:textId="5AE0981F"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8E2893">
        <w:rPr>
          <w:rFonts w:ascii="Times New Roman" w:hAnsi="Times New Roman" w:cs="Times New Roman"/>
          <w:sz w:val="24"/>
          <w:szCs w:val="24"/>
        </w:rPr>
        <w:t xml:space="preserve">Количество участников: </w:t>
      </w:r>
      <w:r w:rsidR="00771E20">
        <w:rPr>
          <w:rFonts w:ascii="Times New Roman" w:hAnsi="Times New Roman" w:cs="Times New Roman"/>
          <w:sz w:val="24"/>
          <w:szCs w:val="24"/>
          <w:highlight w:val="yellow"/>
        </w:rPr>
        <w:t>4</w:t>
      </w:r>
      <w:r w:rsidRPr="008E2893">
        <w:rPr>
          <w:rFonts w:ascii="Times New Roman" w:hAnsi="Times New Roman" w:cs="Times New Roman"/>
          <w:sz w:val="24"/>
          <w:szCs w:val="24"/>
          <w:highlight w:val="yellow"/>
        </w:rPr>
        <w:t>.</w:t>
      </w:r>
    </w:p>
    <w:p w14:paraId="2E42B725" w14:textId="77777777" w:rsidR="008E2893" w:rsidRPr="008E2893" w:rsidRDefault="008E2893" w:rsidP="008E2893">
      <w:pPr>
        <w:spacing w:after="0" w:line="240" w:lineRule="auto"/>
        <w:jc w:val="both"/>
        <w:rPr>
          <w:rFonts w:ascii="Times New Roman" w:hAnsi="Times New Roman" w:cs="Times New Roman"/>
          <w:sz w:val="24"/>
          <w:szCs w:val="24"/>
        </w:rPr>
      </w:pPr>
    </w:p>
    <w:p w14:paraId="5078D856" w14:textId="4EB69145"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E2893">
        <w:rPr>
          <w:rFonts w:ascii="Times New Roman" w:hAnsi="Times New Roman" w:cs="Times New Roman"/>
          <w:sz w:val="24"/>
          <w:szCs w:val="24"/>
        </w:rPr>
        <w:t>. Требования к исполнителю:</w:t>
      </w:r>
    </w:p>
    <w:p w14:paraId="4710498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должен:</w:t>
      </w:r>
    </w:p>
    <w:p w14:paraId="56E1F4F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иметь опыт проведения образовательных мероприятий в сфере здравоохранения</w:t>
      </w:r>
    </w:p>
    <w:p w14:paraId="3580A78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участие квалифицированных тренеров/экспертов</w:t>
      </w:r>
    </w:p>
    <w:p w14:paraId="23A7345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подтвердить компетенции в области управления качеством и безопасностью пациентов</w:t>
      </w:r>
    </w:p>
    <w:p w14:paraId="6090C39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практико-ориентированный формат обучения</w:t>
      </w:r>
    </w:p>
    <w:p w14:paraId="2CABDEE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Итоговые документы:</w:t>
      </w:r>
    </w:p>
    <w:p w14:paraId="5893317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w:t>
      </w:r>
    </w:p>
    <w:p w14:paraId="21DD6B2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выдать сертификаты участникам, успешно завершившим обучение</w:t>
      </w:r>
    </w:p>
    <w:p w14:paraId="4663ED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при необходимости предоставить отчет о проведении семинара</w:t>
      </w:r>
    </w:p>
    <w:p w14:paraId="0298C5B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 Дополнительные требования:</w:t>
      </w:r>
    </w:p>
    <w:p w14:paraId="39E5EA21" w14:textId="77777777" w:rsidR="008E2893" w:rsidRPr="008E2893" w:rsidRDefault="008E2893" w:rsidP="008E2893">
      <w:pPr>
        <w:spacing w:after="0" w:line="240" w:lineRule="auto"/>
        <w:jc w:val="both"/>
        <w:rPr>
          <w:rFonts w:ascii="Times New Roman" w:hAnsi="Times New Roman" w:cs="Times New Roman"/>
          <w:sz w:val="24"/>
          <w:szCs w:val="24"/>
        </w:rPr>
      </w:pPr>
    </w:p>
    <w:p w14:paraId="4453B6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Обеспечение помещения, соответствующего формату обучения</w:t>
      </w:r>
    </w:p>
    <w:p w14:paraId="5A7A0FD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Наличие необходимого технического оборудования (проектор, экран и др.)</w:t>
      </w:r>
    </w:p>
    <w:p w14:paraId="17BD9B6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Организация регистрации участников</w:t>
      </w:r>
    </w:p>
    <w:p w14:paraId="5FFF3CB1" w14:textId="77777777" w:rsidR="008E2893" w:rsidRPr="008E2893" w:rsidRDefault="008E2893" w:rsidP="008E2893">
      <w:pPr>
        <w:spacing w:after="0" w:line="240" w:lineRule="auto"/>
        <w:jc w:val="both"/>
        <w:rPr>
          <w:rFonts w:ascii="Times New Roman" w:hAnsi="Times New Roman" w:cs="Times New Roman"/>
          <w:sz w:val="24"/>
          <w:szCs w:val="24"/>
        </w:rPr>
      </w:pPr>
    </w:p>
    <w:p w14:paraId="5DC84BAF"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8E2893">
        <w:rPr>
          <w:rFonts w:ascii="Times New Roman" w:hAnsi="Times New Roman" w:cs="Times New Roman"/>
          <w:sz w:val="24"/>
          <w:szCs w:val="24"/>
        </w:rPr>
        <w:t>. Ожидаемые результаты:</w:t>
      </w:r>
    </w:p>
    <w:p w14:paraId="680C5C4D" w14:textId="77777777" w:rsidR="008E2893" w:rsidRPr="008E2893" w:rsidRDefault="008E2893" w:rsidP="008E2893">
      <w:pPr>
        <w:spacing w:after="0" w:line="240" w:lineRule="auto"/>
        <w:jc w:val="both"/>
        <w:rPr>
          <w:rFonts w:ascii="Times New Roman" w:hAnsi="Times New Roman" w:cs="Times New Roman"/>
          <w:sz w:val="24"/>
          <w:szCs w:val="24"/>
        </w:rPr>
      </w:pPr>
    </w:p>
    <w:p w14:paraId="3D3DED1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Повышение профессиональных компетенций участников</w:t>
      </w:r>
    </w:p>
    <w:p w14:paraId="0BBE1DA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Освоение современных инструментов управления жалобами</w:t>
      </w:r>
    </w:p>
    <w:p w14:paraId="178502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Формирование навыков анализа корневых причин и управления рисками</w:t>
      </w:r>
    </w:p>
    <w:p w14:paraId="64BB49F1" w14:textId="1F68CDB8" w:rsidR="00771E20"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Возможность внедрения системы Complaint 360° в медицинских организациях</w:t>
      </w:r>
    </w:p>
    <w:p w14:paraId="12A8C82A" w14:textId="77777777" w:rsidR="00771E20" w:rsidRDefault="00771E20">
      <w:pPr>
        <w:rPr>
          <w:rFonts w:ascii="Times New Roman" w:hAnsi="Times New Roman" w:cs="Times New Roman"/>
          <w:sz w:val="24"/>
          <w:szCs w:val="24"/>
        </w:rPr>
      </w:pPr>
      <w:r>
        <w:rPr>
          <w:rFonts w:ascii="Times New Roman" w:hAnsi="Times New Roman" w:cs="Times New Roman"/>
          <w:sz w:val="24"/>
          <w:szCs w:val="24"/>
        </w:rPr>
        <w:br w:type="page"/>
      </w:r>
    </w:p>
    <w:p w14:paraId="039AB281"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lastRenderedPageBreak/>
        <w:t>ТЕХНИКАЛЫҚ СИПАТТАМА</w:t>
      </w:r>
    </w:p>
    <w:p w14:paraId="60BEC1B3"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практикалық семинарды ұйымдастыру және өткізу бойынша қызметтер көрсетуге</w:t>
      </w:r>
    </w:p>
    <w:p w14:paraId="1119CAC5" w14:textId="77777777" w:rsidR="00771E20" w:rsidRPr="00771E20" w:rsidRDefault="00771E20" w:rsidP="00771E20">
      <w:pPr>
        <w:spacing w:after="0" w:line="240" w:lineRule="auto"/>
        <w:jc w:val="both"/>
        <w:rPr>
          <w:rFonts w:ascii="Times New Roman" w:hAnsi="Times New Roman" w:cs="Times New Roman"/>
          <w:sz w:val="24"/>
          <w:szCs w:val="24"/>
        </w:rPr>
      </w:pPr>
    </w:p>
    <w:p w14:paraId="258499C5"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1. Қызмет атауы:</w:t>
      </w:r>
    </w:p>
    <w:p w14:paraId="6B0BE8DD"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Тақырыпта практикалық семинар ұйымдастыру және өткізу:</w:t>
      </w:r>
    </w:p>
    <w:p w14:paraId="42F15F5F"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"Complaint 360°: пациенттердің шағымдарын жүйелі</w:t>
      </w:r>
      <w:proofErr w:type="gramStart"/>
      <w:r w:rsidRPr="00771E20">
        <w:rPr>
          <w:rFonts w:ascii="Times New Roman" w:hAnsi="Times New Roman" w:cs="Times New Roman"/>
          <w:sz w:val="24"/>
          <w:szCs w:val="24"/>
        </w:rPr>
        <w:t>к</w:t>
      </w:r>
      <w:proofErr w:type="gramEnd"/>
      <w:r w:rsidRPr="00771E20">
        <w:rPr>
          <w:rFonts w:ascii="Times New Roman" w:hAnsi="Times New Roman" w:cs="Times New Roman"/>
          <w:sz w:val="24"/>
          <w:szCs w:val="24"/>
        </w:rPr>
        <w:t xml:space="preserve"> </w:t>
      </w:r>
      <w:proofErr w:type="gramStart"/>
      <w:r w:rsidRPr="00771E20">
        <w:rPr>
          <w:rFonts w:ascii="Times New Roman" w:hAnsi="Times New Roman" w:cs="Times New Roman"/>
          <w:sz w:val="24"/>
          <w:szCs w:val="24"/>
        </w:rPr>
        <w:t>бас</w:t>
      </w:r>
      <w:proofErr w:type="gramEnd"/>
      <w:r w:rsidRPr="00771E20">
        <w:rPr>
          <w:rFonts w:ascii="Times New Roman" w:hAnsi="Times New Roman" w:cs="Times New Roman"/>
          <w:sz w:val="24"/>
          <w:szCs w:val="24"/>
        </w:rPr>
        <w:t>қару және түбірлік себептерді талдау"</w:t>
      </w:r>
    </w:p>
    <w:p w14:paraId="40E4875E" w14:textId="77777777" w:rsidR="00771E20" w:rsidRPr="00771E20" w:rsidRDefault="00771E20" w:rsidP="00771E20">
      <w:pPr>
        <w:spacing w:after="0" w:line="240" w:lineRule="auto"/>
        <w:jc w:val="both"/>
        <w:rPr>
          <w:rFonts w:ascii="Times New Roman" w:hAnsi="Times New Roman" w:cs="Times New Roman"/>
          <w:sz w:val="24"/>
          <w:szCs w:val="24"/>
        </w:rPr>
      </w:pPr>
    </w:p>
    <w:p w14:paraId="1A2A0268"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2. Өткізу орны мен форматы:</w:t>
      </w:r>
    </w:p>
    <w:p w14:paraId="58AB20C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Орал қаласы, офлайн формат</w:t>
      </w:r>
    </w:p>
    <w:p w14:paraId="381559B2" w14:textId="77777777" w:rsidR="00771E20" w:rsidRPr="00771E20" w:rsidRDefault="00771E20" w:rsidP="00771E20">
      <w:pPr>
        <w:spacing w:after="0" w:line="240" w:lineRule="auto"/>
        <w:jc w:val="both"/>
        <w:rPr>
          <w:rFonts w:ascii="Times New Roman" w:hAnsi="Times New Roman" w:cs="Times New Roman"/>
          <w:sz w:val="24"/>
          <w:szCs w:val="24"/>
        </w:rPr>
      </w:pPr>
    </w:p>
    <w:p w14:paraId="261ECE9E"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3. Қызмет көрсету мерзі</w:t>
      </w:r>
      <w:proofErr w:type="gramStart"/>
      <w:r w:rsidRPr="00771E20">
        <w:rPr>
          <w:rFonts w:ascii="Times New Roman" w:hAnsi="Times New Roman" w:cs="Times New Roman"/>
          <w:sz w:val="24"/>
          <w:szCs w:val="24"/>
        </w:rPr>
        <w:t>м</w:t>
      </w:r>
      <w:proofErr w:type="gramEnd"/>
      <w:r w:rsidRPr="00771E20">
        <w:rPr>
          <w:rFonts w:ascii="Times New Roman" w:hAnsi="Times New Roman" w:cs="Times New Roman"/>
          <w:sz w:val="24"/>
          <w:szCs w:val="24"/>
        </w:rPr>
        <w:t>і:</w:t>
      </w:r>
    </w:p>
    <w:p w14:paraId="06E94BC8"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Тапсырыс берушінің өтінімі бойынша жыл ішінде (2 күнтізбелік </w:t>
      </w:r>
      <w:proofErr w:type="gramStart"/>
      <w:r w:rsidRPr="00771E20">
        <w:rPr>
          <w:rFonts w:ascii="Times New Roman" w:hAnsi="Times New Roman" w:cs="Times New Roman"/>
          <w:sz w:val="24"/>
          <w:szCs w:val="24"/>
        </w:rPr>
        <w:t>к</w:t>
      </w:r>
      <w:proofErr w:type="gramEnd"/>
      <w:r w:rsidRPr="00771E20">
        <w:rPr>
          <w:rFonts w:ascii="Times New Roman" w:hAnsi="Times New Roman" w:cs="Times New Roman"/>
          <w:sz w:val="24"/>
          <w:szCs w:val="24"/>
        </w:rPr>
        <w:t>үн)</w:t>
      </w:r>
    </w:p>
    <w:p w14:paraId="3F0CFCF7" w14:textId="77777777" w:rsidR="00771E20" w:rsidRPr="00771E20" w:rsidRDefault="00771E20" w:rsidP="00771E20">
      <w:pPr>
        <w:spacing w:after="0" w:line="240" w:lineRule="auto"/>
        <w:jc w:val="both"/>
        <w:rPr>
          <w:rFonts w:ascii="Times New Roman" w:hAnsi="Times New Roman" w:cs="Times New Roman"/>
          <w:sz w:val="24"/>
          <w:szCs w:val="24"/>
        </w:rPr>
      </w:pPr>
    </w:p>
    <w:p w14:paraId="70516A3E"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4. Қызметтің мақсаты:</w:t>
      </w:r>
    </w:p>
    <w:p w14:paraId="7E65B68B"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Медициналық көмек сапасы мен пациенттердің қ</w:t>
      </w:r>
      <w:proofErr w:type="gramStart"/>
      <w:r w:rsidRPr="00771E20">
        <w:rPr>
          <w:rFonts w:ascii="Times New Roman" w:hAnsi="Times New Roman" w:cs="Times New Roman"/>
          <w:sz w:val="24"/>
          <w:szCs w:val="24"/>
        </w:rPr>
        <w:t>ау</w:t>
      </w:r>
      <w:proofErr w:type="gramEnd"/>
      <w:r w:rsidRPr="00771E20">
        <w:rPr>
          <w:rFonts w:ascii="Times New Roman" w:hAnsi="Times New Roman" w:cs="Times New Roman"/>
          <w:sz w:val="24"/>
          <w:szCs w:val="24"/>
        </w:rPr>
        <w:t>іпсіздігінің индикаторы ретінде пациенттердің шағымдарын жүйелі басқару саласындағы медициналық ұйымдардың басшылары мен мамандарының біліктілігін арттыру.</w:t>
      </w:r>
    </w:p>
    <w:p w14:paraId="1F18F39A" w14:textId="77777777" w:rsidR="00771E20" w:rsidRPr="00771E20" w:rsidRDefault="00771E20" w:rsidP="00771E20">
      <w:pPr>
        <w:spacing w:after="0" w:line="240" w:lineRule="auto"/>
        <w:jc w:val="both"/>
        <w:rPr>
          <w:rFonts w:ascii="Times New Roman" w:hAnsi="Times New Roman" w:cs="Times New Roman"/>
          <w:sz w:val="24"/>
          <w:szCs w:val="24"/>
        </w:rPr>
      </w:pPr>
    </w:p>
    <w:p w14:paraId="1B460D3A"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5. Қызмет сипаттамасы:</w:t>
      </w:r>
    </w:p>
    <w:p w14:paraId="697618F9"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Орындаушы пациенттердің шағымдарын басқарудың жүйелі тәсілін қ</w:t>
      </w:r>
      <w:proofErr w:type="gramStart"/>
      <w:r w:rsidRPr="00771E20">
        <w:rPr>
          <w:rFonts w:ascii="Times New Roman" w:hAnsi="Times New Roman" w:cs="Times New Roman"/>
          <w:sz w:val="24"/>
          <w:szCs w:val="24"/>
        </w:rPr>
        <w:t>алыптастыру</w:t>
      </w:r>
      <w:proofErr w:type="gramEnd"/>
      <w:r w:rsidRPr="00771E20">
        <w:rPr>
          <w:rFonts w:ascii="Times New Roman" w:hAnsi="Times New Roman" w:cs="Times New Roman"/>
          <w:sz w:val="24"/>
          <w:szCs w:val="24"/>
        </w:rPr>
        <w:t>ға бағытталған тәжірибеге бағытталған семинарды ұйымдастыруға және өткізуге міндетті.</w:t>
      </w:r>
    </w:p>
    <w:p w14:paraId="72A8FD6B" w14:textId="77777777" w:rsidR="00771E20" w:rsidRPr="00771E20" w:rsidRDefault="00771E20" w:rsidP="00771E20">
      <w:pPr>
        <w:spacing w:after="0" w:line="240" w:lineRule="auto"/>
        <w:jc w:val="both"/>
        <w:rPr>
          <w:rFonts w:ascii="Times New Roman" w:hAnsi="Times New Roman" w:cs="Times New Roman"/>
          <w:sz w:val="24"/>
          <w:szCs w:val="24"/>
        </w:rPr>
      </w:pPr>
    </w:p>
    <w:p w14:paraId="580EE07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Орындаушының оқ</w:t>
      </w:r>
      <w:proofErr w:type="gramStart"/>
      <w:r w:rsidRPr="00771E20">
        <w:rPr>
          <w:rFonts w:ascii="Times New Roman" w:hAnsi="Times New Roman" w:cs="Times New Roman"/>
          <w:sz w:val="24"/>
          <w:szCs w:val="24"/>
        </w:rPr>
        <w:t>у-</w:t>
      </w:r>
      <w:proofErr w:type="gramEnd"/>
      <w:r w:rsidRPr="00771E20">
        <w:rPr>
          <w:rFonts w:ascii="Times New Roman" w:hAnsi="Times New Roman" w:cs="Times New Roman"/>
          <w:sz w:val="24"/>
          <w:szCs w:val="24"/>
        </w:rPr>
        <w:t>әдістемелік материалдарды, оқыту бағдарламаларын, әдістемелерді, презентацияларды және қызмет көрсету кезінде пайдаланылатын өзге де зияткерлік меншік объектілерін пайдалануға айрықша мүліктік авторлық құқықтары не өзге де заңды құқықтары болуға тиіс.</w:t>
      </w:r>
    </w:p>
    <w:p w14:paraId="4DC612F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Осы техникалық ерекшелікті орындау шеңберінде Орындаушы ұсынатын барлық материалдар авторлық құқық объектілері болып табылады. Мұндай материалдарға айрықша мүліктік құқықтар Орындаушыға тиесілі не ол заңды негіздерде пайдаланылады. Қазақстан Республикасының заңнамасында көзделген жағдайларды қоспағанда, аталған материалдарды Орындаушының жазбаша </w:t>
      </w:r>
      <w:proofErr w:type="gramStart"/>
      <w:r w:rsidRPr="00771E20">
        <w:rPr>
          <w:rFonts w:ascii="Times New Roman" w:hAnsi="Times New Roman" w:cs="Times New Roman"/>
          <w:sz w:val="24"/>
          <w:szCs w:val="24"/>
        </w:rPr>
        <w:t>р</w:t>
      </w:r>
      <w:proofErr w:type="gramEnd"/>
      <w:r w:rsidRPr="00771E20">
        <w:rPr>
          <w:rFonts w:ascii="Times New Roman" w:hAnsi="Times New Roman" w:cs="Times New Roman"/>
          <w:sz w:val="24"/>
          <w:szCs w:val="24"/>
        </w:rPr>
        <w:t xml:space="preserve">ұқсатынсыз пайдалануға, көшіруге, молайтуға, көбейтуге, таратуға, үшінші тұлғаларға беруге немесе өзге де </w:t>
      </w:r>
      <w:proofErr w:type="gramStart"/>
      <w:r w:rsidRPr="00771E20">
        <w:rPr>
          <w:rFonts w:ascii="Times New Roman" w:hAnsi="Times New Roman" w:cs="Times New Roman"/>
          <w:sz w:val="24"/>
          <w:szCs w:val="24"/>
        </w:rPr>
        <w:t>пайдалану</w:t>
      </w:r>
      <w:proofErr w:type="gramEnd"/>
      <w:r w:rsidRPr="00771E20">
        <w:rPr>
          <w:rFonts w:ascii="Times New Roman" w:hAnsi="Times New Roman" w:cs="Times New Roman"/>
          <w:sz w:val="24"/>
          <w:szCs w:val="24"/>
        </w:rPr>
        <w:t>ға жол берілмейді.</w:t>
      </w:r>
    </w:p>
    <w:p w14:paraId="42D2707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Тапсырыс берушінің талабы бойынша орындаушы айрықша мүліктік авторлық құқықтардың не оқ</w:t>
      </w:r>
      <w:proofErr w:type="gramStart"/>
      <w:r w:rsidRPr="00771E20">
        <w:rPr>
          <w:rFonts w:ascii="Times New Roman" w:hAnsi="Times New Roman" w:cs="Times New Roman"/>
          <w:sz w:val="24"/>
          <w:szCs w:val="24"/>
        </w:rPr>
        <w:t>у-</w:t>
      </w:r>
      <w:proofErr w:type="gramEnd"/>
      <w:r w:rsidRPr="00771E20">
        <w:rPr>
          <w:rFonts w:ascii="Times New Roman" w:hAnsi="Times New Roman" w:cs="Times New Roman"/>
          <w:sz w:val="24"/>
          <w:szCs w:val="24"/>
        </w:rPr>
        <w:t>әдістемелік материалдарды және қызмет көрсету кезінде қолданылатын өзге де зияткерлік меншік объектілерін пайдалануға өзге де заңды құқықтардың бар екендігін растайтын құжаттарды ұсынуға міндетті.</w:t>
      </w:r>
    </w:p>
    <w:p w14:paraId="1E322E53" w14:textId="77777777" w:rsidR="00771E20" w:rsidRPr="00771E20" w:rsidRDefault="00771E20" w:rsidP="00771E20">
      <w:pPr>
        <w:spacing w:after="0" w:line="240" w:lineRule="auto"/>
        <w:jc w:val="both"/>
        <w:rPr>
          <w:rFonts w:ascii="Times New Roman" w:hAnsi="Times New Roman" w:cs="Times New Roman"/>
          <w:sz w:val="24"/>
          <w:szCs w:val="24"/>
        </w:rPr>
      </w:pPr>
    </w:p>
    <w:p w14:paraId="0627E180" w14:textId="77777777" w:rsidR="00771E20" w:rsidRPr="00771E20" w:rsidRDefault="00771E20" w:rsidP="00771E20">
      <w:pPr>
        <w:spacing w:after="0" w:line="240" w:lineRule="auto"/>
        <w:jc w:val="both"/>
        <w:rPr>
          <w:rFonts w:ascii="Times New Roman" w:hAnsi="Times New Roman" w:cs="Times New Roman"/>
          <w:sz w:val="24"/>
          <w:szCs w:val="24"/>
        </w:rPr>
      </w:pPr>
      <w:proofErr w:type="gramStart"/>
      <w:r w:rsidRPr="00771E20">
        <w:rPr>
          <w:rFonts w:ascii="Times New Roman" w:hAnsi="Times New Roman" w:cs="Times New Roman"/>
          <w:sz w:val="24"/>
          <w:szCs w:val="24"/>
        </w:rPr>
        <w:t>Семинар</w:t>
      </w:r>
      <w:proofErr w:type="gramEnd"/>
      <w:r w:rsidRPr="00771E20">
        <w:rPr>
          <w:rFonts w:ascii="Times New Roman" w:hAnsi="Times New Roman" w:cs="Times New Roman"/>
          <w:sz w:val="24"/>
          <w:szCs w:val="24"/>
        </w:rPr>
        <w:t>ға мыналар кіруі керек:</w:t>
      </w:r>
    </w:p>
    <w:p w14:paraId="43029995" w14:textId="77777777" w:rsidR="00771E20" w:rsidRPr="00771E20" w:rsidRDefault="00771E20" w:rsidP="00771E20">
      <w:pPr>
        <w:spacing w:after="0" w:line="240" w:lineRule="auto"/>
        <w:jc w:val="both"/>
        <w:rPr>
          <w:rFonts w:ascii="Times New Roman" w:hAnsi="Times New Roman" w:cs="Times New Roman"/>
          <w:sz w:val="24"/>
          <w:szCs w:val="24"/>
        </w:rPr>
      </w:pPr>
    </w:p>
    <w:p w14:paraId="55CAB7CD"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дә</w:t>
      </w:r>
      <w:proofErr w:type="gramStart"/>
      <w:r w:rsidRPr="00771E20">
        <w:rPr>
          <w:rFonts w:ascii="Times New Roman" w:hAnsi="Times New Roman" w:cs="Times New Roman"/>
          <w:sz w:val="24"/>
          <w:szCs w:val="24"/>
        </w:rPr>
        <w:t>р</w:t>
      </w:r>
      <w:proofErr w:type="gramEnd"/>
      <w:r w:rsidRPr="00771E20">
        <w:rPr>
          <w:rFonts w:ascii="Times New Roman" w:hAnsi="Times New Roman" w:cs="Times New Roman"/>
          <w:sz w:val="24"/>
          <w:szCs w:val="24"/>
        </w:rPr>
        <w:t>іс блоктары</w:t>
      </w:r>
    </w:p>
    <w:p w14:paraId="5CFA2909"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практикалық сабақтар</w:t>
      </w:r>
    </w:p>
    <w:p w14:paraId="040517E3"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топтық жаттығулар</w:t>
      </w:r>
    </w:p>
    <w:p w14:paraId="52721C3B"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w:t>
      </w:r>
      <w:proofErr w:type="gramStart"/>
      <w:r w:rsidRPr="00771E20">
        <w:rPr>
          <w:rFonts w:ascii="Times New Roman" w:hAnsi="Times New Roman" w:cs="Times New Roman"/>
          <w:sz w:val="24"/>
          <w:szCs w:val="24"/>
        </w:rPr>
        <w:t>на</w:t>
      </w:r>
      <w:proofErr w:type="gramEnd"/>
      <w:r w:rsidRPr="00771E20">
        <w:rPr>
          <w:rFonts w:ascii="Times New Roman" w:hAnsi="Times New Roman" w:cs="Times New Roman"/>
          <w:sz w:val="24"/>
          <w:szCs w:val="24"/>
        </w:rPr>
        <w:t>қты жағдайларды талдау</w:t>
      </w:r>
    </w:p>
    <w:p w14:paraId="7EB1E92F"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кәсіби </w:t>
      </w:r>
      <w:proofErr w:type="gramStart"/>
      <w:r w:rsidRPr="00771E20">
        <w:rPr>
          <w:rFonts w:ascii="Times New Roman" w:hAnsi="Times New Roman" w:cs="Times New Roman"/>
          <w:sz w:val="24"/>
          <w:szCs w:val="24"/>
        </w:rPr>
        <w:t>п</w:t>
      </w:r>
      <w:proofErr w:type="gramEnd"/>
      <w:r w:rsidRPr="00771E20">
        <w:rPr>
          <w:rFonts w:ascii="Times New Roman" w:hAnsi="Times New Roman" w:cs="Times New Roman"/>
          <w:sz w:val="24"/>
          <w:szCs w:val="24"/>
        </w:rPr>
        <w:t>ікірталастар</w:t>
      </w:r>
    </w:p>
    <w:p w14:paraId="0A4BA38B" w14:textId="77777777" w:rsidR="00771E20" w:rsidRPr="00771E20" w:rsidRDefault="00771E20" w:rsidP="00771E20">
      <w:pPr>
        <w:spacing w:after="0" w:line="240" w:lineRule="auto"/>
        <w:jc w:val="both"/>
        <w:rPr>
          <w:rFonts w:ascii="Times New Roman" w:hAnsi="Times New Roman" w:cs="Times New Roman"/>
          <w:sz w:val="24"/>
          <w:szCs w:val="24"/>
        </w:rPr>
      </w:pPr>
    </w:p>
    <w:p w14:paraId="12CDBB8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Оқыту теориялық бі</w:t>
      </w:r>
      <w:proofErr w:type="gramStart"/>
      <w:r w:rsidRPr="00771E20">
        <w:rPr>
          <w:rFonts w:ascii="Times New Roman" w:hAnsi="Times New Roman" w:cs="Times New Roman"/>
          <w:sz w:val="24"/>
          <w:szCs w:val="24"/>
        </w:rPr>
        <w:t>л</w:t>
      </w:r>
      <w:proofErr w:type="gramEnd"/>
      <w:r w:rsidRPr="00771E20">
        <w:rPr>
          <w:rFonts w:ascii="Times New Roman" w:hAnsi="Times New Roman" w:cs="Times New Roman"/>
          <w:sz w:val="24"/>
          <w:szCs w:val="24"/>
        </w:rPr>
        <w:t>ім алуды да, олардың практикалық шоғырлануын да қамтамасыз етуі керек.</w:t>
      </w:r>
    </w:p>
    <w:p w14:paraId="799FEE13"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6. Бағдарлама мазмұнына қойылатын талаптар:</w:t>
      </w:r>
    </w:p>
    <w:p w14:paraId="077D4C69" w14:textId="77777777" w:rsidR="00771E20" w:rsidRPr="00771E20" w:rsidRDefault="00771E20" w:rsidP="00771E20">
      <w:pPr>
        <w:spacing w:after="0" w:line="240" w:lineRule="auto"/>
        <w:jc w:val="both"/>
        <w:rPr>
          <w:rFonts w:ascii="Times New Roman" w:hAnsi="Times New Roman" w:cs="Times New Roman"/>
          <w:sz w:val="24"/>
          <w:szCs w:val="24"/>
        </w:rPr>
      </w:pPr>
    </w:p>
    <w:p w14:paraId="6CE91535"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Семинар бағдарламасы келесі бағыттарды қамтуы </w:t>
      </w:r>
      <w:proofErr w:type="gramStart"/>
      <w:r w:rsidRPr="00771E20">
        <w:rPr>
          <w:rFonts w:ascii="Times New Roman" w:hAnsi="Times New Roman" w:cs="Times New Roman"/>
          <w:sz w:val="24"/>
          <w:szCs w:val="24"/>
        </w:rPr>
        <w:t>тиіс</w:t>
      </w:r>
      <w:proofErr w:type="gramEnd"/>
      <w:r w:rsidRPr="00771E20">
        <w:rPr>
          <w:rFonts w:ascii="Times New Roman" w:hAnsi="Times New Roman" w:cs="Times New Roman"/>
          <w:sz w:val="24"/>
          <w:szCs w:val="24"/>
        </w:rPr>
        <w:t>:</w:t>
      </w:r>
    </w:p>
    <w:p w14:paraId="44DF93E1" w14:textId="77777777" w:rsidR="00771E20" w:rsidRPr="00771E20" w:rsidRDefault="00771E20" w:rsidP="00771E20">
      <w:pPr>
        <w:spacing w:after="0" w:line="240" w:lineRule="auto"/>
        <w:jc w:val="both"/>
        <w:rPr>
          <w:rFonts w:ascii="Times New Roman" w:hAnsi="Times New Roman" w:cs="Times New Roman"/>
          <w:sz w:val="24"/>
          <w:szCs w:val="24"/>
        </w:rPr>
      </w:pPr>
    </w:p>
    <w:p w14:paraId="503901DE"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lastRenderedPageBreak/>
        <w:t>* Медициналық көмектің сапасын басқарудың заманауи халықаралық тәсілдері</w:t>
      </w:r>
    </w:p>
    <w:p w14:paraId="3609876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Пациенттердің </w:t>
      </w:r>
      <w:proofErr w:type="gramStart"/>
      <w:r w:rsidRPr="00771E20">
        <w:rPr>
          <w:rFonts w:ascii="Times New Roman" w:hAnsi="Times New Roman" w:cs="Times New Roman"/>
          <w:sz w:val="24"/>
          <w:szCs w:val="24"/>
        </w:rPr>
        <w:t>ша</w:t>
      </w:r>
      <w:proofErr w:type="gramEnd"/>
      <w:r w:rsidRPr="00771E20">
        <w:rPr>
          <w:rFonts w:ascii="Times New Roman" w:hAnsi="Times New Roman" w:cs="Times New Roman"/>
          <w:sz w:val="24"/>
          <w:szCs w:val="24"/>
        </w:rPr>
        <w:t>ғымдарын жүйелі басқару</w:t>
      </w:r>
    </w:p>
    <w:p w14:paraId="269C4785"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Түбірлік себептерді талдау әдістері, соның ішінде:</w:t>
      </w:r>
    </w:p>
    <w:p w14:paraId="54708FA2" w14:textId="77777777" w:rsidR="00771E20" w:rsidRPr="00771E20" w:rsidRDefault="00771E20" w:rsidP="00771E20">
      <w:pPr>
        <w:spacing w:after="0" w:line="240" w:lineRule="auto"/>
        <w:jc w:val="both"/>
        <w:rPr>
          <w:rFonts w:ascii="Times New Roman" w:hAnsi="Times New Roman" w:cs="Times New Roman"/>
          <w:sz w:val="24"/>
          <w:szCs w:val="24"/>
        </w:rPr>
      </w:pPr>
    </w:p>
    <w:p w14:paraId="7D431D47" w14:textId="77777777" w:rsidR="00771E20" w:rsidRPr="00771E20" w:rsidRDefault="00771E20" w:rsidP="00771E20">
      <w:pPr>
        <w:spacing w:after="0" w:line="240" w:lineRule="auto"/>
        <w:jc w:val="both"/>
        <w:rPr>
          <w:rFonts w:ascii="Times New Roman" w:hAnsi="Times New Roman" w:cs="Times New Roman"/>
          <w:sz w:val="24"/>
          <w:szCs w:val="24"/>
          <w:lang w:val="en-US"/>
        </w:rPr>
      </w:pPr>
      <w:r w:rsidRPr="00771E20">
        <w:rPr>
          <w:rFonts w:ascii="Times New Roman" w:hAnsi="Times New Roman" w:cs="Times New Roman"/>
          <w:sz w:val="24"/>
          <w:szCs w:val="24"/>
        </w:rPr>
        <w:t xml:space="preserve">  </w:t>
      </w:r>
      <w:r w:rsidRPr="00771E20">
        <w:rPr>
          <w:rFonts w:ascii="Times New Roman" w:hAnsi="Times New Roman" w:cs="Times New Roman"/>
          <w:sz w:val="24"/>
          <w:szCs w:val="24"/>
          <w:lang w:val="en-US"/>
        </w:rPr>
        <w:t>* Root Cause Analysis (RCA)</w:t>
      </w:r>
    </w:p>
    <w:p w14:paraId="12C72E6C" w14:textId="77777777" w:rsidR="00771E20" w:rsidRPr="00771E20" w:rsidRDefault="00771E20" w:rsidP="00771E20">
      <w:pPr>
        <w:spacing w:after="0" w:line="240" w:lineRule="auto"/>
        <w:jc w:val="both"/>
        <w:rPr>
          <w:rFonts w:ascii="Times New Roman" w:hAnsi="Times New Roman" w:cs="Times New Roman"/>
          <w:sz w:val="24"/>
          <w:szCs w:val="24"/>
          <w:lang w:val="en-US"/>
        </w:rPr>
      </w:pPr>
      <w:r w:rsidRPr="00771E20">
        <w:rPr>
          <w:rFonts w:ascii="Times New Roman" w:hAnsi="Times New Roman" w:cs="Times New Roman"/>
          <w:sz w:val="24"/>
          <w:szCs w:val="24"/>
          <w:lang w:val="en-US"/>
        </w:rPr>
        <w:t xml:space="preserve">  * "5 Why"</w:t>
      </w:r>
      <w:r w:rsidRPr="00771E20">
        <w:rPr>
          <w:rFonts w:ascii="Times New Roman" w:hAnsi="Times New Roman" w:cs="Times New Roman"/>
          <w:sz w:val="24"/>
          <w:szCs w:val="24"/>
        </w:rPr>
        <w:t>әдісі</w:t>
      </w:r>
    </w:p>
    <w:p w14:paraId="7E4CA1FF"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 Исикава диаграммасы</w:t>
      </w:r>
    </w:p>
    <w:p w14:paraId="5CEFBFC0"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Процестерді талдау және оңтайландыру құралдары:</w:t>
      </w:r>
    </w:p>
    <w:p w14:paraId="749C1C5D" w14:textId="77777777" w:rsidR="00771E20" w:rsidRPr="00771E20" w:rsidRDefault="00771E20" w:rsidP="00771E20">
      <w:pPr>
        <w:spacing w:after="0" w:line="240" w:lineRule="auto"/>
        <w:jc w:val="both"/>
        <w:rPr>
          <w:rFonts w:ascii="Times New Roman" w:hAnsi="Times New Roman" w:cs="Times New Roman"/>
          <w:sz w:val="24"/>
          <w:szCs w:val="24"/>
        </w:rPr>
      </w:pPr>
    </w:p>
    <w:p w14:paraId="23F9000B"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 Pareto-талдау</w:t>
      </w:r>
    </w:p>
    <w:p w14:paraId="22835AF9"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 Process Mapping</w:t>
      </w:r>
    </w:p>
    <w:p w14:paraId="2445C60B"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Медициналық ұйымдардағы тәуекелдерді басқару, соның ішінде:</w:t>
      </w:r>
    </w:p>
    <w:p w14:paraId="23CB67B1" w14:textId="77777777" w:rsidR="00771E20" w:rsidRPr="00771E20" w:rsidRDefault="00771E20" w:rsidP="00771E20">
      <w:pPr>
        <w:spacing w:after="0" w:line="240" w:lineRule="auto"/>
        <w:jc w:val="both"/>
        <w:rPr>
          <w:rFonts w:ascii="Times New Roman" w:hAnsi="Times New Roman" w:cs="Times New Roman"/>
          <w:sz w:val="24"/>
          <w:szCs w:val="24"/>
        </w:rPr>
      </w:pPr>
    </w:p>
    <w:p w14:paraId="4D55C705"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 Risk Matrix</w:t>
      </w:r>
    </w:p>
    <w:p w14:paraId="6EC0DCD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 FMEA (сәтсіздіктердің түрлері мен салдарын талдау)</w:t>
      </w:r>
    </w:p>
    <w:p w14:paraId="77E5E026" w14:textId="77777777" w:rsidR="00771E20" w:rsidRPr="00771E20" w:rsidRDefault="00771E20" w:rsidP="00771E20">
      <w:pPr>
        <w:spacing w:after="0" w:line="240" w:lineRule="auto"/>
        <w:jc w:val="both"/>
        <w:rPr>
          <w:rFonts w:ascii="Times New Roman" w:hAnsi="Times New Roman" w:cs="Times New Roman"/>
          <w:sz w:val="24"/>
          <w:szCs w:val="24"/>
          <w:lang w:val="en-US"/>
        </w:rPr>
      </w:pP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Пациенттің</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маршрутын</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талдау</w:t>
      </w:r>
      <w:r w:rsidRPr="00771E20">
        <w:rPr>
          <w:rFonts w:ascii="Times New Roman" w:hAnsi="Times New Roman" w:cs="Times New Roman"/>
          <w:sz w:val="24"/>
          <w:szCs w:val="24"/>
          <w:lang w:val="en-US"/>
        </w:rPr>
        <w:t xml:space="preserve"> (patient Journey)</w:t>
      </w:r>
    </w:p>
    <w:p w14:paraId="48D5184D" w14:textId="77777777" w:rsidR="00771E20" w:rsidRPr="00771E20" w:rsidRDefault="00771E20" w:rsidP="00771E20">
      <w:pPr>
        <w:spacing w:after="0" w:line="240" w:lineRule="auto"/>
        <w:jc w:val="both"/>
        <w:rPr>
          <w:rFonts w:ascii="Times New Roman" w:hAnsi="Times New Roman" w:cs="Times New Roman"/>
          <w:sz w:val="24"/>
          <w:szCs w:val="24"/>
          <w:lang w:val="en-US"/>
        </w:rPr>
      </w:pP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Медициналық</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көмектің</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сапасын</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бағалау</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үшін</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трейсер</w:t>
      </w:r>
      <w:r w:rsidRPr="00771E20">
        <w:rPr>
          <w:rFonts w:ascii="Times New Roman" w:hAnsi="Times New Roman" w:cs="Times New Roman"/>
          <w:sz w:val="24"/>
          <w:szCs w:val="24"/>
          <w:lang w:val="en-US"/>
        </w:rPr>
        <w:t>-</w:t>
      </w:r>
      <w:r w:rsidRPr="00771E20">
        <w:rPr>
          <w:rFonts w:ascii="Times New Roman" w:hAnsi="Times New Roman" w:cs="Times New Roman"/>
          <w:sz w:val="24"/>
          <w:szCs w:val="24"/>
        </w:rPr>
        <w:t>әдіснаманы</w:t>
      </w:r>
      <w:r w:rsidRPr="00771E20">
        <w:rPr>
          <w:rFonts w:ascii="Times New Roman" w:hAnsi="Times New Roman" w:cs="Times New Roman"/>
          <w:sz w:val="24"/>
          <w:szCs w:val="24"/>
          <w:lang w:val="en-US"/>
        </w:rPr>
        <w:t xml:space="preserve"> </w:t>
      </w:r>
      <w:r w:rsidRPr="00771E20">
        <w:rPr>
          <w:rFonts w:ascii="Times New Roman" w:hAnsi="Times New Roman" w:cs="Times New Roman"/>
          <w:sz w:val="24"/>
          <w:szCs w:val="24"/>
        </w:rPr>
        <w:t>қолдану</w:t>
      </w:r>
    </w:p>
    <w:p w14:paraId="32121D9C" w14:textId="77777777" w:rsidR="00771E20" w:rsidRPr="00771E20" w:rsidRDefault="00771E20" w:rsidP="00771E20">
      <w:pPr>
        <w:spacing w:after="0" w:line="240" w:lineRule="auto"/>
        <w:jc w:val="both"/>
        <w:rPr>
          <w:rFonts w:ascii="Times New Roman" w:hAnsi="Times New Roman" w:cs="Times New Roman"/>
          <w:sz w:val="24"/>
          <w:szCs w:val="24"/>
          <w:lang w:val="en-US"/>
        </w:rPr>
      </w:pPr>
    </w:p>
    <w:p w14:paraId="7C06C921"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7. Практикалық </w:t>
      </w:r>
      <w:proofErr w:type="gramStart"/>
      <w:r w:rsidRPr="00771E20">
        <w:rPr>
          <w:rFonts w:ascii="Times New Roman" w:hAnsi="Times New Roman" w:cs="Times New Roman"/>
          <w:sz w:val="24"/>
          <w:szCs w:val="24"/>
        </w:rPr>
        <w:t>ба</w:t>
      </w:r>
      <w:proofErr w:type="gramEnd"/>
      <w:r w:rsidRPr="00771E20">
        <w:rPr>
          <w:rFonts w:ascii="Times New Roman" w:hAnsi="Times New Roman" w:cs="Times New Roman"/>
          <w:sz w:val="24"/>
          <w:szCs w:val="24"/>
        </w:rPr>
        <w:t>ғыт:</w:t>
      </w:r>
    </w:p>
    <w:p w14:paraId="2B5EE090" w14:textId="77777777" w:rsidR="00771E20" w:rsidRPr="00771E20" w:rsidRDefault="00771E20" w:rsidP="00771E20">
      <w:pPr>
        <w:spacing w:after="0" w:line="240" w:lineRule="auto"/>
        <w:jc w:val="both"/>
        <w:rPr>
          <w:rFonts w:ascii="Times New Roman" w:hAnsi="Times New Roman" w:cs="Times New Roman"/>
          <w:sz w:val="24"/>
          <w:szCs w:val="24"/>
        </w:rPr>
      </w:pPr>
    </w:p>
    <w:p w14:paraId="71D9CB9A"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Семинар аясында қатысушылар:</w:t>
      </w:r>
    </w:p>
    <w:p w14:paraId="4B64C43D"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complaint 360°жүйесін енгізу бойынша өз шешімдерін әзірлеу</w:t>
      </w:r>
    </w:p>
    <w:p w14:paraId="73C92436"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w:t>
      </w:r>
      <w:proofErr w:type="gramStart"/>
      <w:r w:rsidRPr="00771E20">
        <w:rPr>
          <w:rFonts w:ascii="Times New Roman" w:hAnsi="Times New Roman" w:cs="Times New Roman"/>
          <w:sz w:val="24"/>
          <w:szCs w:val="24"/>
        </w:rPr>
        <w:t>ж</w:t>
      </w:r>
      <w:proofErr w:type="gramEnd"/>
      <w:r w:rsidRPr="00771E20">
        <w:rPr>
          <w:rFonts w:ascii="Times New Roman" w:hAnsi="Times New Roman" w:cs="Times New Roman"/>
          <w:sz w:val="24"/>
          <w:szCs w:val="24"/>
        </w:rPr>
        <w:t>үйелік қателерді анықтаңыз</w:t>
      </w:r>
    </w:p>
    <w:p w14:paraId="067F1379"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тәуекелдерді талдау</w:t>
      </w:r>
    </w:p>
    <w:p w14:paraId="541AB324"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түзету және алдын алу шараларын қалыптастыру</w:t>
      </w:r>
    </w:p>
    <w:p w14:paraId="1F575009" w14:textId="77777777" w:rsidR="00771E20" w:rsidRPr="00771E20" w:rsidRDefault="00771E20" w:rsidP="00771E20">
      <w:pPr>
        <w:spacing w:after="0" w:line="240" w:lineRule="auto"/>
        <w:jc w:val="both"/>
        <w:rPr>
          <w:rFonts w:ascii="Times New Roman" w:hAnsi="Times New Roman" w:cs="Times New Roman"/>
          <w:sz w:val="24"/>
          <w:szCs w:val="24"/>
        </w:rPr>
      </w:pPr>
    </w:p>
    <w:p w14:paraId="73A62895"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8. Оқу материалдарына қойылатын талаптар:</w:t>
      </w:r>
    </w:p>
    <w:p w14:paraId="486FC8A0"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Орындаушы мыналарды ұ</w:t>
      </w:r>
      <w:proofErr w:type="gramStart"/>
      <w:r w:rsidRPr="00771E20">
        <w:rPr>
          <w:rFonts w:ascii="Times New Roman" w:hAnsi="Times New Roman" w:cs="Times New Roman"/>
          <w:sz w:val="24"/>
          <w:szCs w:val="24"/>
        </w:rPr>
        <w:t>сыну</w:t>
      </w:r>
      <w:proofErr w:type="gramEnd"/>
      <w:r w:rsidRPr="00771E20">
        <w:rPr>
          <w:rFonts w:ascii="Times New Roman" w:hAnsi="Times New Roman" w:cs="Times New Roman"/>
          <w:sz w:val="24"/>
          <w:szCs w:val="24"/>
        </w:rPr>
        <w:t>ға міндетті:</w:t>
      </w:r>
    </w:p>
    <w:p w14:paraId="03707C91" w14:textId="77777777" w:rsidR="00771E20" w:rsidRPr="00771E20" w:rsidRDefault="00771E20" w:rsidP="00771E20">
      <w:pPr>
        <w:spacing w:after="0" w:line="240" w:lineRule="auto"/>
        <w:jc w:val="both"/>
        <w:rPr>
          <w:rFonts w:ascii="Times New Roman" w:hAnsi="Times New Roman" w:cs="Times New Roman"/>
          <w:sz w:val="24"/>
          <w:szCs w:val="24"/>
        </w:rPr>
      </w:pPr>
    </w:p>
    <w:p w14:paraId="0D67835F"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ә</w:t>
      </w:r>
      <w:proofErr w:type="gramStart"/>
      <w:r w:rsidRPr="00771E20">
        <w:rPr>
          <w:rFonts w:ascii="Times New Roman" w:hAnsi="Times New Roman" w:cs="Times New Roman"/>
          <w:sz w:val="24"/>
          <w:szCs w:val="24"/>
        </w:rPr>
        <w:t>р</w:t>
      </w:r>
      <w:proofErr w:type="gramEnd"/>
      <w:r w:rsidRPr="00771E20">
        <w:rPr>
          <w:rFonts w:ascii="Times New Roman" w:hAnsi="Times New Roman" w:cs="Times New Roman"/>
          <w:sz w:val="24"/>
          <w:szCs w:val="24"/>
        </w:rPr>
        <w:t xml:space="preserve"> қатысушыға арналған баспа материалдары</w:t>
      </w:r>
    </w:p>
    <w:p w14:paraId="57278BEE"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практикалық қызметте қолданылатын әдістемелік құралдар мен құралдар</w:t>
      </w:r>
    </w:p>
    <w:p w14:paraId="2330210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медициналық ұйымдарда одан ә</w:t>
      </w:r>
      <w:proofErr w:type="gramStart"/>
      <w:r w:rsidRPr="00771E20">
        <w:rPr>
          <w:rFonts w:ascii="Times New Roman" w:hAnsi="Times New Roman" w:cs="Times New Roman"/>
          <w:sz w:val="24"/>
          <w:szCs w:val="24"/>
        </w:rPr>
        <w:t>р</w:t>
      </w:r>
      <w:proofErr w:type="gramEnd"/>
      <w:r w:rsidRPr="00771E20">
        <w:rPr>
          <w:rFonts w:ascii="Times New Roman" w:hAnsi="Times New Roman" w:cs="Times New Roman"/>
          <w:sz w:val="24"/>
          <w:szCs w:val="24"/>
        </w:rPr>
        <w:t>і пайдалануға жарамды материалдар</w:t>
      </w:r>
    </w:p>
    <w:p w14:paraId="08709F4E" w14:textId="77777777" w:rsidR="00771E20" w:rsidRPr="00771E20" w:rsidRDefault="00771E20" w:rsidP="00771E20">
      <w:pPr>
        <w:spacing w:after="0" w:line="240" w:lineRule="auto"/>
        <w:jc w:val="both"/>
        <w:rPr>
          <w:rFonts w:ascii="Times New Roman" w:hAnsi="Times New Roman" w:cs="Times New Roman"/>
          <w:sz w:val="24"/>
          <w:szCs w:val="24"/>
        </w:rPr>
      </w:pPr>
    </w:p>
    <w:p w14:paraId="639C33E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9.Қатысушылар саны: 4.</w:t>
      </w:r>
    </w:p>
    <w:p w14:paraId="7A80D499" w14:textId="77777777" w:rsidR="00771E20" w:rsidRPr="00771E20" w:rsidRDefault="00771E20" w:rsidP="00771E20">
      <w:pPr>
        <w:spacing w:after="0" w:line="240" w:lineRule="auto"/>
        <w:jc w:val="both"/>
        <w:rPr>
          <w:rFonts w:ascii="Times New Roman" w:hAnsi="Times New Roman" w:cs="Times New Roman"/>
          <w:sz w:val="24"/>
          <w:szCs w:val="24"/>
        </w:rPr>
      </w:pPr>
    </w:p>
    <w:p w14:paraId="3B68F90E"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10. </w:t>
      </w:r>
      <w:proofErr w:type="gramStart"/>
      <w:r w:rsidRPr="00771E20">
        <w:rPr>
          <w:rFonts w:ascii="Times New Roman" w:hAnsi="Times New Roman" w:cs="Times New Roman"/>
          <w:sz w:val="24"/>
          <w:szCs w:val="24"/>
        </w:rPr>
        <w:t>Орындаушы</w:t>
      </w:r>
      <w:proofErr w:type="gramEnd"/>
      <w:r w:rsidRPr="00771E20">
        <w:rPr>
          <w:rFonts w:ascii="Times New Roman" w:hAnsi="Times New Roman" w:cs="Times New Roman"/>
          <w:sz w:val="24"/>
          <w:szCs w:val="24"/>
        </w:rPr>
        <w:t>ға қойылатын талаптар:</w:t>
      </w:r>
    </w:p>
    <w:p w14:paraId="45275126"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Орындаушы керек:</w:t>
      </w:r>
    </w:p>
    <w:p w14:paraId="1060E816"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Денсаулық сақтау саласында бі</w:t>
      </w:r>
      <w:proofErr w:type="gramStart"/>
      <w:r w:rsidRPr="00771E20">
        <w:rPr>
          <w:rFonts w:ascii="Times New Roman" w:hAnsi="Times New Roman" w:cs="Times New Roman"/>
          <w:sz w:val="24"/>
          <w:szCs w:val="24"/>
        </w:rPr>
        <w:t>л</w:t>
      </w:r>
      <w:proofErr w:type="gramEnd"/>
      <w:r w:rsidRPr="00771E20">
        <w:rPr>
          <w:rFonts w:ascii="Times New Roman" w:hAnsi="Times New Roman" w:cs="Times New Roman"/>
          <w:sz w:val="24"/>
          <w:szCs w:val="24"/>
        </w:rPr>
        <w:t>ім беру іс-шараларын өткізу тәжірибесінің болуы</w:t>
      </w:r>
    </w:p>
    <w:p w14:paraId="70B46031"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бі</w:t>
      </w:r>
      <w:proofErr w:type="gramStart"/>
      <w:r w:rsidRPr="00771E20">
        <w:rPr>
          <w:rFonts w:ascii="Times New Roman" w:hAnsi="Times New Roman" w:cs="Times New Roman"/>
          <w:sz w:val="24"/>
          <w:szCs w:val="24"/>
        </w:rPr>
        <w:t>л</w:t>
      </w:r>
      <w:proofErr w:type="gramEnd"/>
      <w:r w:rsidRPr="00771E20">
        <w:rPr>
          <w:rFonts w:ascii="Times New Roman" w:hAnsi="Times New Roman" w:cs="Times New Roman"/>
          <w:sz w:val="24"/>
          <w:szCs w:val="24"/>
        </w:rPr>
        <w:t>ікті жаттықтырушылардың/сарапшылардың қатысуын қамтамасыз ету</w:t>
      </w:r>
    </w:p>
    <w:p w14:paraId="52DB2D96"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пациенттердің сапасы мен қ</w:t>
      </w:r>
      <w:proofErr w:type="gramStart"/>
      <w:r w:rsidRPr="00771E20">
        <w:rPr>
          <w:rFonts w:ascii="Times New Roman" w:hAnsi="Times New Roman" w:cs="Times New Roman"/>
          <w:sz w:val="24"/>
          <w:szCs w:val="24"/>
        </w:rPr>
        <w:t>ау</w:t>
      </w:r>
      <w:proofErr w:type="gramEnd"/>
      <w:r w:rsidRPr="00771E20">
        <w:rPr>
          <w:rFonts w:ascii="Times New Roman" w:hAnsi="Times New Roman" w:cs="Times New Roman"/>
          <w:sz w:val="24"/>
          <w:szCs w:val="24"/>
        </w:rPr>
        <w:t>іпсіздігін басқару саласындағы құзыреттерді растау</w:t>
      </w:r>
    </w:p>
    <w:p w14:paraId="3D70C203"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w:t>
      </w:r>
      <w:proofErr w:type="gramStart"/>
      <w:r w:rsidRPr="00771E20">
        <w:rPr>
          <w:rFonts w:ascii="Times New Roman" w:hAnsi="Times New Roman" w:cs="Times New Roman"/>
          <w:sz w:val="24"/>
          <w:szCs w:val="24"/>
        </w:rPr>
        <w:t>тәж</w:t>
      </w:r>
      <w:proofErr w:type="gramEnd"/>
      <w:r w:rsidRPr="00771E20">
        <w:rPr>
          <w:rFonts w:ascii="Times New Roman" w:hAnsi="Times New Roman" w:cs="Times New Roman"/>
          <w:sz w:val="24"/>
          <w:szCs w:val="24"/>
        </w:rPr>
        <w:t>ірибеге бағытталған оқыту форматын қамтамасыз ету</w:t>
      </w:r>
    </w:p>
    <w:p w14:paraId="29CFC3D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11. Қорытынды құжаттар:</w:t>
      </w:r>
    </w:p>
    <w:p w14:paraId="22998F70"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Орындаушы міндетті:</w:t>
      </w:r>
    </w:p>
    <w:p w14:paraId="78207E39"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оқуды сә</w:t>
      </w:r>
      <w:proofErr w:type="gramStart"/>
      <w:r w:rsidRPr="00771E20">
        <w:rPr>
          <w:rFonts w:ascii="Times New Roman" w:hAnsi="Times New Roman" w:cs="Times New Roman"/>
          <w:sz w:val="24"/>
          <w:szCs w:val="24"/>
        </w:rPr>
        <w:t>тт</w:t>
      </w:r>
      <w:proofErr w:type="gramEnd"/>
      <w:r w:rsidRPr="00771E20">
        <w:rPr>
          <w:rFonts w:ascii="Times New Roman" w:hAnsi="Times New Roman" w:cs="Times New Roman"/>
          <w:sz w:val="24"/>
          <w:szCs w:val="24"/>
        </w:rPr>
        <w:t>і аяқтаған қатысушыларға сертификаттар беру</w:t>
      </w:r>
    </w:p>
    <w:p w14:paraId="119735F0"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қажет болған жағдайда семинарды өткізу туралы есеп беру</w:t>
      </w:r>
    </w:p>
    <w:p w14:paraId="70FCFAF2"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12. Қосымша талаптар:</w:t>
      </w:r>
    </w:p>
    <w:p w14:paraId="3434100C" w14:textId="77777777" w:rsidR="00771E20" w:rsidRPr="00771E20" w:rsidRDefault="00771E20" w:rsidP="00771E20">
      <w:pPr>
        <w:spacing w:after="0" w:line="240" w:lineRule="auto"/>
        <w:jc w:val="both"/>
        <w:rPr>
          <w:rFonts w:ascii="Times New Roman" w:hAnsi="Times New Roman" w:cs="Times New Roman"/>
          <w:sz w:val="24"/>
          <w:szCs w:val="24"/>
        </w:rPr>
      </w:pPr>
    </w:p>
    <w:p w14:paraId="4C587932"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Оқыту форматына сәйкес келетін үй-жайларды қамтамасыз ету</w:t>
      </w:r>
    </w:p>
    <w:p w14:paraId="792E4F06"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Қажетті техникалық жабдықтың болуы (проектор, экран және </w:t>
      </w:r>
      <w:proofErr w:type="gramStart"/>
      <w:r w:rsidRPr="00771E20">
        <w:rPr>
          <w:rFonts w:ascii="Times New Roman" w:hAnsi="Times New Roman" w:cs="Times New Roman"/>
          <w:sz w:val="24"/>
          <w:szCs w:val="24"/>
        </w:rPr>
        <w:t>т. б</w:t>
      </w:r>
      <w:proofErr w:type="gramEnd"/>
      <w:r w:rsidRPr="00771E20">
        <w:rPr>
          <w:rFonts w:ascii="Times New Roman" w:hAnsi="Times New Roman" w:cs="Times New Roman"/>
          <w:sz w:val="24"/>
          <w:szCs w:val="24"/>
        </w:rPr>
        <w:t>.)</w:t>
      </w:r>
    </w:p>
    <w:p w14:paraId="009A8D8C"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Қатысушыларды тіркеуді ұйымдастыру</w:t>
      </w:r>
    </w:p>
    <w:p w14:paraId="4434EAC8" w14:textId="77777777" w:rsidR="00771E20" w:rsidRPr="00771E20" w:rsidRDefault="00771E20" w:rsidP="00771E20">
      <w:pPr>
        <w:spacing w:after="0" w:line="240" w:lineRule="auto"/>
        <w:jc w:val="both"/>
        <w:rPr>
          <w:rFonts w:ascii="Times New Roman" w:hAnsi="Times New Roman" w:cs="Times New Roman"/>
          <w:sz w:val="24"/>
          <w:szCs w:val="24"/>
        </w:rPr>
      </w:pPr>
    </w:p>
    <w:p w14:paraId="3D1FD9F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13. Күтілетін </w:t>
      </w:r>
      <w:proofErr w:type="gramStart"/>
      <w:r w:rsidRPr="00771E20">
        <w:rPr>
          <w:rFonts w:ascii="Times New Roman" w:hAnsi="Times New Roman" w:cs="Times New Roman"/>
          <w:sz w:val="24"/>
          <w:szCs w:val="24"/>
        </w:rPr>
        <w:t>н</w:t>
      </w:r>
      <w:proofErr w:type="gramEnd"/>
      <w:r w:rsidRPr="00771E20">
        <w:rPr>
          <w:rFonts w:ascii="Times New Roman" w:hAnsi="Times New Roman" w:cs="Times New Roman"/>
          <w:sz w:val="24"/>
          <w:szCs w:val="24"/>
        </w:rPr>
        <w:t>әтижелер:</w:t>
      </w:r>
    </w:p>
    <w:p w14:paraId="09F9BFD6" w14:textId="77777777" w:rsidR="00771E20" w:rsidRPr="00771E20" w:rsidRDefault="00771E20" w:rsidP="00771E20">
      <w:pPr>
        <w:spacing w:after="0" w:line="240" w:lineRule="auto"/>
        <w:jc w:val="both"/>
        <w:rPr>
          <w:rFonts w:ascii="Times New Roman" w:hAnsi="Times New Roman" w:cs="Times New Roman"/>
          <w:sz w:val="24"/>
          <w:szCs w:val="24"/>
        </w:rPr>
      </w:pPr>
    </w:p>
    <w:p w14:paraId="4D4125D2"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Қатысушылардың кәсіби құзыреттерін арттыру</w:t>
      </w:r>
    </w:p>
    <w:p w14:paraId="5754C22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xml:space="preserve">* </w:t>
      </w:r>
      <w:proofErr w:type="gramStart"/>
      <w:r w:rsidRPr="00771E20">
        <w:rPr>
          <w:rFonts w:ascii="Times New Roman" w:hAnsi="Times New Roman" w:cs="Times New Roman"/>
          <w:sz w:val="24"/>
          <w:szCs w:val="24"/>
        </w:rPr>
        <w:t>Ша</w:t>
      </w:r>
      <w:proofErr w:type="gramEnd"/>
      <w:r w:rsidRPr="00771E20">
        <w:rPr>
          <w:rFonts w:ascii="Times New Roman" w:hAnsi="Times New Roman" w:cs="Times New Roman"/>
          <w:sz w:val="24"/>
          <w:szCs w:val="24"/>
        </w:rPr>
        <w:t>ғымдарды басқарудың заманауи құралдарын игеру</w:t>
      </w:r>
    </w:p>
    <w:p w14:paraId="69A93C57" w14:textId="77777777" w:rsidR="00771E20" w:rsidRPr="00771E20"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Түбірлік себептерді талдау және тәуекелдерді басқару дағдыларын қалыптастыру</w:t>
      </w:r>
    </w:p>
    <w:p w14:paraId="33996948" w14:textId="1C7CBE35" w:rsidR="008E2893" w:rsidRPr="008E2893" w:rsidRDefault="00771E20" w:rsidP="00771E20">
      <w:pPr>
        <w:spacing w:after="0" w:line="240" w:lineRule="auto"/>
        <w:jc w:val="both"/>
        <w:rPr>
          <w:rFonts w:ascii="Times New Roman" w:hAnsi="Times New Roman" w:cs="Times New Roman"/>
          <w:sz w:val="24"/>
          <w:szCs w:val="24"/>
        </w:rPr>
      </w:pPr>
      <w:r w:rsidRPr="00771E20">
        <w:rPr>
          <w:rFonts w:ascii="Times New Roman" w:hAnsi="Times New Roman" w:cs="Times New Roman"/>
          <w:sz w:val="24"/>
          <w:szCs w:val="24"/>
        </w:rPr>
        <w:t>* Медициналық ұйымдарда Complaint 360° жүйесін енгізу мүмкіндігі</w:t>
      </w:r>
      <w:bookmarkStart w:id="0" w:name="_GoBack"/>
      <w:bookmarkEnd w:id="0"/>
    </w:p>
    <w:p w14:paraId="001098CB" w14:textId="77777777" w:rsidR="008E2893" w:rsidRPr="008E2893" w:rsidRDefault="008E2893" w:rsidP="008E2893">
      <w:pPr>
        <w:spacing w:after="0" w:line="240" w:lineRule="auto"/>
        <w:jc w:val="both"/>
        <w:rPr>
          <w:rFonts w:ascii="Times New Roman" w:hAnsi="Times New Roman" w:cs="Times New Roman"/>
          <w:sz w:val="24"/>
          <w:szCs w:val="24"/>
        </w:rPr>
      </w:pPr>
    </w:p>
    <w:sectPr w:rsidR="008E2893" w:rsidRPr="008E2893" w:rsidSect="002365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15A2"/>
    <w:multiLevelType w:val="hybridMultilevel"/>
    <w:tmpl w:val="849831A6"/>
    <w:lvl w:ilvl="0" w:tplc="38C8B5E4">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051D58AA"/>
    <w:multiLevelType w:val="hybridMultilevel"/>
    <w:tmpl w:val="F1448758"/>
    <w:lvl w:ilvl="0" w:tplc="1B1A394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056A7529"/>
    <w:multiLevelType w:val="hybridMultilevel"/>
    <w:tmpl w:val="51C67ED0"/>
    <w:lvl w:ilvl="0" w:tplc="2000000F">
      <w:start w:val="1"/>
      <w:numFmt w:val="decimal"/>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06D42DDA"/>
    <w:multiLevelType w:val="hybridMultilevel"/>
    <w:tmpl w:val="80F6C26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50646134"/>
    <w:multiLevelType w:val="hybridMultilevel"/>
    <w:tmpl w:val="B0D2E408"/>
    <w:lvl w:ilvl="0" w:tplc="3A842D0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nsid w:val="5BD82EFE"/>
    <w:multiLevelType w:val="hybridMultilevel"/>
    <w:tmpl w:val="C1E0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9D353B"/>
    <w:multiLevelType w:val="hybridMultilevel"/>
    <w:tmpl w:val="9A5C5B0C"/>
    <w:lvl w:ilvl="0" w:tplc="55E83E6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523A9C"/>
    <w:rsid w:val="0001644E"/>
    <w:rsid w:val="00063DAB"/>
    <w:rsid w:val="00073D11"/>
    <w:rsid w:val="00076A3E"/>
    <w:rsid w:val="00080B07"/>
    <w:rsid w:val="0009077A"/>
    <w:rsid w:val="0009325C"/>
    <w:rsid w:val="000C7D77"/>
    <w:rsid w:val="00120F91"/>
    <w:rsid w:val="00121A0C"/>
    <w:rsid w:val="001225E4"/>
    <w:rsid w:val="001473FB"/>
    <w:rsid w:val="00164EF9"/>
    <w:rsid w:val="00181343"/>
    <w:rsid w:val="001D2B1A"/>
    <w:rsid w:val="0022449A"/>
    <w:rsid w:val="00231B19"/>
    <w:rsid w:val="00236586"/>
    <w:rsid w:val="002643E0"/>
    <w:rsid w:val="002B4FED"/>
    <w:rsid w:val="002B6371"/>
    <w:rsid w:val="002D455F"/>
    <w:rsid w:val="00331A56"/>
    <w:rsid w:val="00356D6F"/>
    <w:rsid w:val="00383A25"/>
    <w:rsid w:val="00394AD8"/>
    <w:rsid w:val="003A3268"/>
    <w:rsid w:val="003B565E"/>
    <w:rsid w:val="003D0029"/>
    <w:rsid w:val="003D562D"/>
    <w:rsid w:val="003D623D"/>
    <w:rsid w:val="003F0996"/>
    <w:rsid w:val="003F5593"/>
    <w:rsid w:val="00405C90"/>
    <w:rsid w:val="00482923"/>
    <w:rsid w:val="004B640E"/>
    <w:rsid w:val="004D611E"/>
    <w:rsid w:val="004E0DF2"/>
    <w:rsid w:val="00517B01"/>
    <w:rsid w:val="00523A9C"/>
    <w:rsid w:val="00533EA0"/>
    <w:rsid w:val="0054061F"/>
    <w:rsid w:val="005B0B72"/>
    <w:rsid w:val="005C48B4"/>
    <w:rsid w:val="0062527B"/>
    <w:rsid w:val="0065618C"/>
    <w:rsid w:val="006802E7"/>
    <w:rsid w:val="00694FE0"/>
    <w:rsid w:val="006A6C41"/>
    <w:rsid w:val="006C1D42"/>
    <w:rsid w:val="006E6696"/>
    <w:rsid w:val="00771E20"/>
    <w:rsid w:val="0077506D"/>
    <w:rsid w:val="0078620C"/>
    <w:rsid w:val="007A0BFC"/>
    <w:rsid w:val="007A1B4B"/>
    <w:rsid w:val="007B2561"/>
    <w:rsid w:val="007C0D3B"/>
    <w:rsid w:val="007F06F9"/>
    <w:rsid w:val="00870B8A"/>
    <w:rsid w:val="0087697B"/>
    <w:rsid w:val="008A1180"/>
    <w:rsid w:val="008A3CAB"/>
    <w:rsid w:val="008E2073"/>
    <w:rsid w:val="008E2893"/>
    <w:rsid w:val="008F3AD1"/>
    <w:rsid w:val="008F68C3"/>
    <w:rsid w:val="0092724B"/>
    <w:rsid w:val="0097024B"/>
    <w:rsid w:val="009B55F2"/>
    <w:rsid w:val="009C361A"/>
    <w:rsid w:val="009D1FE3"/>
    <w:rsid w:val="009D5875"/>
    <w:rsid w:val="00A05794"/>
    <w:rsid w:val="00AC0D11"/>
    <w:rsid w:val="00B22CF6"/>
    <w:rsid w:val="00B654BA"/>
    <w:rsid w:val="00B67D0D"/>
    <w:rsid w:val="00BC449D"/>
    <w:rsid w:val="00C23FDF"/>
    <w:rsid w:val="00C75000"/>
    <w:rsid w:val="00C939E1"/>
    <w:rsid w:val="00CC4C32"/>
    <w:rsid w:val="00CE1250"/>
    <w:rsid w:val="00CE26B7"/>
    <w:rsid w:val="00CE4052"/>
    <w:rsid w:val="00D05082"/>
    <w:rsid w:val="00D11974"/>
    <w:rsid w:val="00D41A42"/>
    <w:rsid w:val="00D44CD4"/>
    <w:rsid w:val="00D90DDB"/>
    <w:rsid w:val="00DF2100"/>
    <w:rsid w:val="00E14060"/>
    <w:rsid w:val="00E27ADB"/>
    <w:rsid w:val="00E43203"/>
    <w:rsid w:val="00E66C07"/>
    <w:rsid w:val="00E718D0"/>
    <w:rsid w:val="00E91489"/>
    <w:rsid w:val="00EA766A"/>
    <w:rsid w:val="00EE02C9"/>
    <w:rsid w:val="00F54219"/>
    <w:rsid w:val="00F66AD5"/>
    <w:rsid w:val="00F67DCD"/>
    <w:rsid w:val="00F7619D"/>
    <w:rsid w:val="00F825FD"/>
    <w:rsid w:val="00F977EE"/>
    <w:rsid w:val="00FD424E"/>
    <w:rsid w:val="00FE60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6C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0BFC"/>
    <w:pPr>
      <w:ind w:left="720"/>
      <w:contextualSpacing/>
    </w:pPr>
  </w:style>
  <w:style w:type="paragraph" w:styleId="a4">
    <w:name w:val="Normal (Web)"/>
    <w:basedOn w:val="a"/>
    <w:uiPriority w:val="99"/>
    <w:semiHidden/>
    <w:unhideWhenUsed/>
    <w:rsid w:val="003F559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ubtle Emphasis"/>
    <w:basedOn w:val="a0"/>
    <w:uiPriority w:val="19"/>
    <w:qFormat/>
    <w:rsid w:val="00EA766A"/>
    <w:rPr>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227138">
      <w:bodyDiv w:val="1"/>
      <w:marLeft w:val="0"/>
      <w:marRight w:val="0"/>
      <w:marTop w:val="0"/>
      <w:marBottom w:val="0"/>
      <w:divBdr>
        <w:top w:val="none" w:sz="0" w:space="0" w:color="auto"/>
        <w:left w:val="none" w:sz="0" w:space="0" w:color="auto"/>
        <w:bottom w:val="none" w:sz="0" w:space="0" w:color="auto"/>
        <w:right w:val="none" w:sz="0" w:space="0" w:color="auto"/>
      </w:divBdr>
    </w:div>
    <w:div w:id="735670801">
      <w:bodyDiv w:val="1"/>
      <w:marLeft w:val="0"/>
      <w:marRight w:val="0"/>
      <w:marTop w:val="0"/>
      <w:marBottom w:val="0"/>
      <w:divBdr>
        <w:top w:val="none" w:sz="0" w:space="0" w:color="auto"/>
        <w:left w:val="none" w:sz="0" w:space="0" w:color="auto"/>
        <w:bottom w:val="none" w:sz="0" w:space="0" w:color="auto"/>
        <w:right w:val="none" w:sz="0" w:space="0" w:color="auto"/>
      </w:divBdr>
    </w:div>
    <w:div w:id="898635473">
      <w:bodyDiv w:val="1"/>
      <w:marLeft w:val="0"/>
      <w:marRight w:val="0"/>
      <w:marTop w:val="0"/>
      <w:marBottom w:val="0"/>
      <w:divBdr>
        <w:top w:val="none" w:sz="0" w:space="0" w:color="auto"/>
        <w:left w:val="none" w:sz="0" w:space="0" w:color="auto"/>
        <w:bottom w:val="none" w:sz="0" w:space="0" w:color="auto"/>
        <w:right w:val="none" w:sz="0" w:space="0" w:color="auto"/>
      </w:divBdr>
    </w:div>
    <w:div w:id="1856264749">
      <w:bodyDiv w:val="1"/>
      <w:marLeft w:val="0"/>
      <w:marRight w:val="0"/>
      <w:marTop w:val="0"/>
      <w:marBottom w:val="0"/>
      <w:divBdr>
        <w:top w:val="none" w:sz="0" w:space="0" w:color="auto"/>
        <w:left w:val="none" w:sz="0" w:space="0" w:color="auto"/>
        <w:bottom w:val="none" w:sz="0" w:space="0" w:color="auto"/>
        <w:right w:val="none" w:sz="0" w:space="0" w:color="auto"/>
      </w:divBdr>
    </w:div>
    <w:div w:id="20237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6</Pages>
  <Words>1276</Words>
  <Characters>7276</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Арман Оспанов</dc:creator>
  <cp:keywords/>
  <dc:description/>
  <cp:lastModifiedBy>Пользователь</cp:lastModifiedBy>
  <cp:revision>27</cp:revision>
  <dcterms:created xsi:type="dcterms:W3CDTF">2024-06-11T14:38:00Z</dcterms:created>
  <dcterms:modified xsi:type="dcterms:W3CDTF">2026-10-15T13:25:00Z</dcterms:modified>
</cp:coreProperties>
</file>