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0EC" w:rsidRPr="00DA70EC" w:rsidRDefault="00DA70EC" w:rsidP="00DA70EC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ТЕХНИКАЛЫҚ СИПАТТАМА</w:t>
      </w:r>
    </w:p>
    <w:p w:rsidR="00F256F8" w:rsidRDefault="00DA70EC" w:rsidP="00DA70EC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"Мәлік Ғабдуллин атындағы азаматтық қорғау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академиясы</w:t>
      </w:r>
      <w:proofErr w:type="spellEnd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" жарық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белгісін</w:t>
      </w:r>
      <w:proofErr w:type="spellEnd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дайындау</w:t>
      </w:r>
      <w:proofErr w:type="spellEnd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 және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монтаждау</w:t>
      </w:r>
      <w:proofErr w:type="spellEnd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 жұмыстары</w:t>
      </w:r>
    </w:p>
    <w:p w:rsid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1. Жұмыстардың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атауы</w:t>
      </w:r>
      <w:proofErr w:type="spellEnd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 және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сипаттамасы</w:t>
      </w:r>
      <w:proofErr w:type="spellEnd"/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Ақмола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облысы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Көкшетау қ., Ақан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серэ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к-сі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136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мекенжайы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негізі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бар "Мәлік Ғабдуллин атындағы Азаматтық қорғау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академиясы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деген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жазуы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бар жарық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белгісін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дайындау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қосу.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2. Техникалық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сипаттамалар</w:t>
      </w:r>
      <w:proofErr w:type="spellEnd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 мен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материалдар</w:t>
      </w:r>
      <w:proofErr w:type="spellEnd"/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Жеңіл әріптер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: 47 (қырық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жеті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) дана.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Жарық көзі: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1,2 Ватт жарықдиодты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Модульдер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Кернеуі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12 В.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Қуат көзі (трансформатор):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қуаты 250 Вт,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параметрлері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жарықдиодты жүйенің нақты жүктемесіне сәйкес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келеді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Әріптер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профилі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: ПВХ тығыздығы 60 г/см3 қалыңдығы 5 мм.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Әріптердің алдыңғы жағы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: қалыңдығы 3 мм жарық өткізгіш органикалық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шыны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Аппликация: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жарық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белгілерін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жасауға арналған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транслacal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транслюцентті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пленкасы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баламасы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Әріптердің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негізі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: қалыңдығы 12 мм ПВХ.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Артқы жарықты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автоматты</w:t>
      </w:r>
      <w:proofErr w:type="spellEnd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 түрде қосу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номиналды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ток 15 а фотореле.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Кабель: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қимасы 0,75 мм2 ШВВП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пайдалану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шарттары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электр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қауіпсіздігі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талаптарына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сәйкес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келетін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басқа кабель. Сымның ұзындығын қосымша 1 м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маржамен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қосылу нүктесіне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қамтамасыз етіңіз.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Қорғаныс гофры: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кабельдік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желілерді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төсеу және қорғау үшін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диаметрі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25 мм.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Кенеп-негіз</w:t>
      </w:r>
      <w:proofErr w:type="spellEnd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материал сыртқы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пайдалану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үшін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кенептің түсі, қалыңдығы,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ені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ұзындығы және құрылымы жеңіл әріптермен дайындалғанға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берушімен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алдын-ала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келісілуі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  <w:r w:rsidR="00901309" w:rsidRPr="00901309">
        <w:t xml:space="preserve"> </w:t>
      </w:r>
      <w:r w:rsidR="00901309" w:rsidRPr="00901309">
        <w:rPr>
          <w:rFonts w:ascii="Times New Roman" w:eastAsia="Times New Roman" w:hAnsi="Times New Roman" w:cs="Times New Roman"/>
          <w:sz w:val="28"/>
          <w:szCs w:val="28"/>
        </w:rPr>
        <w:t xml:space="preserve">Қалпына </w:t>
      </w:r>
      <w:proofErr w:type="spellStart"/>
      <w:r w:rsidR="00901309" w:rsidRPr="00901309">
        <w:rPr>
          <w:rFonts w:ascii="Times New Roman" w:eastAsia="Times New Roman" w:hAnsi="Times New Roman" w:cs="Times New Roman"/>
          <w:sz w:val="28"/>
          <w:szCs w:val="28"/>
        </w:rPr>
        <w:t>келтіру</w:t>
      </w:r>
      <w:proofErr w:type="spellEnd"/>
      <w:r w:rsidR="00901309" w:rsidRPr="00901309">
        <w:rPr>
          <w:rFonts w:ascii="Times New Roman" w:eastAsia="Times New Roman" w:hAnsi="Times New Roman" w:cs="Times New Roman"/>
          <w:sz w:val="28"/>
          <w:szCs w:val="28"/>
        </w:rPr>
        <w:t xml:space="preserve"> металл құрылымының </w:t>
      </w:r>
      <w:proofErr w:type="spellStart"/>
      <w:r w:rsidR="00901309" w:rsidRPr="00901309">
        <w:rPr>
          <w:rFonts w:ascii="Times New Roman" w:eastAsia="Times New Roman" w:hAnsi="Times New Roman" w:cs="Times New Roman"/>
          <w:sz w:val="28"/>
          <w:szCs w:val="28"/>
        </w:rPr>
        <w:t>негізі</w:t>
      </w:r>
      <w:proofErr w:type="spellEnd"/>
      <w:r w:rsidR="00901309" w:rsidRPr="00901309">
        <w:rPr>
          <w:rFonts w:ascii="Times New Roman" w:eastAsia="Times New Roman" w:hAnsi="Times New Roman" w:cs="Times New Roman"/>
          <w:sz w:val="28"/>
          <w:szCs w:val="28"/>
        </w:rPr>
        <w:t xml:space="preserve"> 5 мм.</w:t>
      </w:r>
    </w:p>
    <w:p w:rsid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Барлық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материалдар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компоненттер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жаңа,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жарамды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олардың мақсаты мен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пайдалану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шарттарына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сәйкес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келуі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Алдын</w:t>
      </w:r>
      <w:proofErr w:type="spellEnd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 ала өлшеу және эскиз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жасау</w:t>
      </w:r>
      <w:proofErr w:type="spellEnd"/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Дайындау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басталғанға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жеткізуші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объектіге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баруға, маңдайшаны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орнын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қажетті өлшеуді орындауға, кенеп-негіздің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жалпы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өлшемдерін және жарық әріптерінің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орналасуын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анықтауға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міндетті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Өлшеу нәтижелері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өнім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көрсетілген маңдайшаның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эскизін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әзірлейді: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>* жазудың толық мәтіні;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әріптердің саны мен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орналасуы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белгі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мен кенептің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жалпы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өлшемдері-негіздер;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әріптердің өлшемдері мен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пропорциялары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әріптер мен кенептердің түс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схемасы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жарықдиодты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элементтерді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орналастыру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орындары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құрылымды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бекіту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әдістері;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кабельді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бағыттау және артқы жарықты қосу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схемалары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Негіз-кенептің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эскизі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мен материалы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берушімен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жазбаша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нысанда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алдын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ала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келісілуі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. Өндіріс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осындай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келісуден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ғана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басталады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4. Өндіріске қойылатын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талаптар</w:t>
      </w:r>
      <w:proofErr w:type="spellEnd"/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Жарық әріптерін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дайындау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"Мәлік Ғабдуллин атындағы Азаматтық қорғау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академиясы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деген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жазудың анық көрсетілуін,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дайын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құрылымның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біркелкі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жарқырауын және ұқыпты көрінісін қамтамасыз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етуі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Әріптер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келісілген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өлшемдерге, пропорцияларға, қаріпке және түс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схемасына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сәйкес көрсетілген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материалдардан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жасалуы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Әріптердің астындағы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кенеп-негіз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әріптердің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сенімді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орналасуын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бекітілуін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қамтамасыз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етуі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келісілген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эскизге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сәйкес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келуі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шеттерін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ұқыпты өңдеуі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Жарықдиодты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элементтер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көрінетін қараңғы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жерлерсіз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жыпылықтаусыз және басқа ақауларсыз әріптердің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біркелкі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жарықтандырылуын қамтамасыз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ететін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етіп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орнатылуы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Жеткізуге</w:t>
      </w:r>
      <w:proofErr w:type="spellEnd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, орнатуға және қосуға қойылатын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талаптар</w:t>
      </w:r>
      <w:proofErr w:type="spellEnd"/>
    </w:p>
    <w:p w:rsidR="00DA70EC" w:rsidRPr="00DA70EC" w:rsidRDefault="00DA70EC" w:rsidP="00DA70EC">
      <w:pPr>
        <w:pStyle w:val="a5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Өнім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жұмыстардың толық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кешенін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орындауға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міндетті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оның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ішінде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A70EC" w:rsidRPr="00DA70EC" w:rsidRDefault="00DA70EC" w:rsidP="00DA70EC">
      <w:pPr>
        <w:pStyle w:val="a5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Объектіге шығу және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алдын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ала өлшеулер жүргізу.</w:t>
      </w:r>
    </w:p>
    <w:p w:rsidR="00DA70EC" w:rsidRPr="00DA70EC" w:rsidRDefault="00DA70EC" w:rsidP="00DA70EC">
      <w:pPr>
        <w:pStyle w:val="a5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2.Маңдайшаның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эскизін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әзірлеу және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келісу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Негізгі кенептің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материалын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түсін және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сипаттамаларын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үйлестіру.</w:t>
      </w:r>
    </w:p>
    <w:p w:rsidR="00DA70EC" w:rsidRPr="00DA70EC" w:rsidRDefault="00DA70EC" w:rsidP="00DA70EC">
      <w:pPr>
        <w:pStyle w:val="a5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47 Жарық әріптер мен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кенеп-негіздер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жасау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Жарықдиодты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модульдерді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қуат көзін және қажетті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электр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жабдықтарын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Жұмыстарды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мекен-жайы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дайын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құрылымды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Кенептің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негізі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мен жарық әріптерін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сенімді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бекіту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Қорғаныш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гофрде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кабельдерді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төсеу және қажетті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электр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жұмыстарын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Жарық деңгейіне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байланысты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артқы жарықты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автоматты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түрде қосу және өшіру үшін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фоторелені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қосу.</w:t>
      </w:r>
    </w:p>
    <w:p w:rsidR="00DA70EC" w:rsidRPr="00DA70EC" w:rsidRDefault="00DA70EC" w:rsidP="00DA70EC">
      <w:pPr>
        <w:pStyle w:val="a5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10.Т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>ұрақты қуат нүктесіне қосылу.</w:t>
      </w:r>
    </w:p>
    <w:p w:rsidR="00DA70EC" w:rsidRPr="00DA70EC" w:rsidRDefault="00DA70EC" w:rsidP="00DA70EC">
      <w:pPr>
        <w:pStyle w:val="a5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11.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Жарықдиодты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модульдерді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қуат көзін және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фоторелені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қоса алғанда, бүкіл жүйенің жұмысын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12.</w:t>
      </w: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Монтаждау жұмыстарын жүргізу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орнын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олар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аяқталғаннан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жинау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Электр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жұмыстары Электр қауіпсіздігі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талаптарын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сақтай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орындалуы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. Электр қосылыстары жұмыс жағдайларын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ескере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сенімді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оқшауланған және қорғалған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6. Жұмыс құны және толықтығы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Қызмет құны жарық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белгісін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толық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дайындау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қосу үшін қажетті барлық шығындарды қамтуы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Жалпы</w:t>
      </w:r>
      <w:proofErr w:type="spellEnd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 құнға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мыналар</w:t>
      </w:r>
      <w:proofErr w:type="spellEnd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кіреді</w:t>
      </w:r>
      <w:proofErr w:type="spellEnd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барлық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негізгі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қосалқы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материалдар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жеңіл әріптер мен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кенеп-негіздер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жасау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жарықдиодты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Модульдер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, қуат көзі және фотореле;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кабельдер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қорғаныс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гофрлері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электр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қосқыштары;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бекіткіштер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кронштейндер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жабдықтар;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құрастыру, оқшаулау және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үшін шығын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материалдары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алдын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ала өлшеу және эскиз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жасау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орнына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электр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жұмыстары;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қосылу және өнімділікті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• осы техникалық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ерекшелікте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көзделген барлық өзге де қажетті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материалдар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мен жұмыстар.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*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Арнайы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техниканы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пайдалану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(АВТО мұнаралар)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Барлық шығын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материалдары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компоненттер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бекіткіштер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қосу қызметтің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жалпы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құнына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кіреді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бөлек төлемейді.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Осы техникалық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ерекшелікте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көзделген көлемді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үшін қажетті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материалдар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мен жұмыстар үшін қосымша ақы төлеуге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жол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берілмейді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Келісілген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көлемнен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жұмыстар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берушімен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алдын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ала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жазбаша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келісілгеннен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ғана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орындалады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7. Сапа және қабылдау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талаптары</w:t>
      </w:r>
      <w:proofErr w:type="spellEnd"/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Жұмыс аяқталғаннан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белгі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толығымен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дайындалуы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жеткізілуі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орнатылуы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қосылуы, пайдалануға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дайын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Қабылдау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кезінде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тексеріледі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жазба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мен әріптер санының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келісілген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эскизге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сәйкестігі;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>* өлшемдер мен түстердің сәйкестігі;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материалдардың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сапасы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дайындау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құрастыру;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кенеп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пен әріптерді бекітудің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сапасы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сенімділігі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жарықтың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біркелкілігі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барлық жарықдиодты элементтердің жарамдылығы;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>* қуат көзі мен фотореле өнімділігі;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электр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жұмыстарының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сапасы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* көрінетін зақымданулар мен ақаулардың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болмауы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Жұмыстар аяқталғаннан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Өнім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берушіге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фотореле арқылы жарықтандыру және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автоматты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қосу жұмысын көрсетуге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міндетті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. Қабылдау орындалған жұмыстар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актісін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ресімдеу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арқылы жүзеге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асырылады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8.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Кепілдік</w:t>
      </w:r>
      <w:proofErr w:type="spellEnd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міндеттемелері</w:t>
      </w:r>
      <w:proofErr w:type="spellEnd"/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Орындалған жұмыстарға,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материалдарға, жарықдиодты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модульдерге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электр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жинақтауыштарына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кепілдік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мерзімі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орындалған жұмыстар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актісіне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қол қойылған күннен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бастап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кемінде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12 (он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екі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айды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құрайды.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Кепілдік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мерзімі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ішінде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өнім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берушімен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келісілген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мерзімде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материалдардың, дайындаудың, монтаждаудың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қосудың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тиісті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сапасының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болмауынан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туындаған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кемшіліктерді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өз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есебінен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жоюға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міндеттенеді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9. Жұмыстарды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орындау</w:t>
      </w:r>
      <w:proofErr w:type="spellEnd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мерзімі</w:t>
      </w:r>
      <w:proofErr w:type="spellEnd"/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Дайындау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мерзімі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шартта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жұмыстарды орындаудың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келісілген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кестесінде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айқындалады.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Жұмыс толық көлемде аяқталуы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оның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ішінде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қосылу, жұмыс қабілеттілігін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дайын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белгіні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берушіге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беру.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 xml:space="preserve">10. Қорытынды </w:t>
      </w:r>
      <w:proofErr w:type="spellStart"/>
      <w:r w:rsidRPr="00DA70EC">
        <w:rPr>
          <w:rFonts w:ascii="Times New Roman" w:eastAsia="Times New Roman" w:hAnsi="Times New Roman" w:cs="Times New Roman"/>
          <w:b/>
          <w:sz w:val="28"/>
          <w:szCs w:val="28"/>
        </w:rPr>
        <w:t>талап</w:t>
      </w:r>
      <w:proofErr w:type="spellEnd"/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Қызмет көрсету нәтижесі 47 Жарық әріптен тұратын,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келісілген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кенеп-негізге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орнатылған, жарықдиодты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шамдармен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фотореле арқылы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автоматты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қосу жүйесімен жабдықталған, толық дайындалған,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жеткізілген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монтаждалған және жалғанған "Мәлік Ғабдуллин атындағы Азаматтық қорғау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академиясы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деген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жазуы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бар жарық маңдайшасы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болып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табылады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P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Барлық жұмыстар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келісілген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көлем шеңберінде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берушінің қосымша шығындарынсыз, осы техникалық ерекшеліктің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келісілген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эскизіне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, техникалық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сипаттамаларына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шарттарына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сәйкес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орындалуы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70EC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DA70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70EC" w:rsidRDefault="00DA70EC" w:rsidP="00DA70EC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70EC" w:rsidRDefault="00DA70EC" w:rsidP="00DA70EC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56F8" w:rsidRPr="00EF47A1" w:rsidRDefault="00F256F8" w:rsidP="00F256F8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EF47A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ТЕХНИЧЕСКАЯ СПЕЦИФИКАЦИЯ</w:t>
      </w:r>
    </w:p>
    <w:p w:rsidR="00F256F8" w:rsidRPr="00EF47A1" w:rsidRDefault="00F256F8" w:rsidP="00F256F8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kk-KZ"/>
        </w:rPr>
      </w:pPr>
      <w:r w:rsidRPr="00EF47A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Работы по изготовлению и монтаж световой вывески "Мәлік Ғабдуллин атындағы Азаматтық қорғау академиясы" с основной</w:t>
      </w:r>
      <w:r w:rsidRPr="00EF47A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br/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1. Наименование и описание работ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Изготовление, доставка, монтаж и подключение световой вывески с надписью </w:t>
      </w:r>
      <w:r w:rsidRPr="00EF47A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"Мәлік Ғабдуллин атындағы Азаматтық қорғау академиясы" с основой </w:t>
      </w: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по адресу: </w:t>
      </w:r>
      <w:proofErr w:type="spellStart"/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Акмолинская</w:t>
      </w:r>
      <w:proofErr w:type="spellEnd"/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область, г. Кокшетау, ул. </w:t>
      </w:r>
      <w:proofErr w:type="spellStart"/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Акана</w:t>
      </w:r>
      <w:proofErr w:type="spellEnd"/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серэ</w:t>
      </w:r>
      <w:proofErr w:type="spellEnd"/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, 136.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2. Технические характеристики и материалы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Световые буквы:</w:t>
      </w: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47 (сорок семь) штук.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Источник света:</w:t>
      </w: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светодиодные модули мощностью 1,2 Ват, напряжением питания 12 В.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Блок питания (трансформатор):</w:t>
      </w: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мощностью 250 Вт, с параметрами, соответствующими фактической нагрузке светодиодной системы.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Профиль букв:</w:t>
      </w: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ПВХ плотность 60 г/см3 толщиной 5 мм.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Лицевая сторона букв:</w:t>
      </w: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светопропускающее</w:t>
      </w:r>
      <w:proofErr w:type="spellEnd"/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органическое стекло толщиной 3 мм.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Аппликация:</w:t>
      </w: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транслюцентная</w:t>
      </w:r>
      <w:proofErr w:type="spellEnd"/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плёнка ORACAL или эквивалент, предназначенная для изготовления световых вывесок.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Основа букв:</w:t>
      </w: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ПВХ толщиной 12 мм.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Автоматическое включение подсветки:</w:t>
      </w: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фотореле с номинальным током 15 А.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Кабель:</w:t>
      </w: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ШВВП сечением 0,75 мм² либо другой кабель, соответствующий условиям эксплуатации и требованиям </w:t>
      </w:r>
      <w:proofErr w:type="spellStart"/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электробезопасности</w:t>
      </w:r>
      <w:proofErr w:type="spellEnd"/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  <w:r w:rsidRPr="00F256F8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r w:rsidRPr="00512B96">
        <w:rPr>
          <w:rFonts w:ascii="Times New Roman" w:eastAsia="Times New Roman" w:hAnsi="Times New Roman" w:cs="Times New Roman"/>
          <w:color w:val="0D0D0D"/>
          <w:sz w:val="28"/>
          <w:szCs w:val="28"/>
        </w:rPr>
        <w:t>Предусмотреть длину провода до точки подключения с дополнительным запасом 1 м.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Защитная гофра:</w:t>
      </w: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диаметром 25 мм для прокладки и защиты кабельных линий.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Полотно-основание: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материал должен быть для наружного пользования, цвет, толщина, ширина, длина </w:t>
      </w: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и фактура полотна под световыми буквами подлежат предварительному согласованию с Заказчиком до начала изготовления.</w:t>
      </w:r>
      <w:r w:rsidR="00901309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Реставрация  основа металлоконструкции 5 мм. 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Все материалы и комплектующие должны быть новыми, исправными и соответствовать своему назначению и условиям эксплуатации.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3. Предварительные замеры и разработка эскиза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До начала изготовления Поставщик обязан выехать на объект, выполнить необходимые замеры места установки вывески, определить габаритные размеры полотна-основания и расположение световых букв.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По результатам замеров Поставщик разрабатывает эскиз вывески с указанием:</w:t>
      </w:r>
    </w:p>
    <w:p w:rsidR="00F256F8" w:rsidRPr="00EF47A1" w:rsidRDefault="00F256F8" w:rsidP="00F256F8">
      <w:pPr>
        <w:pStyle w:val="a5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полного текста надписи;</w:t>
      </w:r>
    </w:p>
    <w:p w:rsidR="00F256F8" w:rsidRPr="00EF47A1" w:rsidRDefault="00F256F8" w:rsidP="00F256F8">
      <w:pPr>
        <w:pStyle w:val="a5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количества и расположения букв;</w:t>
      </w:r>
    </w:p>
    <w:p w:rsidR="00F256F8" w:rsidRPr="00EF47A1" w:rsidRDefault="00F256F8" w:rsidP="00F256F8">
      <w:pPr>
        <w:pStyle w:val="a5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общих размеров вывески и полотна-основания;</w:t>
      </w:r>
    </w:p>
    <w:p w:rsidR="00F256F8" w:rsidRPr="00EF47A1" w:rsidRDefault="00F256F8" w:rsidP="00F256F8">
      <w:pPr>
        <w:pStyle w:val="a5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размеров и пропорций букв;</w:t>
      </w:r>
    </w:p>
    <w:p w:rsidR="00F256F8" w:rsidRPr="00EF47A1" w:rsidRDefault="00F256F8" w:rsidP="00F256F8">
      <w:pPr>
        <w:pStyle w:val="a5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цветового решения букв и полотна;</w:t>
      </w:r>
    </w:p>
    <w:p w:rsidR="00F256F8" w:rsidRPr="00EF47A1" w:rsidRDefault="00F256F8" w:rsidP="00F256F8">
      <w:pPr>
        <w:pStyle w:val="a5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мест размещения светодиодных элементов;</w:t>
      </w:r>
    </w:p>
    <w:p w:rsidR="00F256F8" w:rsidRPr="00EF47A1" w:rsidRDefault="00F256F8" w:rsidP="00F256F8">
      <w:pPr>
        <w:pStyle w:val="a5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способа крепления конструкции;</w:t>
      </w:r>
    </w:p>
    <w:p w:rsidR="00F256F8" w:rsidRPr="00EF47A1" w:rsidRDefault="00F256F8" w:rsidP="00F256F8">
      <w:pPr>
        <w:pStyle w:val="a5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схемы прокладки кабеля и подключения подсветки.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Эскиз и материал полотна-основания должны быть предварительно согласованы с Заказчиком в письменной форме. Изготовление начинается только после такого согласования.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4. Требования к изготовлению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 xml:space="preserve">Изготовление световых букв должно обеспечивать чёткое отображение надписи </w:t>
      </w:r>
      <w:r w:rsidRPr="00EF47A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"Мәлік Ғабдуллин атындағы Азаматтық қорғау академиясы"</w:t>
      </w: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», равномерное свечение и аккуратный внешний вид готовой конструкции.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Буквы должны быть изготовлены из указанных материалов с соблюдением согласованных размеров, пропорций, шрифта и цветового решения.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Полотно-основание под буквами должно обеспечивать надёжное размещение и крепление букв, соответствовать согласованному эскизу и иметь аккуратную обработку краёв.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Светодиодные элементы должны быть установлены таким образом, чтобы обеспечивать равномерную подсветку букв без видимых тёмных участков, мерцания и иных дефектов.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5. Требования к доставке, монтажу и подключению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Поставщик обязан выполнить полный комплекс работ, включающий:</w:t>
      </w:r>
    </w:p>
    <w:p w:rsidR="00F256F8" w:rsidRPr="00EF47A1" w:rsidRDefault="00F256F8" w:rsidP="00F256F8">
      <w:pPr>
        <w:pStyle w:val="a5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Выезд на объект и проведение предварительных замеров.</w:t>
      </w:r>
    </w:p>
    <w:p w:rsidR="00F256F8" w:rsidRPr="00EF47A1" w:rsidRDefault="00F256F8" w:rsidP="00F256F8">
      <w:pPr>
        <w:pStyle w:val="a5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Разработку и согласование эскиза вывески.</w:t>
      </w:r>
    </w:p>
    <w:p w:rsidR="00F256F8" w:rsidRPr="00EF47A1" w:rsidRDefault="00F256F8" w:rsidP="00F256F8">
      <w:pPr>
        <w:pStyle w:val="a5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Согласование материала, цвета и характеристик полотна-основания.</w:t>
      </w:r>
    </w:p>
    <w:p w:rsidR="00F256F8" w:rsidRPr="00EF47A1" w:rsidRDefault="00F256F8" w:rsidP="00F256F8">
      <w:pPr>
        <w:pStyle w:val="a5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Изготовление 47 световых букв и полотна-основания.</w:t>
      </w:r>
    </w:p>
    <w:p w:rsidR="00F256F8" w:rsidRPr="00EF47A1" w:rsidRDefault="00F256F8" w:rsidP="00F256F8">
      <w:pPr>
        <w:pStyle w:val="a5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Установку светодиодных модулей, блока питания и необходимого электрического оборудования.</w:t>
      </w:r>
    </w:p>
    <w:p w:rsidR="00F256F8" w:rsidRPr="00EF47A1" w:rsidRDefault="00F256F8" w:rsidP="00F256F8">
      <w:pPr>
        <w:pStyle w:val="a5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Доставку готовой конструкции по адресу выполнения работ.</w:t>
      </w:r>
    </w:p>
    <w:p w:rsidR="00F256F8" w:rsidRPr="00EF47A1" w:rsidRDefault="00F256F8" w:rsidP="00F256F8">
      <w:pPr>
        <w:pStyle w:val="a5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Монтаж и надёжное крепление полотна-основания и световых букв.</w:t>
      </w:r>
    </w:p>
    <w:p w:rsidR="00F256F8" w:rsidRPr="00EF47A1" w:rsidRDefault="00F256F8" w:rsidP="00F256F8">
      <w:pPr>
        <w:pStyle w:val="a5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Прокладку кабелей в защитной гофре и выполнение необходимых электромонтажных работ.</w:t>
      </w:r>
    </w:p>
    <w:p w:rsidR="00F256F8" w:rsidRPr="00EF47A1" w:rsidRDefault="00F256F8" w:rsidP="00F256F8">
      <w:pPr>
        <w:pStyle w:val="a5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Установку и подключение фотореле для автоматического включения и выключения подсветки в зависимости от уровня освещённости.</w:t>
      </w:r>
    </w:p>
    <w:p w:rsidR="00F256F8" w:rsidRPr="00EF47A1" w:rsidRDefault="00F256F8" w:rsidP="00F256F8">
      <w:pPr>
        <w:pStyle w:val="a5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Подключение к согласованной точке электропитания.</w:t>
      </w:r>
    </w:p>
    <w:p w:rsidR="00F256F8" w:rsidRPr="00EF47A1" w:rsidRDefault="00F256F8" w:rsidP="00F256F8">
      <w:pPr>
        <w:pStyle w:val="a5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Проверку работоспособности всей системы, включая светодиодные модули, блок питания и фотореле.</w:t>
      </w:r>
    </w:p>
    <w:p w:rsidR="00F256F8" w:rsidRPr="00EF47A1" w:rsidRDefault="00F256F8" w:rsidP="00F256F8">
      <w:pPr>
        <w:pStyle w:val="a5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Уборку места проведения монтажных работ после их завершения.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Электромонтажные работы должны выполняться с соблюдением требований </w:t>
      </w:r>
      <w:proofErr w:type="spellStart"/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электробезопасности</w:t>
      </w:r>
      <w:proofErr w:type="spellEnd"/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. Электрические соединения должны быть надёжно изолированы и защищены с учётом условий эксплуатации.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6. Стоимость работ и комплектность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Стоимость услуги должна включать все расходы, необходимые для полного изготовления, доставки, монтажа и подключения световой вывески.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В общую стоимость включаются:</w:t>
      </w:r>
    </w:p>
    <w:p w:rsidR="00F256F8" w:rsidRPr="00EF47A1" w:rsidRDefault="00F256F8" w:rsidP="00F256F8">
      <w:pPr>
        <w:pStyle w:val="a5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</w:t>
      </w: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се основные и вспомогательные материалы;</w:t>
      </w:r>
    </w:p>
    <w:p w:rsidR="00F256F8" w:rsidRPr="00EF47A1" w:rsidRDefault="00F256F8" w:rsidP="00F256F8">
      <w:pPr>
        <w:pStyle w:val="a5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изготовление световых букв и полотна-основания;</w:t>
      </w:r>
    </w:p>
    <w:p w:rsidR="00F256F8" w:rsidRPr="00EF47A1" w:rsidRDefault="00F256F8" w:rsidP="00F256F8">
      <w:pPr>
        <w:pStyle w:val="a5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светодиодные модули, блок питания и фотореле;</w:t>
      </w:r>
    </w:p>
    <w:p w:rsidR="00F256F8" w:rsidRPr="00EF47A1" w:rsidRDefault="00F256F8" w:rsidP="00F256F8">
      <w:pPr>
        <w:pStyle w:val="a5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кабели, защитная гофра и электрические соединители;</w:t>
      </w:r>
    </w:p>
    <w:p w:rsidR="00F256F8" w:rsidRPr="00EF47A1" w:rsidRDefault="00F256F8" w:rsidP="00F256F8">
      <w:pPr>
        <w:pStyle w:val="a5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крепёжные элементы, кронштейны и метизы;</w:t>
      </w:r>
    </w:p>
    <w:p w:rsidR="00F256F8" w:rsidRPr="00EF47A1" w:rsidRDefault="00F256F8" w:rsidP="00F256F8">
      <w:pPr>
        <w:pStyle w:val="a5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расходные материалы для сборки, изоляции и монтажа;</w:t>
      </w:r>
    </w:p>
    <w:p w:rsidR="00F256F8" w:rsidRPr="00EF47A1" w:rsidRDefault="00F256F8" w:rsidP="00F256F8">
      <w:pPr>
        <w:pStyle w:val="a5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предварительные замеры и разработка эскиза;</w:t>
      </w:r>
    </w:p>
    <w:p w:rsidR="00F256F8" w:rsidRPr="00EF47A1" w:rsidRDefault="00F256F8" w:rsidP="00F256F8">
      <w:pPr>
        <w:pStyle w:val="a5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доставка до места установки;</w:t>
      </w:r>
    </w:p>
    <w:p w:rsidR="00F256F8" w:rsidRPr="00EF47A1" w:rsidRDefault="00F256F8" w:rsidP="00F256F8">
      <w:pPr>
        <w:pStyle w:val="a5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монтажные и электромонтажные работы;</w:t>
      </w:r>
    </w:p>
    <w:p w:rsidR="00F256F8" w:rsidRPr="00EF47A1" w:rsidRDefault="00F256F8" w:rsidP="00F256F8">
      <w:pPr>
        <w:pStyle w:val="a5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подключение и проверка работоспособности;</w:t>
      </w:r>
    </w:p>
    <w:p w:rsidR="00F256F8" w:rsidRPr="00EF47A1" w:rsidRDefault="00F256F8" w:rsidP="00F256F8">
      <w:pPr>
        <w:pStyle w:val="a5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все иные необходимые материалы и работы, предусмотренные настоящей технической спецификацией.</w:t>
      </w:r>
    </w:p>
    <w:p w:rsidR="00F256F8" w:rsidRPr="00EF47A1" w:rsidRDefault="00F256F8" w:rsidP="00F256F8">
      <w:pPr>
        <w:pStyle w:val="a5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Использование спец техники (автовышки)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Все расходные материалы, комплектующие, крепёжные элементы, доставка, монтаж и подключение входят в общую стоимость услуги и отдельно Заказчиком не оплачиваются.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Дополнительная оплата за материалы и работы, необходимые для выполнения предусмотренного настоящей технической спецификацией объёма, не допускается. Работы, выходящие за пределы согласованного объёма, выполняются только после предварительного письменного согласования с Заказчиком.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7. Требования к качеству и приёмке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После завершения работ вывеска должна быть полностью изготовлена, доставлена, смонтирована и подключена, готова к эксплуатации.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При приёмке проверяются:</w:t>
      </w:r>
    </w:p>
    <w:p w:rsidR="00F256F8" w:rsidRPr="00EF47A1" w:rsidRDefault="00F256F8" w:rsidP="00F256F8">
      <w:pPr>
        <w:pStyle w:val="a5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соответствие надписи и количества букв согласованному эскизу;</w:t>
      </w:r>
    </w:p>
    <w:p w:rsidR="00F256F8" w:rsidRPr="00EF47A1" w:rsidRDefault="00F256F8" w:rsidP="00F256F8">
      <w:pPr>
        <w:pStyle w:val="a5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соответствие размеров и цветового решения;</w:t>
      </w:r>
    </w:p>
    <w:p w:rsidR="00F256F8" w:rsidRPr="00EF47A1" w:rsidRDefault="00F256F8" w:rsidP="00F256F8">
      <w:pPr>
        <w:pStyle w:val="a5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качество материалов, изготовления и сборки;</w:t>
      </w:r>
    </w:p>
    <w:p w:rsidR="00F256F8" w:rsidRPr="00EF47A1" w:rsidRDefault="00F256F8" w:rsidP="00F256F8">
      <w:pPr>
        <w:pStyle w:val="a5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качество и надёжность крепления полотна и букв;</w:t>
      </w:r>
    </w:p>
    <w:p w:rsidR="00F256F8" w:rsidRPr="00EF47A1" w:rsidRDefault="00F256F8" w:rsidP="00F256F8">
      <w:pPr>
        <w:pStyle w:val="a5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равномерность свечения и исправность всех светодиодных элементов;</w:t>
      </w:r>
    </w:p>
    <w:p w:rsidR="00F256F8" w:rsidRPr="00EF47A1" w:rsidRDefault="00F256F8" w:rsidP="00F256F8">
      <w:pPr>
        <w:pStyle w:val="a5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работоспособность блока питания и фотореле;</w:t>
      </w:r>
    </w:p>
    <w:p w:rsidR="00F256F8" w:rsidRPr="00EF47A1" w:rsidRDefault="00F256F8" w:rsidP="00F256F8">
      <w:pPr>
        <w:pStyle w:val="a5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качество электромонтажных работ;</w:t>
      </w:r>
    </w:p>
    <w:p w:rsidR="00F256F8" w:rsidRPr="00EF47A1" w:rsidRDefault="00F256F8" w:rsidP="00F256F8">
      <w:pPr>
        <w:pStyle w:val="a5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отсутствие видимых повреждений и дефектов.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По завершении работ Поставщик обязан продемонстрировать Заказчику работу подсветки и автоматического включения через фотореле. Приёмка осуществляется с оформлением акта выполненных работ.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8. Гарантийные обязательства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Гарантийный срок на выполненные работы, установленные материалы, светодиодные модули и электрические комплектующие составляет не менее 12 (двенадцати) месяцев с даты подписания акта выполненных работ.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В течение гарантийного срока Поставщик обязуется за свой счёт устранить недостатки, возникшие вследствие ненадлежащего качества материалов, изготовления, монтажа или подключения, в согласованные с Заказчиком сроки.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9. Срок выполнения работ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Срок изготовления, доставки и монтажа определяется договором или согласованным графиком выполнения работ.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Работы должны быть завершены в полном объёме, включая подключение, проверку работоспособности и передачу готовой вывески Заказчику.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10. Итоговое требование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Результатом оказания услуги является полностью изготовленная, доставленная, смонтированная и подключённая световая вывеска с надписью </w:t>
      </w:r>
      <w:r w:rsidRPr="00EF47A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"Мәлік Ғабдуллин атындағы Азаматтық қорғау академиясы"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состоящая из 47 световых букв, установленная на согласованном полотне-основании, оснащённая светодиодной подсветкой и системой автоматического включения через фотореле.</w:t>
      </w:r>
    </w:p>
    <w:p w:rsidR="00F256F8" w:rsidRPr="00EF47A1" w:rsidRDefault="00F256F8" w:rsidP="00F256F8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EF47A1">
        <w:rPr>
          <w:rFonts w:ascii="Times New Roman" w:eastAsia="Times New Roman" w:hAnsi="Times New Roman" w:cs="Times New Roman"/>
          <w:color w:val="0D0D0D"/>
          <w:sz w:val="28"/>
          <w:szCs w:val="28"/>
        </w:rPr>
        <w:t>Все работы должны быть выполнены в соответствии с согласованным эскизом, техническими характеристиками и условиями настоящей технической спецификации, без дополнительных расходов Заказчика в рамках согласованного объёма.</w:t>
      </w:r>
    </w:p>
    <w:p w:rsidR="00F256F8" w:rsidRPr="00EF47A1" w:rsidRDefault="00F256F8" w:rsidP="00F256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47A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724241" cy="3543300"/>
            <wp:effectExtent l="19050" t="0" r="159" b="0"/>
            <wp:docPr id="1" name="Рисунок 1" descr="WhatsApp Image 2026-10-20 at 15.50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10-20 at 15.50.16.jpe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24876" cy="3543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6F8" w:rsidRPr="00512B96" w:rsidRDefault="00F256F8" w:rsidP="0012014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256F8" w:rsidRPr="00512B96" w:rsidSect="000252A5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84719"/>
    <w:multiLevelType w:val="hybridMultilevel"/>
    <w:tmpl w:val="79D450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46CCB"/>
    <w:multiLevelType w:val="hybridMultilevel"/>
    <w:tmpl w:val="14542A26"/>
    <w:lvl w:ilvl="0" w:tplc="CE9E0422">
      <w:start w:val="50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873A2"/>
    <w:multiLevelType w:val="multilevel"/>
    <w:tmpl w:val="BC441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7B16A9"/>
    <w:multiLevelType w:val="multilevel"/>
    <w:tmpl w:val="11006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A97D3B"/>
    <w:multiLevelType w:val="multilevel"/>
    <w:tmpl w:val="19F8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C6A5DE0"/>
    <w:multiLevelType w:val="multilevel"/>
    <w:tmpl w:val="27449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9F55F4"/>
    <w:multiLevelType w:val="multilevel"/>
    <w:tmpl w:val="9006C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D91233C"/>
    <w:multiLevelType w:val="hybridMultilevel"/>
    <w:tmpl w:val="EE7A81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794310B"/>
    <w:multiLevelType w:val="hybridMultilevel"/>
    <w:tmpl w:val="1C5A0E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D5F7FDA"/>
    <w:multiLevelType w:val="multilevel"/>
    <w:tmpl w:val="2F6E1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0447B77"/>
    <w:multiLevelType w:val="hybridMultilevel"/>
    <w:tmpl w:val="B87C0B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2012F69"/>
    <w:multiLevelType w:val="multilevel"/>
    <w:tmpl w:val="39A83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D74E08"/>
    <w:multiLevelType w:val="hybridMultilevel"/>
    <w:tmpl w:val="5F36F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EB311C"/>
    <w:multiLevelType w:val="hybridMultilevel"/>
    <w:tmpl w:val="5A1412A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D6A7222"/>
    <w:multiLevelType w:val="multilevel"/>
    <w:tmpl w:val="C75E1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AE6609"/>
    <w:multiLevelType w:val="hybridMultilevel"/>
    <w:tmpl w:val="50DA3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742644"/>
    <w:multiLevelType w:val="multilevel"/>
    <w:tmpl w:val="4B1A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4364BD6"/>
    <w:multiLevelType w:val="multilevel"/>
    <w:tmpl w:val="17EE5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47E7436"/>
    <w:multiLevelType w:val="multilevel"/>
    <w:tmpl w:val="2F288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AE76A16"/>
    <w:multiLevelType w:val="multilevel"/>
    <w:tmpl w:val="28FA4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0E70FE8"/>
    <w:multiLevelType w:val="hybridMultilevel"/>
    <w:tmpl w:val="F8A6B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7F2734"/>
    <w:multiLevelType w:val="multilevel"/>
    <w:tmpl w:val="83BEB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71B71BE"/>
    <w:multiLevelType w:val="hybridMultilevel"/>
    <w:tmpl w:val="B57E30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197BCF"/>
    <w:multiLevelType w:val="hybridMultilevel"/>
    <w:tmpl w:val="BB86B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E52A99"/>
    <w:multiLevelType w:val="multilevel"/>
    <w:tmpl w:val="B0D42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36B5620"/>
    <w:multiLevelType w:val="multilevel"/>
    <w:tmpl w:val="B3BEF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6EA65BF"/>
    <w:multiLevelType w:val="multilevel"/>
    <w:tmpl w:val="4AB0B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06F108A"/>
    <w:multiLevelType w:val="multilevel"/>
    <w:tmpl w:val="74C64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5A440A"/>
    <w:multiLevelType w:val="hybridMultilevel"/>
    <w:tmpl w:val="C8A87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85E0E05"/>
    <w:multiLevelType w:val="multilevel"/>
    <w:tmpl w:val="F370A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24"/>
  </w:num>
  <w:num w:numId="3">
    <w:abstractNumId w:val="19"/>
  </w:num>
  <w:num w:numId="4">
    <w:abstractNumId w:val="2"/>
  </w:num>
  <w:num w:numId="5">
    <w:abstractNumId w:val="6"/>
  </w:num>
  <w:num w:numId="6">
    <w:abstractNumId w:val="29"/>
  </w:num>
  <w:num w:numId="7">
    <w:abstractNumId w:val="14"/>
  </w:num>
  <w:num w:numId="8">
    <w:abstractNumId w:val="11"/>
  </w:num>
  <w:num w:numId="9">
    <w:abstractNumId w:val="4"/>
  </w:num>
  <w:num w:numId="10">
    <w:abstractNumId w:val="15"/>
  </w:num>
  <w:num w:numId="11">
    <w:abstractNumId w:val="23"/>
  </w:num>
  <w:num w:numId="12">
    <w:abstractNumId w:val="12"/>
  </w:num>
  <w:num w:numId="13">
    <w:abstractNumId w:val="7"/>
  </w:num>
  <w:num w:numId="14">
    <w:abstractNumId w:val="10"/>
  </w:num>
  <w:num w:numId="15">
    <w:abstractNumId w:val="8"/>
  </w:num>
  <w:num w:numId="16">
    <w:abstractNumId w:val="13"/>
  </w:num>
  <w:num w:numId="17">
    <w:abstractNumId w:val="1"/>
  </w:num>
  <w:num w:numId="18">
    <w:abstractNumId w:val="9"/>
  </w:num>
  <w:num w:numId="19">
    <w:abstractNumId w:val="18"/>
  </w:num>
  <w:num w:numId="20">
    <w:abstractNumId w:val="17"/>
  </w:num>
  <w:num w:numId="21">
    <w:abstractNumId w:val="25"/>
  </w:num>
  <w:num w:numId="22">
    <w:abstractNumId w:val="5"/>
  </w:num>
  <w:num w:numId="23">
    <w:abstractNumId w:val="3"/>
  </w:num>
  <w:num w:numId="24">
    <w:abstractNumId w:val="27"/>
  </w:num>
  <w:num w:numId="25">
    <w:abstractNumId w:val="16"/>
  </w:num>
  <w:num w:numId="26">
    <w:abstractNumId w:val="21"/>
  </w:num>
  <w:num w:numId="27">
    <w:abstractNumId w:val="20"/>
  </w:num>
  <w:num w:numId="28">
    <w:abstractNumId w:val="0"/>
  </w:num>
  <w:num w:numId="29">
    <w:abstractNumId w:val="22"/>
  </w:num>
  <w:num w:numId="30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47AC4"/>
    <w:rsid w:val="000252A5"/>
    <w:rsid w:val="00087444"/>
    <w:rsid w:val="000D5D6B"/>
    <w:rsid w:val="00120140"/>
    <w:rsid w:val="001378DB"/>
    <w:rsid w:val="00154709"/>
    <w:rsid w:val="00170561"/>
    <w:rsid w:val="001C30FA"/>
    <w:rsid w:val="001D3E73"/>
    <w:rsid w:val="00215957"/>
    <w:rsid w:val="0027733D"/>
    <w:rsid w:val="0036369E"/>
    <w:rsid w:val="00397FAF"/>
    <w:rsid w:val="003B170E"/>
    <w:rsid w:val="003B22FD"/>
    <w:rsid w:val="003C518B"/>
    <w:rsid w:val="004419DF"/>
    <w:rsid w:val="00512B96"/>
    <w:rsid w:val="005B05B9"/>
    <w:rsid w:val="005B192D"/>
    <w:rsid w:val="005C5145"/>
    <w:rsid w:val="006713E6"/>
    <w:rsid w:val="006A29A4"/>
    <w:rsid w:val="006E230C"/>
    <w:rsid w:val="006F736E"/>
    <w:rsid w:val="00751C23"/>
    <w:rsid w:val="00794B25"/>
    <w:rsid w:val="007C4F7E"/>
    <w:rsid w:val="008029F4"/>
    <w:rsid w:val="00873EF3"/>
    <w:rsid w:val="00901309"/>
    <w:rsid w:val="00905640"/>
    <w:rsid w:val="009D163B"/>
    <w:rsid w:val="00AB42F2"/>
    <w:rsid w:val="00B14DF3"/>
    <w:rsid w:val="00B8591D"/>
    <w:rsid w:val="00B85BC1"/>
    <w:rsid w:val="00B864F5"/>
    <w:rsid w:val="00BD1200"/>
    <w:rsid w:val="00C47AC4"/>
    <w:rsid w:val="00C531D5"/>
    <w:rsid w:val="00D30314"/>
    <w:rsid w:val="00D70C4E"/>
    <w:rsid w:val="00DA70EC"/>
    <w:rsid w:val="00EA1958"/>
    <w:rsid w:val="00ED2518"/>
    <w:rsid w:val="00F10569"/>
    <w:rsid w:val="00F256F8"/>
    <w:rsid w:val="00F44907"/>
    <w:rsid w:val="00F75E85"/>
    <w:rsid w:val="00F77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1D5"/>
  </w:style>
  <w:style w:type="paragraph" w:styleId="3">
    <w:name w:val="heading 3"/>
    <w:basedOn w:val="a"/>
    <w:link w:val="30"/>
    <w:uiPriority w:val="9"/>
    <w:qFormat/>
    <w:rsid w:val="00C47A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47AC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C47AC4"/>
    <w:rPr>
      <w:b/>
      <w:bCs/>
    </w:rPr>
  </w:style>
  <w:style w:type="character" w:customStyle="1" w:styleId="nmq1me">
    <w:name w:val="nmq1me"/>
    <w:basedOn w:val="a0"/>
    <w:rsid w:val="00C47AC4"/>
  </w:style>
  <w:style w:type="character" w:customStyle="1" w:styleId="pxxqye">
    <w:name w:val="pxxqye"/>
    <w:basedOn w:val="a0"/>
    <w:rsid w:val="00C47AC4"/>
  </w:style>
  <w:style w:type="character" w:styleId="a4">
    <w:name w:val="Emphasis"/>
    <w:basedOn w:val="a0"/>
    <w:uiPriority w:val="20"/>
    <w:qFormat/>
    <w:rsid w:val="00C47AC4"/>
    <w:rPr>
      <w:i/>
      <w:iCs/>
    </w:rPr>
  </w:style>
  <w:style w:type="paragraph" w:styleId="a5">
    <w:name w:val="No Spacing"/>
    <w:uiPriority w:val="1"/>
    <w:qFormat/>
    <w:rsid w:val="00B14DF3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7C4F7E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025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120140"/>
    <w:pPr>
      <w:ind w:left="720"/>
      <w:contextualSpacing/>
    </w:pPr>
  </w:style>
  <w:style w:type="paragraph" w:customStyle="1" w:styleId="x12ofw9d">
    <w:name w:val="x12ofw9d"/>
    <w:basedOn w:val="a"/>
    <w:rsid w:val="00512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86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64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2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41318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1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6826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27692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25245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  <w:div w:id="110049015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730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889321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  <w:div w:id="580937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4844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034057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  <w:div w:id="194742662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0494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924938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  <w:div w:id="197663887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3244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493884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2281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8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1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1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6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46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7</Pages>
  <Words>2219</Words>
  <Characters>12651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NachOTO</dc:creator>
  <cp:keywords/>
  <dc:description/>
  <cp:lastModifiedBy>Yurist</cp:lastModifiedBy>
  <cp:revision>28</cp:revision>
  <cp:lastPrinted>2026-10-20T10:42:00Z</cp:lastPrinted>
  <dcterms:created xsi:type="dcterms:W3CDTF">2026-09-21T12:47:00Z</dcterms:created>
  <dcterms:modified xsi:type="dcterms:W3CDTF">2026-10-22T12:01:00Z</dcterms:modified>
</cp:coreProperties>
</file>