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CDC" w:rsidRDefault="00D813F7" w:rsidP="00936E8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="004A5D7B">
        <w:rPr>
          <w:rFonts w:ascii="Times New Roman" w:hAnsi="Times New Roman" w:cs="Times New Roman"/>
          <w:b/>
        </w:rPr>
        <w:t xml:space="preserve">                </w:t>
      </w:r>
      <w:r w:rsidR="00147D33" w:rsidRPr="00676390">
        <w:rPr>
          <w:rFonts w:ascii="Times New Roman" w:hAnsi="Times New Roman" w:cs="Times New Roman"/>
          <w:b/>
        </w:rPr>
        <w:tab/>
      </w:r>
      <w:r w:rsidR="00147D33" w:rsidRPr="00676390">
        <w:rPr>
          <w:rFonts w:ascii="Times New Roman" w:hAnsi="Times New Roman" w:cs="Times New Roman"/>
          <w:b/>
        </w:rPr>
        <w:tab/>
      </w:r>
    </w:p>
    <w:tbl>
      <w:tblPr>
        <w:tblW w:w="13015" w:type="dxa"/>
        <w:tblInd w:w="784" w:type="dxa"/>
        <w:tblLook w:val="04A0" w:firstRow="1" w:lastRow="0" w:firstColumn="1" w:lastColumn="0" w:noHBand="0" w:noVBand="1"/>
      </w:tblPr>
      <w:tblGrid>
        <w:gridCol w:w="514"/>
        <w:gridCol w:w="4138"/>
        <w:gridCol w:w="4394"/>
        <w:gridCol w:w="887"/>
        <w:gridCol w:w="956"/>
        <w:gridCol w:w="992"/>
        <w:gridCol w:w="1134"/>
      </w:tblGrid>
      <w:tr w:rsidR="000C7CDC" w:rsidRPr="003E2488" w:rsidTr="00B4027B">
        <w:trPr>
          <w:trHeight w:val="857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3E2488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24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  <w:r w:rsidRPr="003E2488">
              <w:rPr>
                <w:rFonts w:ascii="Times New Roman" w:eastAsia="Times New Roman" w:hAnsi="Times New Roman" w:cs="Times New Roman"/>
                <w:lang w:eastAsia="ru-RU"/>
              </w:rPr>
              <w:t xml:space="preserve"> п/п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3E2488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E24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Наименования на казахском языке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3E2488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E24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Наименования на русском языке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Pr="003E2488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bookmarkStart w:id="0" w:name="_GoBack"/>
            <w:bookmarkEnd w:id="0"/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Pr="003E2488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Pr="003E2488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Pr="003E2488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C7CDC" w:rsidRPr="003E2488" w:rsidTr="00B4027B">
        <w:trPr>
          <w:trHeight w:val="6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3E2488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Default="000C7CDC" w:rsidP="00700B8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Жабдықталған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атыс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тиріне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атыс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орындарын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дайындау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жеткізу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орнату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қызметтер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C7CDC" w:rsidRDefault="000C7CDC" w:rsidP="00700B8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Оқу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жаттығу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атыстарын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өткізуге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тирді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жабдықтау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атыс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орындарының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жиынтығын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дайындау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жеткізу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Құрылым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атыс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орындарын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функционалдық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тұрғыдан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бөлуге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орнықтылықты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етуге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қауіпсіз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пайдалану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жағдайларын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жасауға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C7CDC" w:rsidRDefault="000C7CDC" w:rsidP="00E112B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Техникалық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сипаттамалары</w:t>
            </w:r>
            <w:proofErr w:type="spellEnd"/>
          </w:p>
          <w:p w:rsidR="000C7CDC" w:rsidRDefault="000C7CDC" w:rsidP="00E112B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1.А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туға арналған орынд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ардың саны: 6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алты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бірлік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C7CDC" w:rsidRDefault="000C7CDC" w:rsidP="00E112B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Тік тұрып атуға арналған орындардың саны: 4 (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төрт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бірлік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C7CDC" w:rsidRDefault="000C7CDC" w:rsidP="00E112B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Жатып атуға арналған орындардың саны: 2 (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екі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бірлік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C7CDC" w:rsidRDefault="000C7CDC" w:rsidP="00E112B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Әрбір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атыс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орнының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ені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кемінде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1000 мм (1 метр).</w:t>
            </w:r>
          </w:p>
          <w:p w:rsidR="000C7CDC" w:rsidRDefault="000C7CDC" w:rsidP="00E112B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  <w:r w:rsidRPr="00E112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Құрылымның </w:t>
            </w:r>
            <w:proofErr w:type="spellStart"/>
            <w:r w:rsidRPr="00E112BB">
              <w:rPr>
                <w:rFonts w:ascii="Times New Roman" w:eastAsia="Times New Roman" w:hAnsi="Times New Roman" w:cs="Times New Roman"/>
                <w:sz w:val="20"/>
                <w:szCs w:val="20"/>
              </w:rPr>
              <w:t>биіктігі</w:t>
            </w:r>
            <w:proofErr w:type="spellEnd"/>
            <w:r w:rsidRPr="00E112BB">
              <w:rPr>
                <w:rFonts w:ascii="Times New Roman" w:eastAsia="Times New Roman" w:hAnsi="Times New Roman" w:cs="Times New Roman"/>
                <w:sz w:val="20"/>
                <w:szCs w:val="20"/>
              </w:rPr>
              <w:t>: 2500 мм (2,5 метр).</w:t>
            </w:r>
          </w:p>
          <w:p w:rsidR="000C7CDC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Тік тұрып атуға арналған жұмыс бетінің тереңдігі: 50 мм (5 см), көрсетілген өлшем жұмыс бетінің өз тереңдігіне қатысты болған жағдайда.</w:t>
            </w:r>
          </w:p>
          <w:p w:rsidR="000C7CDC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Жатып атуға арналған орынның ұзындығы: 1700 мм (1,70 метр).</w:t>
            </w:r>
          </w:p>
          <w:p w:rsidR="000C7CDC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Құрылымның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түрі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модульдік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атыс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орындары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функционалдық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тұрғыдан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бөлінген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жеке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элементтерді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сенімді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біріктіру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мүмкіндігі қарастырылған.</w:t>
            </w:r>
          </w:p>
          <w:p w:rsidR="000C7CDC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Қаңқасы: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болат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профильді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материалдан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жасалған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коррозияға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қарсы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жабыны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бар,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негізінен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қара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түсті металл құрылым.</w:t>
            </w:r>
          </w:p>
          <w:p w:rsidR="000C7CDC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Аралық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қалқалар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атыс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орындарын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бөлуге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тир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жағдайында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пайдалануға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жарамды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берік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тозуға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төзімді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материалдан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жасалуы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C7CDC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Тік тұрып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атуға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жұмыс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беттері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көлденең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орналасқан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орнықты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қажетті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атыс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жабдықтарын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орналастыруға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C7CDC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Жатып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атуға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орындар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ұзындығы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1700 мм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болатын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көлденең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орналасқан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орнықты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алаңдармен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жабдықталуы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Алаңдардың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беті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тайғанамайтын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жатып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ату қалпын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қауіпсіз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қабылдауға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керек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Атуға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тұғырдың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еденнен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биіктігі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 см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C7CDC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Құрылымның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қауіпсіздігі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пайдаланушылардың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жарақат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алуына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әкелуі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мүмкін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өткір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жиектердің, қылаулардың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шығыңқы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элементтердің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болуына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жол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берілмейді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C7CDC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Қосылыстар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барлық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металл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элементтер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бір-бірімен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сенімді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түрде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біріктірілуі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Құрылым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қалыпты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пайдалану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кезінде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орнықтылығын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сақтауы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керек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C7CDC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Дайындау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сапасы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барлық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элементтер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ұқыпты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дайындалып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көзге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көрінетін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ақауларсыз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Барлық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алты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атыс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орны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бірыңғай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стильде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орындалуы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керек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C7CDC" w:rsidRPr="00141FF4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Жиынтықтылығы: 6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атыс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орнына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құрылымдардың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толық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жиынтығы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оның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ішінде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үшін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қажетті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бекіту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біріктіру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элементтері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C7CDC" w:rsidRDefault="000C7CDC" w:rsidP="00E112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</w:t>
            </w:r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Пайдалану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талаптары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құрылым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мен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қолданылатын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материалдар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жабдықталған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тир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жағдайында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пайдалануға және осы жабдық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түріне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қолданылатын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қауіпсіздік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талаптарына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сәйкес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C7CDC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Өнім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берушіге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қойылатын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талаптар</w:t>
            </w:r>
            <w:proofErr w:type="spellEnd"/>
          </w:p>
          <w:p w:rsidR="000C7CDC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Өнім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беруші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осы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техникалық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ерекшелікке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сәйкес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атыс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орындарының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жиынтығын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дайындауға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жеткізуге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орнатуға</w:t>
            </w:r>
            <w:proofErr w:type="spellEnd"/>
            <w:r w:rsidR="009B64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 </w:t>
            </w:r>
            <w:proofErr w:type="spellStart"/>
            <w:r w:rsidR="009B6448">
              <w:rPr>
                <w:rFonts w:ascii="Times New Roman" w:eastAsia="Times New Roman" w:hAnsi="Times New Roman" w:cs="Times New Roman"/>
                <w:sz w:val="20"/>
                <w:szCs w:val="20"/>
              </w:rPr>
              <w:t>күннін</w:t>
            </w:r>
            <w:proofErr w:type="spellEnd"/>
            <w:r w:rsidR="009B64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B6448">
              <w:rPr>
                <w:rFonts w:ascii="Times New Roman" w:eastAsia="Times New Roman" w:hAnsi="Times New Roman" w:cs="Times New Roman"/>
                <w:sz w:val="20"/>
                <w:szCs w:val="20"/>
              </w:rPr>
              <w:t>ішінде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міндетті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0C7CDC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2.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Дайындау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жұмыстары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басталғанға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дейін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Өнім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беруші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берушімен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эскизді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габариттік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өлшемдерді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атыс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орындарының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орналасуын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құрылымдық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орындалуын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келісуге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міндетті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C7CDC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3.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Өнім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беруші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құрылымдарды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беруші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көрсеткен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мекенжай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бойынша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қажетті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бекіту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біріктіру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элементтерін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пайдалана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отырып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монтаждауға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міндетті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0C7CDC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4.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аяқталғаннан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кейін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Өнім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беруші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құрылымның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орнықтылығын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қосылыстар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мен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бекітпелердің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сенімділігін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сондай-ақ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қауіпсіз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пайдалануға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кедергі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келтіретін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ақаулардың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жоқтығын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тексеруге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міндетті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C7CDC" w:rsidRPr="00141FF4" w:rsidRDefault="000C7CDC" w:rsidP="00141F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5.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Жұмыстар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аяқталғаннан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кейін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Өнім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беруші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орнатылған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жиынтықты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жарамды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күйде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мақсаты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бойынша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пайдалануға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дайын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түрде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берушіге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тапсырады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C7CDC" w:rsidRDefault="000C7CDC" w:rsidP="00700B8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Қызмет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көрсету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нәтижесіне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қойылатын</w:t>
            </w:r>
            <w:proofErr w:type="spellEnd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талаптар</w:t>
            </w:r>
            <w:proofErr w:type="spellEnd"/>
          </w:p>
          <w:p w:rsidR="000C7CDC" w:rsidRPr="002D5F84" w:rsidRDefault="000C7CDC" w:rsidP="00141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Қызмет көрсету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нәтижесі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—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дайындалған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жеткізілген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орнатылған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6 (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алты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атыс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орнынан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тұратын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жиынтық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оның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ішінде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тік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тұрып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атуға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4 (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төрт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орын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жатып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атуға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2 (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екі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орын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C7CDC" w:rsidRPr="002D5F84" w:rsidRDefault="000C7CDC" w:rsidP="00141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Әрбір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атыс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орнының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ені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кемінде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1000 мм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керек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Құрылымның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биіктігі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2500 мм, ал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жатып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атуға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орынның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ұзындығы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1700 мм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Жатып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атуға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тұғырдың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еденнен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биіктігі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20 см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керек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C7CDC" w:rsidRPr="00141FF4" w:rsidRDefault="000C7CDC" w:rsidP="00141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Құрылым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монтаждалып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тексеріліп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талаптары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сақталған және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мақсаты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пайдалануға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дайын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жарамды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күйде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берушіге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тапсырылуы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2D5F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Default="000C7CDC" w:rsidP="00A9603C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lastRenderedPageBreak/>
              <w:t>Услуги по изготовлению, доставке и установке стрелков</w:t>
            </w:r>
            <w:r>
              <w:rPr>
                <w:rFonts w:ascii="Times New Roman" w:hAnsi="Times New Roman" w:cs="Times New Roman"/>
                <w:sz w:val="20"/>
              </w:rPr>
              <w:t>ых мест для оборудованного тира</w:t>
            </w:r>
          </w:p>
          <w:p w:rsidR="000C7CDC" w:rsidRDefault="000C7CDC" w:rsidP="00A9603C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Изготовление, доставка и монтаж комплекта стрелковых мест для оборудования тира, предназначенного для проведения учебных и тренировочных стрельб. Конструкция должна обеспечивать функциональное разделение стрелковых мест, устойчивость и безопасные условия эксплуатации</w:t>
            </w:r>
          </w:p>
          <w:p w:rsidR="000C7CDC" w:rsidRDefault="000C7CDC" w:rsidP="00A9603C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Технические характеристики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1. Количество стрелковых мест: 6 (шесть) единиц.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2. Количество мест для стрельбы стоя: 4 (четыре) единицы.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3. Количество мест для стрельбы лёжа: 2 (две) единицы.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4. Ширина каждого стрелкового места: не менее 1000 мм (1 метр).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5. Высота конструкции: 2500 мм (2,5 метра).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6. Глубина рабочей поверхности для стрельбы стоя: 50 мм (5 см), при условии, что указан размер глубины самой поверхности.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7. Длина места для стрельбы лёжа: 1700 мм (1,70 метра).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8. Тип конструкции: модульная, с функциональным разделением стрелковых мест и возможностью надёжного соединения отдельных элементов.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9. Каркас: металлический, изготовленный из стального профильного материала, с антикоррозионным покрытием, преимущественно чёрного цвета.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10. Перегородки: из прочного износостойкого материала, обеспечивающего разделение стрелковых мест и соответствующего условиям эксплуатации в тире.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11. Рабочие поверхности для стрельбы стоя: горизонтальные, устойчивые, предназначенные для размещения необходимого стрелкового инвентаря.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 xml:space="preserve">12. Места для стрельбы лёжа: оборудованные устойчивыми горизонтальными площадками </w:t>
            </w:r>
            <w:r w:rsidRPr="00A17B88">
              <w:rPr>
                <w:rFonts w:ascii="Times New Roman" w:hAnsi="Times New Roman" w:cs="Times New Roman"/>
                <w:sz w:val="20"/>
              </w:rPr>
              <w:lastRenderedPageBreak/>
              <w:t>длиной 1700 мм, с нескользящей поверхностью, предназначенной для безопасного принятия положения лёжа</w:t>
            </w:r>
            <w:r>
              <w:rPr>
                <w:rFonts w:ascii="Times New Roman" w:hAnsi="Times New Roman" w:cs="Times New Roman"/>
                <w:sz w:val="20"/>
              </w:rPr>
              <w:t xml:space="preserve"> сам поддон для стрельбы высоты от пола 20 см</w:t>
            </w:r>
            <w:r w:rsidRPr="00A17B88">
              <w:rPr>
                <w:rFonts w:ascii="Times New Roman" w:hAnsi="Times New Roman" w:cs="Times New Roman"/>
                <w:sz w:val="20"/>
              </w:rPr>
              <w:t>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 xml:space="preserve">13. Безопасность конструкции: отсутствие острых кромок, заусенцев и выступающих элементов, способных привести к </w:t>
            </w:r>
            <w:proofErr w:type="spellStart"/>
            <w:r w:rsidRPr="00A17B88">
              <w:rPr>
                <w:rFonts w:ascii="Times New Roman" w:hAnsi="Times New Roman" w:cs="Times New Roman"/>
                <w:sz w:val="20"/>
              </w:rPr>
              <w:t>травмированию</w:t>
            </w:r>
            <w:proofErr w:type="spellEnd"/>
            <w:r w:rsidRPr="00A17B88">
              <w:rPr>
                <w:rFonts w:ascii="Times New Roman" w:hAnsi="Times New Roman" w:cs="Times New Roman"/>
                <w:sz w:val="20"/>
              </w:rPr>
              <w:t xml:space="preserve"> пользователей.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14. Соединения: все металлические элементы должны быть надёжно соединены между собой. Конструкция должна сохранять устойчивость при штатной эксплуатации.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15. Качество изготовления: все элементы должны быть изготовлены аккуратно, без видимых дефектов, с единым стилем оформления всех шести стрелковых мест.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16. Комплектность: полный комплект конструкций для 6 стрелковых мест, включая необходимые крепёжные и соединительные элементы для монтажа.</w:t>
            </w:r>
          </w:p>
          <w:p w:rsidR="000C7CDC" w:rsidRDefault="000C7CDC" w:rsidP="00A9603C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17. Требования к эксплуатации: конструкция и используемые материалы должны соответствовать условиям эксплуатации в оборудованном тире и требованиям безопасности, применимым к данному виду оборудования.</w:t>
            </w:r>
          </w:p>
          <w:p w:rsidR="000C7CDC" w:rsidRDefault="000C7CDC" w:rsidP="00A9603C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Требования к поставщику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1. Поставщик обязан изготовить, доставить и установить комплект стрелковых мест в соответствии с настоящей технической спецификацией</w:t>
            </w:r>
            <w:r w:rsidR="009B6448">
              <w:rPr>
                <w:rFonts w:ascii="Times New Roman" w:hAnsi="Times New Roman" w:cs="Times New Roman"/>
                <w:sz w:val="20"/>
              </w:rPr>
              <w:t xml:space="preserve"> в течение 30 календарных дней</w:t>
            </w:r>
            <w:r w:rsidRPr="00A17B88">
              <w:rPr>
                <w:rFonts w:ascii="Times New Roman" w:hAnsi="Times New Roman" w:cs="Times New Roman"/>
                <w:sz w:val="20"/>
              </w:rPr>
              <w:t>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2. До начала изготовления Поставщик обязан согласовать с Заказчиком эскиз, габаритные размеры, расположение стрелковых мест и конструктивное исполнение.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3. Поставщик обязан выполнить монтаж конструкций по адресу, указанному Заказчиком, с использованием необходимых крепёжных и соединительных элементов.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4. После завершения монтажа Поставщик обязан проверить устойчивость, надёжность соединений и креплений, а также отсутствие дефектов, препятствующих безопасной эксплуатации.</w:t>
            </w:r>
          </w:p>
          <w:p w:rsidR="000C7CDC" w:rsidRDefault="000C7CDC" w:rsidP="00A9603C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 xml:space="preserve">5. По завершении работ Поставщик передаёт Заказчику установленный комплект в исправном состоянии, готовый к использованию </w:t>
            </w:r>
            <w:r w:rsidRPr="00A17B88">
              <w:rPr>
                <w:rFonts w:ascii="Times New Roman" w:hAnsi="Times New Roman" w:cs="Times New Roman"/>
                <w:sz w:val="20"/>
              </w:rPr>
              <w:lastRenderedPageBreak/>
              <w:t>по назначению.</w:t>
            </w:r>
          </w:p>
          <w:p w:rsidR="000C7CDC" w:rsidRDefault="000C7CDC" w:rsidP="00A9603C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Требования к результату оказания услуги</w:t>
            </w:r>
          </w:p>
          <w:p w:rsidR="000C7CDC" w:rsidRPr="00A17B88" w:rsidRDefault="000C7CDC" w:rsidP="00A9603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Результатом оказания услуги является изготовленный, доставленный и установленный комплект из 6 (шести) стрелковых мест, в том числе 4 (четырёх) мест для стрельбы стоя и 2 (двух) мест для стрельбы лёжа.</w:t>
            </w:r>
          </w:p>
          <w:p w:rsidR="000C7CDC" w:rsidRPr="00A9603C" w:rsidRDefault="000C7CDC" w:rsidP="00A9603C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A17B88">
              <w:rPr>
                <w:rFonts w:ascii="Times New Roman" w:hAnsi="Times New Roman" w:cs="Times New Roman"/>
                <w:sz w:val="20"/>
              </w:rPr>
              <w:t>Каждое стрелковое место должно иметь ширину не менее 1000 мм. Высота конструкции должна составлять 2500 мм, длина места для стрельбы лёжа — 1700 мм. Конструкция должна быть смонтирована, проверена и передана Заказчику в исправном состоянии, с соблюдением требований безопасности и готовностью к эксплуатации по назначению.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Default="000C7CDC" w:rsidP="00344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Default="000C7CDC" w:rsidP="0013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Pr="007D1D6D" w:rsidRDefault="000C7CDC" w:rsidP="0013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:rsidR="00A84E85" w:rsidRDefault="00A84E85" w:rsidP="00887DB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A84E85" w:rsidSect="00A84E85"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2D395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DD3C6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9E0B9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CA725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6C2A4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C267A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3B143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110943"/>
    <w:multiLevelType w:val="hybridMultilevel"/>
    <w:tmpl w:val="51406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4699"/>
    <w:rsid w:val="000016F0"/>
    <w:rsid w:val="00002077"/>
    <w:rsid w:val="000100AC"/>
    <w:rsid w:val="00016805"/>
    <w:rsid w:val="00024AD7"/>
    <w:rsid w:val="000330D8"/>
    <w:rsid w:val="00033F45"/>
    <w:rsid w:val="000363AB"/>
    <w:rsid w:val="0004026D"/>
    <w:rsid w:val="00041304"/>
    <w:rsid w:val="000414DC"/>
    <w:rsid w:val="000423AB"/>
    <w:rsid w:val="00047AC5"/>
    <w:rsid w:val="00061F8B"/>
    <w:rsid w:val="00062DE7"/>
    <w:rsid w:val="00066FD1"/>
    <w:rsid w:val="000701C0"/>
    <w:rsid w:val="00086707"/>
    <w:rsid w:val="00090D51"/>
    <w:rsid w:val="00096658"/>
    <w:rsid w:val="00097DB8"/>
    <w:rsid w:val="000A3A9D"/>
    <w:rsid w:val="000C098F"/>
    <w:rsid w:val="000C7CDC"/>
    <w:rsid w:val="000D210D"/>
    <w:rsid w:val="000E5909"/>
    <w:rsid w:val="000E7091"/>
    <w:rsid w:val="001006A5"/>
    <w:rsid w:val="00101A60"/>
    <w:rsid w:val="00112F11"/>
    <w:rsid w:val="00114A70"/>
    <w:rsid w:val="00124413"/>
    <w:rsid w:val="001309F2"/>
    <w:rsid w:val="00132835"/>
    <w:rsid w:val="0013441F"/>
    <w:rsid w:val="00136893"/>
    <w:rsid w:val="00141FF4"/>
    <w:rsid w:val="00143D96"/>
    <w:rsid w:val="00147D33"/>
    <w:rsid w:val="001525AF"/>
    <w:rsid w:val="0018558E"/>
    <w:rsid w:val="00196825"/>
    <w:rsid w:val="00196E5A"/>
    <w:rsid w:val="001A440C"/>
    <w:rsid w:val="001B0C1F"/>
    <w:rsid w:val="001C37A9"/>
    <w:rsid w:val="001C38A5"/>
    <w:rsid w:val="001C721A"/>
    <w:rsid w:val="001E4D5A"/>
    <w:rsid w:val="001F1639"/>
    <w:rsid w:val="001F33A5"/>
    <w:rsid w:val="001F3CF8"/>
    <w:rsid w:val="001F4027"/>
    <w:rsid w:val="001F527F"/>
    <w:rsid w:val="00220648"/>
    <w:rsid w:val="00225B41"/>
    <w:rsid w:val="00235F94"/>
    <w:rsid w:val="002375E8"/>
    <w:rsid w:val="00245D2D"/>
    <w:rsid w:val="00247446"/>
    <w:rsid w:val="002562A1"/>
    <w:rsid w:val="00265F2F"/>
    <w:rsid w:val="002674E3"/>
    <w:rsid w:val="00277097"/>
    <w:rsid w:val="0028476E"/>
    <w:rsid w:val="002A7904"/>
    <w:rsid w:val="002B236D"/>
    <w:rsid w:val="002C4319"/>
    <w:rsid w:val="002E26F5"/>
    <w:rsid w:val="002E634C"/>
    <w:rsid w:val="002E68D8"/>
    <w:rsid w:val="002F4370"/>
    <w:rsid w:val="00304544"/>
    <w:rsid w:val="00304CE0"/>
    <w:rsid w:val="00312D6F"/>
    <w:rsid w:val="0032203E"/>
    <w:rsid w:val="00322C36"/>
    <w:rsid w:val="00325532"/>
    <w:rsid w:val="00331E34"/>
    <w:rsid w:val="00335C28"/>
    <w:rsid w:val="00337920"/>
    <w:rsid w:val="00344740"/>
    <w:rsid w:val="003521E6"/>
    <w:rsid w:val="00354248"/>
    <w:rsid w:val="00370D1F"/>
    <w:rsid w:val="00384437"/>
    <w:rsid w:val="003A6F07"/>
    <w:rsid w:val="003A77E1"/>
    <w:rsid w:val="003C5864"/>
    <w:rsid w:val="003C6AE6"/>
    <w:rsid w:val="003D0FF2"/>
    <w:rsid w:val="003E2488"/>
    <w:rsid w:val="00422EA2"/>
    <w:rsid w:val="00430E01"/>
    <w:rsid w:val="004366D1"/>
    <w:rsid w:val="00461650"/>
    <w:rsid w:val="0046201F"/>
    <w:rsid w:val="004717DA"/>
    <w:rsid w:val="00475781"/>
    <w:rsid w:val="004760F1"/>
    <w:rsid w:val="00497F7B"/>
    <w:rsid w:val="004A568B"/>
    <w:rsid w:val="004A5D7B"/>
    <w:rsid w:val="004B36FA"/>
    <w:rsid w:val="004D6C19"/>
    <w:rsid w:val="004E3422"/>
    <w:rsid w:val="00514A0D"/>
    <w:rsid w:val="00526C23"/>
    <w:rsid w:val="00527B3C"/>
    <w:rsid w:val="0053333F"/>
    <w:rsid w:val="00537A04"/>
    <w:rsid w:val="005424B8"/>
    <w:rsid w:val="00544783"/>
    <w:rsid w:val="00554460"/>
    <w:rsid w:val="005672B8"/>
    <w:rsid w:val="00572555"/>
    <w:rsid w:val="00572696"/>
    <w:rsid w:val="005738BE"/>
    <w:rsid w:val="00595373"/>
    <w:rsid w:val="005A505F"/>
    <w:rsid w:val="005B5680"/>
    <w:rsid w:val="005D55A4"/>
    <w:rsid w:val="005E24B4"/>
    <w:rsid w:val="005E3E15"/>
    <w:rsid w:val="005F4699"/>
    <w:rsid w:val="005F5634"/>
    <w:rsid w:val="00602447"/>
    <w:rsid w:val="00612C3D"/>
    <w:rsid w:val="00633057"/>
    <w:rsid w:val="00640239"/>
    <w:rsid w:val="0064099A"/>
    <w:rsid w:val="00642847"/>
    <w:rsid w:val="00646187"/>
    <w:rsid w:val="0066769E"/>
    <w:rsid w:val="00672C24"/>
    <w:rsid w:val="00675C30"/>
    <w:rsid w:val="00676390"/>
    <w:rsid w:val="00676446"/>
    <w:rsid w:val="00677F42"/>
    <w:rsid w:val="00684FD3"/>
    <w:rsid w:val="006B2A20"/>
    <w:rsid w:val="006B5634"/>
    <w:rsid w:val="006C1C2F"/>
    <w:rsid w:val="006D3205"/>
    <w:rsid w:val="006D46DF"/>
    <w:rsid w:val="006E48E7"/>
    <w:rsid w:val="0070375E"/>
    <w:rsid w:val="00710E15"/>
    <w:rsid w:val="00716075"/>
    <w:rsid w:val="00727779"/>
    <w:rsid w:val="007328E6"/>
    <w:rsid w:val="007333B5"/>
    <w:rsid w:val="00755DEC"/>
    <w:rsid w:val="007630E0"/>
    <w:rsid w:val="00765917"/>
    <w:rsid w:val="00776826"/>
    <w:rsid w:val="00786930"/>
    <w:rsid w:val="007B1342"/>
    <w:rsid w:val="007B5D2E"/>
    <w:rsid w:val="007B5D7C"/>
    <w:rsid w:val="007D1D6D"/>
    <w:rsid w:val="007D6072"/>
    <w:rsid w:val="007E68AF"/>
    <w:rsid w:val="007F1ACF"/>
    <w:rsid w:val="007F2B15"/>
    <w:rsid w:val="00810EFE"/>
    <w:rsid w:val="0082026A"/>
    <w:rsid w:val="0082263C"/>
    <w:rsid w:val="008245DB"/>
    <w:rsid w:val="00827DE4"/>
    <w:rsid w:val="008659F1"/>
    <w:rsid w:val="00874850"/>
    <w:rsid w:val="00880AF6"/>
    <w:rsid w:val="00887DB8"/>
    <w:rsid w:val="008A0688"/>
    <w:rsid w:val="008A1EAB"/>
    <w:rsid w:val="008B3C92"/>
    <w:rsid w:val="008B48AF"/>
    <w:rsid w:val="008D5928"/>
    <w:rsid w:val="008D6EA2"/>
    <w:rsid w:val="008D7ED2"/>
    <w:rsid w:val="008E3E67"/>
    <w:rsid w:val="008E56B9"/>
    <w:rsid w:val="008E7A6B"/>
    <w:rsid w:val="00906822"/>
    <w:rsid w:val="0091123A"/>
    <w:rsid w:val="0091700E"/>
    <w:rsid w:val="00922597"/>
    <w:rsid w:val="009328B8"/>
    <w:rsid w:val="00936E88"/>
    <w:rsid w:val="00946BE6"/>
    <w:rsid w:val="0096112D"/>
    <w:rsid w:val="009636B3"/>
    <w:rsid w:val="009A0421"/>
    <w:rsid w:val="009B6448"/>
    <w:rsid w:val="009C1022"/>
    <w:rsid w:val="009D33D8"/>
    <w:rsid w:val="009E22D0"/>
    <w:rsid w:val="009E5573"/>
    <w:rsid w:val="009F1B6F"/>
    <w:rsid w:val="009F2442"/>
    <w:rsid w:val="009F68EC"/>
    <w:rsid w:val="00A01B23"/>
    <w:rsid w:val="00A06CD3"/>
    <w:rsid w:val="00A25E94"/>
    <w:rsid w:val="00A40AFA"/>
    <w:rsid w:val="00A40EC1"/>
    <w:rsid w:val="00A42EE1"/>
    <w:rsid w:val="00A51717"/>
    <w:rsid w:val="00A602D3"/>
    <w:rsid w:val="00A82F93"/>
    <w:rsid w:val="00A84E85"/>
    <w:rsid w:val="00A87A3E"/>
    <w:rsid w:val="00A90E84"/>
    <w:rsid w:val="00A9603C"/>
    <w:rsid w:val="00AA07E7"/>
    <w:rsid w:val="00AA3ED5"/>
    <w:rsid w:val="00AA62DB"/>
    <w:rsid w:val="00AC1B5C"/>
    <w:rsid w:val="00AC296C"/>
    <w:rsid w:val="00AC386F"/>
    <w:rsid w:val="00AC7DF6"/>
    <w:rsid w:val="00AD2A09"/>
    <w:rsid w:val="00AD3920"/>
    <w:rsid w:val="00AD7013"/>
    <w:rsid w:val="00AE1A0E"/>
    <w:rsid w:val="00AE2151"/>
    <w:rsid w:val="00AE53C4"/>
    <w:rsid w:val="00B06988"/>
    <w:rsid w:val="00B11A60"/>
    <w:rsid w:val="00B178A7"/>
    <w:rsid w:val="00B21DAD"/>
    <w:rsid w:val="00B25D1C"/>
    <w:rsid w:val="00B27F9B"/>
    <w:rsid w:val="00B330FA"/>
    <w:rsid w:val="00B4027B"/>
    <w:rsid w:val="00B41DEE"/>
    <w:rsid w:val="00B431F1"/>
    <w:rsid w:val="00B53037"/>
    <w:rsid w:val="00B57D13"/>
    <w:rsid w:val="00B674A1"/>
    <w:rsid w:val="00B74D45"/>
    <w:rsid w:val="00B7533D"/>
    <w:rsid w:val="00B87460"/>
    <w:rsid w:val="00B94531"/>
    <w:rsid w:val="00BA4F18"/>
    <w:rsid w:val="00BA6F64"/>
    <w:rsid w:val="00BB06E8"/>
    <w:rsid w:val="00BB19ED"/>
    <w:rsid w:val="00BB5DCC"/>
    <w:rsid w:val="00BC5B5F"/>
    <w:rsid w:val="00BC5CAE"/>
    <w:rsid w:val="00BC7DE3"/>
    <w:rsid w:val="00BE28A7"/>
    <w:rsid w:val="00BE3E05"/>
    <w:rsid w:val="00BE7D29"/>
    <w:rsid w:val="00C00B1B"/>
    <w:rsid w:val="00C05D24"/>
    <w:rsid w:val="00C1239F"/>
    <w:rsid w:val="00C2017C"/>
    <w:rsid w:val="00C337DB"/>
    <w:rsid w:val="00C34915"/>
    <w:rsid w:val="00C42FD5"/>
    <w:rsid w:val="00C4580C"/>
    <w:rsid w:val="00C53029"/>
    <w:rsid w:val="00C6211A"/>
    <w:rsid w:val="00C825B5"/>
    <w:rsid w:val="00C9203C"/>
    <w:rsid w:val="00C937FD"/>
    <w:rsid w:val="00CA3B33"/>
    <w:rsid w:val="00CA58D2"/>
    <w:rsid w:val="00CD1CF4"/>
    <w:rsid w:val="00CE22DC"/>
    <w:rsid w:val="00CE2C8A"/>
    <w:rsid w:val="00D01539"/>
    <w:rsid w:val="00D01DA8"/>
    <w:rsid w:val="00D059E6"/>
    <w:rsid w:val="00D10043"/>
    <w:rsid w:val="00D122A9"/>
    <w:rsid w:val="00D30F3A"/>
    <w:rsid w:val="00D51D4D"/>
    <w:rsid w:val="00D57BD4"/>
    <w:rsid w:val="00D66D32"/>
    <w:rsid w:val="00D67A91"/>
    <w:rsid w:val="00D76A0C"/>
    <w:rsid w:val="00D813F7"/>
    <w:rsid w:val="00D819BA"/>
    <w:rsid w:val="00D86AD5"/>
    <w:rsid w:val="00D95AE7"/>
    <w:rsid w:val="00DA22F7"/>
    <w:rsid w:val="00DA40B0"/>
    <w:rsid w:val="00DD0AB9"/>
    <w:rsid w:val="00DD270C"/>
    <w:rsid w:val="00DD5010"/>
    <w:rsid w:val="00DE22DA"/>
    <w:rsid w:val="00E112BB"/>
    <w:rsid w:val="00E15E83"/>
    <w:rsid w:val="00E22A6D"/>
    <w:rsid w:val="00E2340C"/>
    <w:rsid w:val="00E3155E"/>
    <w:rsid w:val="00E31ACF"/>
    <w:rsid w:val="00E37A5E"/>
    <w:rsid w:val="00E37EA9"/>
    <w:rsid w:val="00E44615"/>
    <w:rsid w:val="00E737F4"/>
    <w:rsid w:val="00E81C11"/>
    <w:rsid w:val="00E8771B"/>
    <w:rsid w:val="00E916E3"/>
    <w:rsid w:val="00EA01DE"/>
    <w:rsid w:val="00EA2611"/>
    <w:rsid w:val="00ED3A83"/>
    <w:rsid w:val="00ED55AF"/>
    <w:rsid w:val="00EE0942"/>
    <w:rsid w:val="00EE35F4"/>
    <w:rsid w:val="00EF7516"/>
    <w:rsid w:val="00F13BD4"/>
    <w:rsid w:val="00F14546"/>
    <w:rsid w:val="00F20CC9"/>
    <w:rsid w:val="00F20FF0"/>
    <w:rsid w:val="00F2177B"/>
    <w:rsid w:val="00F32DAE"/>
    <w:rsid w:val="00F622C8"/>
    <w:rsid w:val="00F62B78"/>
    <w:rsid w:val="00F63656"/>
    <w:rsid w:val="00F726E2"/>
    <w:rsid w:val="00F776FC"/>
    <w:rsid w:val="00F81C49"/>
    <w:rsid w:val="00F8370A"/>
    <w:rsid w:val="00F85A4C"/>
    <w:rsid w:val="00FC69F2"/>
    <w:rsid w:val="00FD0B7B"/>
    <w:rsid w:val="00FD172D"/>
    <w:rsid w:val="00FD76CF"/>
    <w:rsid w:val="00FE1104"/>
    <w:rsid w:val="00FE2286"/>
    <w:rsid w:val="00FE2A98"/>
    <w:rsid w:val="00FE6102"/>
    <w:rsid w:val="00FF1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EE91FC-3EC2-4EC4-B338-0B6402E6A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A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B27F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8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85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8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6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3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0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3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0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7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8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5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3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42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0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1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4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2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2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2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8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5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8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9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4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0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0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3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10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5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3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7751D-D986-4196-8574-9D9CA9F4E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1634</TotalTime>
  <Pages>3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Kastai</cp:lastModifiedBy>
  <cp:revision>199</cp:revision>
  <cp:lastPrinted>2026-10-07T23:33:00Z</cp:lastPrinted>
  <dcterms:created xsi:type="dcterms:W3CDTF">2026-01-09T08:06:00Z</dcterms:created>
  <dcterms:modified xsi:type="dcterms:W3CDTF">2026-10-16T20:39:00Z</dcterms:modified>
</cp:coreProperties>
</file>