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EC3" w:rsidRPr="001B5EC3" w:rsidRDefault="001B5EC3" w:rsidP="004C66BF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Техникалы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қ сипаттама</w:t>
      </w:r>
    </w:p>
    <w:p w:rsidR="006759FB" w:rsidRPr="00CE646A" w:rsidRDefault="00CE646A" w:rsidP="004C66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646A">
        <w:rPr>
          <w:rFonts w:ascii="Times New Roman" w:hAnsi="Times New Roman" w:cs="Times New Roman"/>
          <w:b/>
          <w:sz w:val="28"/>
          <w:szCs w:val="28"/>
        </w:rPr>
        <w:t>Giotto</w:t>
      </w:r>
      <w:proofErr w:type="spellEnd"/>
      <w:r w:rsidRPr="00CE64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b/>
          <w:sz w:val="28"/>
          <w:szCs w:val="28"/>
        </w:rPr>
        <w:t>маммографын</w:t>
      </w:r>
      <w:proofErr w:type="spellEnd"/>
      <w:r w:rsidRPr="00CE64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759FB" w:rsidRPr="00CE646A">
        <w:rPr>
          <w:rFonts w:ascii="Times New Roman" w:hAnsi="Times New Roman" w:cs="Times New Roman"/>
          <w:b/>
          <w:sz w:val="28"/>
          <w:szCs w:val="28"/>
        </w:rPr>
        <w:t>жабдықтарын</w:t>
      </w:r>
      <w:proofErr w:type="spellEnd"/>
      <w:r w:rsidR="006759FB" w:rsidRPr="00CE64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759FB" w:rsidRPr="00CE646A">
        <w:rPr>
          <w:rFonts w:ascii="Times New Roman" w:hAnsi="Times New Roman" w:cs="Times New Roman"/>
          <w:b/>
          <w:sz w:val="28"/>
          <w:szCs w:val="28"/>
        </w:rPr>
        <w:t>жөндеу</w:t>
      </w:r>
      <w:proofErr w:type="spellEnd"/>
    </w:p>
    <w:p w:rsidR="006759FB" w:rsidRPr="00CE646A" w:rsidRDefault="006759FB" w:rsidP="001B5E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көрсетуші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ұйымда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"атом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саласында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",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лицензияланатын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түрінің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кіші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түрлері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- "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Құрамында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иондаушы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сәулеленудің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радиоизотоптық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көздері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иондаушы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сәуле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шығаратын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құрылғыларды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аспаптар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қондырғыларға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зарядтау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зарядтау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жөндеу"лицензиясының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>:</w:t>
      </w:r>
    </w:p>
    <w:p w:rsidR="006759FB" w:rsidRPr="00CE646A" w:rsidRDefault="006759FB" w:rsidP="006759F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мақсаттағы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рентгендік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жабдық.</w:t>
      </w:r>
    </w:p>
    <w:p w:rsidR="006759FB" w:rsidRPr="00CE646A" w:rsidRDefault="006759FB" w:rsidP="006759F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түрлерін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сенім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білді</w:t>
      </w:r>
      <w:proofErr w:type="gramStart"/>
      <w:r w:rsidRPr="00CE646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E646A">
        <w:rPr>
          <w:rFonts w:ascii="Times New Roman" w:hAnsi="Times New Roman" w:cs="Times New Roman"/>
          <w:sz w:val="28"/>
          <w:szCs w:val="28"/>
        </w:rPr>
        <w:t>ілген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құралдармен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жарақтандырылған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базаның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>.</w:t>
      </w:r>
    </w:p>
    <w:p w:rsidR="006759FB" w:rsidRPr="00CE646A" w:rsidRDefault="006759FB" w:rsidP="006759F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Аппараттың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бақылау-техникалық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параметрлерін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реттеуге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бақыла</w:t>
      </w:r>
      <w:proofErr w:type="gramStart"/>
      <w:r w:rsidRPr="00CE646A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CE646A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жабдығының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>.</w:t>
      </w:r>
    </w:p>
    <w:p w:rsidR="006759FB" w:rsidRPr="00CE646A" w:rsidRDefault="006759FB" w:rsidP="006759F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мақсаттағы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бұйымдар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техниканың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жөндеуден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кейінгі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деңгейі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мақсаттағы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бұйымдар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техниканың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паспортында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деңгейінен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E646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CE646A">
        <w:rPr>
          <w:rFonts w:ascii="Times New Roman" w:hAnsi="Times New Roman" w:cs="Times New Roman"/>
          <w:sz w:val="28"/>
          <w:szCs w:val="28"/>
        </w:rPr>
        <w:t>.</w:t>
      </w:r>
    </w:p>
    <w:p w:rsidR="000F5166" w:rsidRPr="00CE646A" w:rsidRDefault="000F5166" w:rsidP="006759F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166" w:rsidRPr="00CE646A" w:rsidRDefault="001B5EC3" w:rsidP="001B5EC3">
      <w:pPr>
        <w:pStyle w:val="a9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1B5EC3">
        <w:rPr>
          <w:rFonts w:ascii="Times New Roman" w:hAnsi="Times New Roman"/>
          <w:sz w:val="28"/>
          <w:szCs w:val="28"/>
        </w:rPr>
        <w:t>Giotto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маммографының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тұрақтандыру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және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қоректендіру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инверторлық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блоктары-1 дана</w:t>
      </w:r>
      <w:r w:rsidR="000F5166" w:rsidRPr="00CE646A">
        <w:rPr>
          <w:rFonts w:ascii="Times New Roman" w:hAnsi="Times New Roman"/>
          <w:sz w:val="28"/>
          <w:szCs w:val="28"/>
        </w:rPr>
        <w:t xml:space="preserve"> </w:t>
      </w:r>
    </w:p>
    <w:p w:rsidR="001B5EC3" w:rsidRDefault="001B5EC3" w:rsidP="006759FB">
      <w:pPr>
        <w:pStyle w:val="a9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1B5EC3">
        <w:rPr>
          <w:rFonts w:ascii="Times New Roman" w:hAnsi="Times New Roman"/>
          <w:sz w:val="28"/>
          <w:szCs w:val="28"/>
        </w:rPr>
        <w:t>Giotto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маммографының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басқару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тақталары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1B5EC3">
        <w:rPr>
          <w:rFonts w:ascii="Times New Roman" w:hAnsi="Times New Roman"/>
          <w:sz w:val="28"/>
          <w:szCs w:val="28"/>
        </w:rPr>
        <w:t>бейне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төлемдері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-2 дана</w:t>
      </w:r>
    </w:p>
    <w:p w:rsidR="001B5EC3" w:rsidRDefault="001B5EC3" w:rsidP="006759FB">
      <w:pPr>
        <w:pStyle w:val="a9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1B5EC3">
        <w:rPr>
          <w:rFonts w:ascii="Times New Roman" w:hAnsi="Times New Roman"/>
          <w:sz w:val="28"/>
          <w:szCs w:val="28"/>
        </w:rPr>
        <w:t>Giotto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маммографының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мотор </w:t>
      </w:r>
      <w:proofErr w:type="spellStart"/>
      <w:r w:rsidRPr="001B5EC3">
        <w:rPr>
          <w:rFonts w:ascii="Times New Roman" w:hAnsi="Times New Roman"/>
          <w:sz w:val="28"/>
          <w:szCs w:val="28"/>
        </w:rPr>
        <w:t>жетектері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1B5EC3">
        <w:rPr>
          <w:rFonts w:ascii="Times New Roman" w:hAnsi="Times New Roman"/>
          <w:sz w:val="28"/>
          <w:szCs w:val="28"/>
        </w:rPr>
        <w:t>орналасу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датчиктері-1 </w:t>
      </w:r>
      <w:proofErr w:type="gramStart"/>
      <w:r w:rsidRPr="001B5EC3">
        <w:rPr>
          <w:rFonts w:ascii="Times New Roman" w:hAnsi="Times New Roman"/>
          <w:sz w:val="28"/>
          <w:szCs w:val="28"/>
        </w:rPr>
        <w:t>дана</w:t>
      </w:r>
      <w:proofErr w:type="gramEnd"/>
    </w:p>
    <w:p w:rsidR="006759FB" w:rsidRPr="001B5EC3" w:rsidRDefault="006759FB" w:rsidP="001B5EC3">
      <w:pPr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5EC3">
        <w:rPr>
          <w:rFonts w:ascii="Times New Roman" w:hAnsi="Times New Roman"/>
          <w:sz w:val="28"/>
          <w:szCs w:val="28"/>
        </w:rPr>
        <w:t>Төтенше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жағдайларда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жауапты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тұ</w:t>
      </w:r>
      <w:proofErr w:type="gramStart"/>
      <w:r w:rsidRPr="001B5EC3">
        <w:rPr>
          <w:rFonts w:ascii="Times New Roman" w:hAnsi="Times New Roman"/>
          <w:sz w:val="28"/>
          <w:szCs w:val="28"/>
        </w:rPr>
        <w:t>лғаны</w:t>
      </w:r>
      <w:proofErr w:type="gramEnd"/>
      <w:r w:rsidRPr="001B5EC3">
        <w:rPr>
          <w:rFonts w:ascii="Times New Roman" w:hAnsi="Times New Roman"/>
          <w:sz w:val="28"/>
          <w:szCs w:val="28"/>
        </w:rPr>
        <w:t>ң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талабы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бойынша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инженерлік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персонал </w:t>
      </w:r>
      <w:proofErr w:type="spellStart"/>
      <w:r w:rsidRPr="001B5EC3">
        <w:rPr>
          <w:rFonts w:ascii="Times New Roman" w:hAnsi="Times New Roman"/>
          <w:sz w:val="28"/>
          <w:szCs w:val="28"/>
        </w:rPr>
        <w:t>объектіге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1B5EC3">
        <w:rPr>
          <w:rFonts w:ascii="Times New Roman" w:hAnsi="Times New Roman"/>
          <w:sz w:val="28"/>
          <w:szCs w:val="28"/>
        </w:rPr>
        <w:t>сағат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ішінде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келуі</w:t>
      </w:r>
      <w:proofErr w:type="spellEnd"/>
      <w:r w:rsidRPr="001B5EC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5EC3">
        <w:rPr>
          <w:rFonts w:ascii="Times New Roman" w:hAnsi="Times New Roman"/>
          <w:sz w:val="28"/>
          <w:szCs w:val="28"/>
        </w:rPr>
        <w:t>тиіс</w:t>
      </w:r>
      <w:proofErr w:type="spellEnd"/>
      <w:r w:rsidRPr="001B5EC3">
        <w:rPr>
          <w:rFonts w:ascii="Times New Roman" w:hAnsi="Times New Roman"/>
          <w:sz w:val="28"/>
          <w:szCs w:val="28"/>
        </w:rPr>
        <w:t>. (Тә</w:t>
      </w:r>
      <w:proofErr w:type="gramStart"/>
      <w:r w:rsidRPr="001B5EC3">
        <w:rPr>
          <w:rFonts w:ascii="Times New Roman" w:hAnsi="Times New Roman"/>
          <w:sz w:val="28"/>
          <w:szCs w:val="28"/>
        </w:rPr>
        <w:t>ул</w:t>
      </w:r>
      <w:proofErr w:type="gramEnd"/>
      <w:r w:rsidRPr="001B5EC3">
        <w:rPr>
          <w:rFonts w:ascii="Times New Roman" w:hAnsi="Times New Roman"/>
          <w:sz w:val="28"/>
          <w:szCs w:val="28"/>
        </w:rPr>
        <w:t>ік уақытына қарамастан).</w:t>
      </w:r>
    </w:p>
    <w:p w:rsidR="006759FB" w:rsidRPr="00CE646A" w:rsidRDefault="006759FB" w:rsidP="006759FB">
      <w:pPr>
        <w:jc w:val="both"/>
        <w:rPr>
          <w:rFonts w:ascii="Times New Roman" w:hAnsi="Times New Roman" w:cs="Times New Roman"/>
          <w:sz w:val="28"/>
          <w:szCs w:val="28"/>
        </w:rPr>
      </w:pPr>
      <w:r w:rsidRPr="00CE646A">
        <w:rPr>
          <w:rFonts w:ascii="Times New Roman" w:hAnsi="Times New Roman" w:cs="Times New Roman"/>
          <w:sz w:val="28"/>
          <w:szCs w:val="28"/>
        </w:rPr>
        <w:t xml:space="preserve">1000В-тан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санаты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бар ПТЭ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ПТБ </w:t>
      </w:r>
      <w:proofErr w:type="spellStart"/>
      <w:proofErr w:type="gramStart"/>
      <w:r w:rsidRPr="00CE646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E646A">
        <w:rPr>
          <w:rFonts w:ascii="Times New Roman" w:hAnsi="Times New Roman" w:cs="Times New Roman"/>
          <w:sz w:val="28"/>
          <w:szCs w:val="28"/>
        </w:rPr>
        <w:t>ұқсатының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>.</w:t>
      </w:r>
    </w:p>
    <w:p w:rsidR="006759FB" w:rsidRPr="00CE646A" w:rsidRDefault="006759FB" w:rsidP="006759F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646A">
        <w:rPr>
          <w:rFonts w:ascii="Times New Roman" w:hAnsi="Times New Roman" w:cs="Times New Roman"/>
          <w:sz w:val="28"/>
          <w:szCs w:val="28"/>
        </w:rPr>
        <w:lastRenderedPageBreak/>
        <w:t>Әлеуетті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берушіде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қорғау</w:t>
      </w:r>
      <w:proofErr w:type="gramStart"/>
      <w:r w:rsidRPr="00CE646A">
        <w:rPr>
          <w:rFonts w:ascii="Times New Roman" w:hAnsi="Times New Roman" w:cs="Times New Roman"/>
          <w:sz w:val="28"/>
          <w:szCs w:val="28"/>
        </w:rPr>
        <w:t>"б</w:t>
      </w:r>
      <w:proofErr w:type="gramEnd"/>
      <w:r w:rsidRPr="00CE646A">
        <w:rPr>
          <w:rFonts w:ascii="Times New Roman" w:hAnsi="Times New Roman" w:cs="Times New Roman"/>
          <w:sz w:val="28"/>
          <w:szCs w:val="28"/>
        </w:rPr>
        <w:t>ойынша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рұқсаттың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болуы</w:t>
      </w:r>
      <w:proofErr w:type="spellEnd"/>
    </w:p>
    <w:p w:rsidR="006759FB" w:rsidRPr="00CE646A" w:rsidRDefault="006759FB" w:rsidP="006759F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646A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берушіде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Қ</w:t>
      </w:r>
      <w:proofErr w:type="gramStart"/>
      <w:r w:rsidRPr="00CE646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Инвестициялар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даму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30.12.2014 ж. №358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бұйрығына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қысыммен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істеуге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рұқсаттың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46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E646A">
        <w:rPr>
          <w:rFonts w:ascii="Times New Roman" w:hAnsi="Times New Roman" w:cs="Times New Roman"/>
          <w:sz w:val="28"/>
          <w:szCs w:val="28"/>
        </w:rPr>
        <w:t>.</w:t>
      </w:r>
    </w:p>
    <w:p w:rsidR="006759FB" w:rsidRPr="00CE646A" w:rsidRDefault="006759FB" w:rsidP="004C66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9FB" w:rsidRPr="00CE646A" w:rsidRDefault="006759FB" w:rsidP="004C66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9FB" w:rsidRPr="001B5EC3" w:rsidRDefault="001B5EC3" w:rsidP="004C66BF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Техническая спецификация</w:t>
      </w:r>
    </w:p>
    <w:p w:rsidR="001B5EC3" w:rsidRDefault="00CE646A" w:rsidP="004C66BF">
      <w:pPr>
        <w:jc w:val="center"/>
        <w:rPr>
          <w:b/>
          <w:sz w:val="28"/>
          <w:szCs w:val="28"/>
          <w:lang w:val="kk-KZ"/>
        </w:rPr>
      </w:pPr>
      <w:r w:rsidRPr="00CE646A">
        <w:rPr>
          <w:b/>
          <w:sz w:val="28"/>
          <w:szCs w:val="28"/>
        </w:rPr>
        <w:t xml:space="preserve">Ремонт </w:t>
      </w:r>
      <w:proofErr w:type="spellStart"/>
      <w:r w:rsidRPr="00CE646A">
        <w:rPr>
          <w:b/>
          <w:sz w:val="28"/>
          <w:szCs w:val="28"/>
        </w:rPr>
        <w:t>маммографа</w:t>
      </w:r>
      <w:proofErr w:type="spellEnd"/>
      <w:r w:rsidRPr="00CE646A">
        <w:rPr>
          <w:b/>
          <w:sz w:val="28"/>
          <w:szCs w:val="28"/>
        </w:rPr>
        <w:t xml:space="preserve"> </w:t>
      </w:r>
      <w:proofErr w:type="spellStart"/>
      <w:r w:rsidRPr="00CE646A">
        <w:rPr>
          <w:b/>
          <w:sz w:val="28"/>
          <w:szCs w:val="28"/>
        </w:rPr>
        <w:t>Giotto</w:t>
      </w:r>
      <w:proofErr w:type="spellEnd"/>
      <w:r w:rsidR="001B5EC3">
        <w:rPr>
          <w:b/>
          <w:sz w:val="28"/>
          <w:szCs w:val="28"/>
          <w:lang w:val="kk-KZ"/>
        </w:rPr>
        <w:t>.</w:t>
      </w:r>
    </w:p>
    <w:p w:rsidR="001B5EC3" w:rsidRPr="001B5EC3" w:rsidRDefault="001B5EC3" w:rsidP="004C66BF">
      <w:pPr>
        <w:jc w:val="center"/>
        <w:rPr>
          <w:b/>
          <w:sz w:val="28"/>
          <w:szCs w:val="28"/>
          <w:lang w:val="kk-KZ"/>
        </w:rPr>
      </w:pPr>
    </w:p>
    <w:p w:rsidR="00B01E20" w:rsidRPr="00B01E20" w:rsidRDefault="00B01E20" w:rsidP="001B5EC3">
      <w:pPr>
        <w:ind w:firstLine="708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B01E20">
        <w:rPr>
          <w:rStyle w:val="a3"/>
          <w:rFonts w:ascii="Times New Roman" w:hAnsi="Times New Roman" w:cs="Times New Roman"/>
          <w:b w:val="0"/>
          <w:sz w:val="28"/>
          <w:szCs w:val="28"/>
        </w:rPr>
        <w:t>Наличие у обслуживающей организации лицензии на «Предоставление услуг в области использования атомной энергии», по следующим подвидам лицензируемого вида деятельности - «Техническое обслуживание, монтаж, демонтаж, зарядка, перезарядка, ремонт приборов и установок, включая медицинские, содержащие радиоизотопные источники ионизирующего излучения, или генерирующий ионизирующее излучение»:</w:t>
      </w:r>
    </w:p>
    <w:p w:rsidR="00B01E20" w:rsidRPr="00B01E20" w:rsidRDefault="00B01E20" w:rsidP="00B01E20">
      <w:pPr>
        <w:rPr>
          <w:rFonts w:ascii="Times New Roman" w:hAnsi="Times New Roman" w:cs="Times New Roman"/>
          <w:b/>
        </w:rPr>
      </w:pPr>
      <w:r w:rsidRPr="00B01E20">
        <w:rPr>
          <w:rStyle w:val="a3"/>
          <w:rFonts w:ascii="Times New Roman" w:hAnsi="Times New Roman" w:cs="Times New Roman"/>
          <w:b w:val="0"/>
          <w:sz w:val="28"/>
          <w:szCs w:val="28"/>
        </w:rPr>
        <w:t>Медицинского рентгеновского оборудования общего назначения.</w:t>
      </w:r>
    </w:p>
    <w:p w:rsidR="004C66BF" w:rsidRPr="00F43B00" w:rsidRDefault="004C66BF" w:rsidP="004C66BF">
      <w:pPr>
        <w:rPr>
          <w:rFonts w:ascii="Times New Roman" w:hAnsi="Times New Roman" w:cs="Times New Roman"/>
          <w:sz w:val="28"/>
          <w:szCs w:val="28"/>
        </w:rPr>
      </w:pPr>
      <w:r w:rsidRPr="00B01E20">
        <w:rPr>
          <w:rFonts w:ascii="Times New Roman" w:hAnsi="Times New Roman" w:cs="Times New Roman"/>
          <w:sz w:val="28"/>
          <w:szCs w:val="28"/>
        </w:rPr>
        <w:t xml:space="preserve">Наличие производственной базы, оснащенной необходимыми поверенными средствами для выполнения необходимых </w:t>
      </w:r>
      <w:r w:rsidRPr="00F43B00">
        <w:rPr>
          <w:rFonts w:ascii="Times New Roman" w:hAnsi="Times New Roman" w:cs="Times New Roman"/>
          <w:sz w:val="28"/>
          <w:szCs w:val="28"/>
        </w:rPr>
        <w:t>видов работ.</w:t>
      </w:r>
    </w:p>
    <w:p w:rsidR="00B01E20" w:rsidRPr="00F43B00" w:rsidRDefault="00B01E20" w:rsidP="00B01E20">
      <w:pPr>
        <w:pStyle w:val="60"/>
        <w:shd w:val="clear" w:color="auto" w:fill="auto"/>
        <w:tabs>
          <w:tab w:val="left" w:pos="509"/>
        </w:tabs>
        <w:spacing w:before="0" w:after="129"/>
        <w:rPr>
          <w:i w:val="0"/>
          <w:sz w:val="28"/>
          <w:szCs w:val="28"/>
        </w:rPr>
      </w:pPr>
      <w:r w:rsidRPr="00F43B00">
        <w:rPr>
          <w:i w:val="0"/>
          <w:sz w:val="28"/>
          <w:szCs w:val="28"/>
        </w:rPr>
        <w:t>Иметь контрольно-измерительное оборудование для настройки контрольно-технических параметров аппарата.</w:t>
      </w:r>
    </w:p>
    <w:p w:rsidR="000F5166" w:rsidRPr="00CE646A" w:rsidRDefault="000F5166" w:rsidP="00B01E20">
      <w:pPr>
        <w:pStyle w:val="60"/>
        <w:shd w:val="clear" w:color="auto" w:fill="auto"/>
        <w:tabs>
          <w:tab w:val="left" w:pos="509"/>
        </w:tabs>
        <w:spacing w:before="0" w:after="129"/>
        <w:rPr>
          <w:i w:val="0"/>
          <w:sz w:val="28"/>
          <w:szCs w:val="28"/>
          <w:lang w:val="kk-KZ"/>
        </w:rPr>
      </w:pPr>
      <w:r w:rsidRPr="00F43B00">
        <w:rPr>
          <w:i w:val="0"/>
          <w:sz w:val="28"/>
          <w:szCs w:val="28"/>
        </w:rPr>
        <w:t xml:space="preserve">Замена </w:t>
      </w:r>
      <w:r w:rsidRPr="00CE646A">
        <w:rPr>
          <w:i w:val="0"/>
          <w:sz w:val="28"/>
          <w:szCs w:val="28"/>
        </w:rPr>
        <w:t>запасных частей за счет поставщика</w:t>
      </w:r>
      <w:r w:rsidR="00F43B00" w:rsidRPr="00CE646A">
        <w:rPr>
          <w:i w:val="0"/>
          <w:sz w:val="28"/>
          <w:szCs w:val="28"/>
          <w:lang w:val="kk-KZ"/>
        </w:rPr>
        <w:t>:</w:t>
      </w:r>
    </w:p>
    <w:p w:rsidR="000F5166" w:rsidRPr="00CE646A" w:rsidRDefault="00CE646A" w:rsidP="00B01E20">
      <w:pPr>
        <w:pStyle w:val="60"/>
        <w:shd w:val="clear" w:color="auto" w:fill="auto"/>
        <w:tabs>
          <w:tab w:val="left" w:pos="509"/>
        </w:tabs>
        <w:spacing w:before="0" w:after="129"/>
        <w:rPr>
          <w:i w:val="0"/>
          <w:color w:val="000000"/>
          <w:sz w:val="28"/>
          <w:szCs w:val="28"/>
          <w:lang w:val="kk-KZ"/>
        </w:rPr>
      </w:pPr>
      <w:r w:rsidRPr="00CE646A">
        <w:rPr>
          <w:i w:val="0"/>
          <w:color w:val="000000"/>
          <w:sz w:val="28"/>
          <w:szCs w:val="28"/>
          <w:lang w:val="kk-KZ"/>
        </w:rPr>
        <w:t>Инверторные блоки стабилизации и питания</w:t>
      </w:r>
      <w:r w:rsidR="000F5166" w:rsidRPr="00CE646A">
        <w:rPr>
          <w:i w:val="0"/>
          <w:color w:val="000000"/>
          <w:sz w:val="28"/>
          <w:szCs w:val="28"/>
          <w:lang w:val="kk-KZ"/>
        </w:rPr>
        <w:t xml:space="preserve"> </w:t>
      </w:r>
      <w:r w:rsidRPr="00CE646A">
        <w:rPr>
          <w:i w:val="0"/>
          <w:color w:val="000000"/>
          <w:sz w:val="28"/>
          <w:szCs w:val="28"/>
          <w:lang w:val="kk-KZ"/>
        </w:rPr>
        <w:t xml:space="preserve">маммографа Giotto - </w:t>
      </w:r>
      <w:r w:rsidR="000F5166" w:rsidRPr="00CE646A">
        <w:rPr>
          <w:i w:val="0"/>
          <w:color w:val="000000"/>
          <w:sz w:val="28"/>
          <w:szCs w:val="28"/>
          <w:lang w:val="kk-KZ"/>
        </w:rPr>
        <w:t>1 штук</w:t>
      </w:r>
    </w:p>
    <w:p w:rsidR="000F5166" w:rsidRPr="00CE646A" w:rsidRDefault="00CE646A" w:rsidP="00B01E20">
      <w:pPr>
        <w:pStyle w:val="60"/>
        <w:shd w:val="clear" w:color="auto" w:fill="auto"/>
        <w:tabs>
          <w:tab w:val="left" w:pos="509"/>
        </w:tabs>
        <w:spacing w:before="0" w:after="129"/>
        <w:rPr>
          <w:i w:val="0"/>
          <w:sz w:val="28"/>
          <w:szCs w:val="28"/>
        </w:rPr>
      </w:pPr>
      <w:r w:rsidRPr="00CE646A">
        <w:rPr>
          <w:i w:val="0"/>
          <w:color w:val="000000"/>
          <w:sz w:val="28"/>
          <w:szCs w:val="28"/>
          <w:lang w:val="kk-KZ"/>
        </w:rPr>
        <w:t>Платы управления и видеоплаты</w:t>
      </w:r>
      <w:r w:rsidR="000F5166" w:rsidRPr="00CE646A">
        <w:rPr>
          <w:i w:val="0"/>
          <w:color w:val="000000"/>
          <w:sz w:val="28"/>
          <w:szCs w:val="28"/>
          <w:lang w:val="kk-KZ"/>
        </w:rPr>
        <w:t xml:space="preserve"> </w:t>
      </w:r>
      <w:r w:rsidRPr="00CE646A">
        <w:rPr>
          <w:i w:val="0"/>
          <w:color w:val="000000"/>
          <w:sz w:val="28"/>
          <w:szCs w:val="28"/>
          <w:lang w:val="kk-KZ"/>
        </w:rPr>
        <w:t xml:space="preserve">маммографа Giotto </w:t>
      </w:r>
      <w:r w:rsidRPr="00CE646A">
        <w:rPr>
          <w:i w:val="0"/>
          <w:color w:val="000000"/>
          <w:sz w:val="28"/>
          <w:szCs w:val="28"/>
          <w:lang w:val="kk-KZ"/>
        </w:rPr>
        <w:t xml:space="preserve"> </w:t>
      </w:r>
      <w:r w:rsidR="00F43B00" w:rsidRPr="00CE646A">
        <w:rPr>
          <w:i w:val="0"/>
          <w:color w:val="000000"/>
          <w:sz w:val="28"/>
          <w:szCs w:val="28"/>
          <w:lang w:val="kk-KZ"/>
        </w:rPr>
        <w:t>-</w:t>
      </w:r>
      <w:r w:rsidR="000F5166" w:rsidRPr="00CE646A">
        <w:rPr>
          <w:i w:val="0"/>
          <w:color w:val="000000"/>
          <w:sz w:val="28"/>
          <w:szCs w:val="28"/>
          <w:lang w:val="kk-KZ"/>
        </w:rPr>
        <w:t>2 штук</w:t>
      </w:r>
    </w:p>
    <w:p w:rsidR="00B01E20" w:rsidRPr="00CE646A" w:rsidRDefault="00CE646A" w:rsidP="004C66BF">
      <w:pPr>
        <w:rPr>
          <w:rFonts w:ascii="Times New Roman" w:hAnsi="Times New Roman" w:cs="Times New Roman"/>
          <w:sz w:val="28"/>
          <w:szCs w:val="28"/>
        </w:rPr>
      </w:pPr>
      <w:r w:rsidRPr="00CE646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Моторные приводы и датчики позиционирования </w:t>
      </w:r>
      <w:r w:rsidRPr="00CE646A">
        <w:rPr>
          <w:rFonts w:ascii="Times New Roman" w:hAnsi="Times New Roman" w:cs="Times New Roman"/>
          <w:color w:val="000000"/>
          <w:sz w:val="28"/>
          <w:szCs w:val="28"/>
          <w:lang w:val="kk-KZ"/>
        </w:rPr>
        <w:t>маммографа Giotto</w:t>
      </w:r>
      <w:r w:rsidRPr="00CE646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F43B00" w:rsidRPr="00CE646A">
        <w:rPr>
          <w:rFonts w:ascii="Times New Roman" w:hAnsi="Times New Roman" w:cs="Times New Roman"/>
          <w:color w:val="000000"/>
          <w:sz w:val="28"/>
          <w:szCs w:val="28"/>
          <w:lang w:val="kk-KZ"/>
        </w:rPr>
        <w:t>-</w:t>
      </w:r>
      <w:r w:rsidR="00F43B00" w:rsidRPr="00CE646A">
        <w:rPr>
          <w:rFonts w:ascii="Times New Roman" w:hAnsi="Times New Roman" w:cs="Times New Roman"/>
          <w:i/>
          <w:color w:val="000000"/>
          <w:sz w:val="28"/>
          <w:szCs w:val="28"/>
          <w:lang w:val="kk-KZ"/>
        </w:rPr>
        <w:t xml:space="preserve"> </w:t>
      </w:r>
      <w:r w:rsidR="000F5166" w:rsidRPr="00CE646A">
        <w:rPr>
          <w:rFonts w:ascii="Times New Roman" w:hAnsi="Times New Roman" w:cs="Times New Roman"/>
          <w:color w:val="000000"/>
          <w:sz w:val="28"/>
          <w:szCs w:val="28"/>
          <w:lang w:val="kk-KZ"/>
        </w:rPr>
        <w:t>1 штук</w:t>
      </w:r>
    </w:p>
    <w:p w:rsidR="004C66BF" w:rsidRDefault="004C66BF" w:rsidP="004C66BF">
      <w:pPr>
        <w:rPr>
          <w:rFonts w:ascii="Times New Roman" w:hAnsi="Times New Roman" w:cs="Times New Roman"/>
          <w:sz w:val="28"/>
          <w:szCs w:val="28"/>
        </w:rPr>
      </w:pPr>
      <w:r w:rsidRPr="00B01E20">
        <w:rPr>
          <w:rFonts w:ascii="Times New Roman" w:hAnsi="Times New Roman" w:cs="Times New Roman"/>
          <w:sz w:val="28"/>
          <w:szCs w:val="28"/>
        </w:rPr>
        <w:lastRenderedPageBreak/>
        <w:t>Уровень безопасности изделий медицинского назначения и медицинской техники после ремонта не должен быть ниже уровня безопасности, установленного техническим паспортом изделий медицинского назначения и медицинской техники.</w:t>
      </w:r>
    </w:p>
    <w:p w:rsidR="000F5166" w:rsidRPr="00B01E20" w:rsidRDefault="000F5166" w:rsidP="004C66BF">
      <w:pPr>
        <w:rPr>
          <w:rFonts w:ascii="Times New Roman" w:hAnsi="Times New Roman" w:cs="Times New Roman"/>
          <w:sz w:val="28"/>
          <w:szCs w:val="28"/>
        </w:rPr>
      </w:pPr>
    </w:p>
    <w:p w:rsidR="004C66BF" w:rsidRPr="00B01E20" w:rsidRDefault="004C66BF" w:rsidP="004C66BF">
      <w:pPr>
        <w:rPr>
          <w:rFonts w:ascii="Times New Roman" w:hAnsi="Times New Roman" w:cs="Times New Roman"/>
          <w:sz w:val="28"/>
          <w:szCs w:val="28"/>
        </w:rPr>
      </w:pPr>
      <w:r w:rsidRPr="00B01E20">
        <w:rPr>
          <w:rFonts w:ascii="Times New Roman" w:hAnsi="Times New Roman" w:cs="Times New Roman"/>
          <w:sz w:val="28"/>
          <w:szCs w:val="28"/>
        </w:rPr>
        <w:t>Наличие допуска ПТЭ и ПТБ с категорией не ниже 1000В.</w:t>
      </w:r>
    </w:p>
    <w:p w:rsidR="00B97C70" w:rsidRPr="00B01E20" w:rsidRDefault="004C66BF" w:rsidP="004C66BF">
      <w:pPr>
        <w:rPr>
          <w:rFonts w:ascii="Times New Roman" w:hAnsi="Times New Roman" w:cs="Times New Roman"/>
          <w:sz w:val="28"/>
          <w:szCs w:val="28"/>
        </w:rPr>
      </w:pPr>
      <w:r w:rsidRPr="00B01E20">
        <w:rPr>
          <w:rFonts w:ascii="Times New Roman" w:hAnsi="Times New Roman" w:cs="Times New Roman"/>
          <w:sz w:val="28"/>
          <w:szCs w:val="28"/>
        </w:rPr>
        <w:t>Наличие у Потенциального поставщика допуска по «</w:t>
      </w:r>
      <w:r w:rsidR="00B97C70" w:rsidRPr="00B01E20">
        <w:rPr>
          <w:rFonts w:ascii="Times New Roman" w:hAnsi="Times New Roman" w:cs="Times New Roman"/>
          <w:sz w:val="28"/>
          <w:szCs w:val="28"/>
        </w:rPr>
        <w:t>Безопасность и охрана труда»</w:t>
      </w:r>
    </w:p>
    <w:p w:rsidR="00B97C70" w:rsidRPr="00B01E20" w:rsidRDefault="00B97C70" w:rsidP="004C66BF">
      <w:pPr>
        <w:rPr>
          <w:rFonts w:ascii="Times New Roman" w:hAnsi="Times New Roman" w:cs="Times New Roman"/>
          <w:sz w:val="28"/>
          <w:szCs w:val="28"/>
        </w:rPr>
      </w:pPr>
      <w:r w:rsidRPr="00B01E20">
        <w:rPr>
          <w:rFonts w:ascii="Times New Roman" w:hAnsi="Times New Roman" w:cs="Times New Roman"/>
          <w:sz w:val="28"/>
          <w:szCs w:val="28"/>
        </w:rPr>
        <w:t xml:space="preserve">Наличие у Потенциального поставщика допуска к работам с сосудами, работающим под давлением </w:t>
      </w:r>
      <w:proofErr w:type="gramStart"/>
      <w:r w:rsidRPr="00B01E20">
        <w:rPr>
          <w:rFonts w:ascii="Times New Roman" w:hAnsi="Times New Roman" w:cs="Times New Roman"/>
          <w:sz w:val="28"/>
          <w:szCs w:val="28"/>
        </w:rPr>
        <w:t>согласно приказа</w:t>
      </w:r>
      <w:proofErr w:type="gramEnd"/>
      <w:r w:rsidRPr="00B01E20">
        <w:rPr>
          <w:rFonts w:ascii="Times New Roman" w:hAnsi="Times New Roman" w:cs="Times New Roman"/>
          <w:sz w:val="28"/>
          <w:szCs w:val="28"/>
        </w:rPr>
        <w:t xml:space="preserve"> Министра по инвестициям и развитию РК №358 от 30.12.2014г.</w:t>
      </w:r>
    </w:p>
    <w:p w:rsidR="006759FB" w:rsidRDefault="006759FB" w:rsidP="004C66BF">
      <w:pPr>
        <w:rPr>
          <w:rFonts w:ascii="Times New Roman" w:hAnsi="Times New Roman" w:cs="Times New Roman"/>
          <w:b/>
          <w:sz w:val="28"/>
          <w:szCs w:val="28"/>
        </w:rPr>
      </w:pPr>
    </w:p>
    <w:p w:rsidR="006759FB" w:rsidRDefault="006759FB" w:rsidP="004C66BF">
      <w:pPr>
        <w:rPr>
          <w:rFonts w:ascii="Times New Roman" w:hAnsi="Times New Roman" w:cs="Times New Roman"/>
          <w:b/>
          <w:sz w:val="28"/>
          <w:szCs w:val="28"/>
        </w:rPr>
      </w:pPr>
    </w:p>
    <w:p w:rsidR="006759FB" w:rsidRDefault="006759FB" w:rsidP="004C66BF">
      <w:pPr>
        <w:rPr>
          <w:rFonts w:ascii="Times New Roman" w:hAnsi="Times New Roman" w:cs="Times New Roman"/>
          <w:b/>
          <w:sz w:val="28"/>
          <w:szCs w:val="28"/>
        </w:rPr>
      </w:pPr>
    </w:p>
    <w:p w:rsidR="006759FB" w:rsidRDefault="006759FB" w:rsidP="004C66BF">
      <w:pPr>
        <w:rPr>
          <w:rFonts w:ascii="Times New Roman" w:hAnsi="Times New Roman" w:cs="Times New Roman"/>
          <w:b/>
          <w:sz w:val="28"/>
          <w:szCs w:val="28"/>
        </w:rPr>
      </w:pPr>
    </w:p>
    <w:p w:rsidR="006759FB" w:rsidRDefault="006759FB" w:rsidP="004C66BF">
      <w:pPr>
        <w:rPr>
          <w:rFonts w:ascii="Times New Roman" w:hAnsi="Times New Roman" w:cs="Times New Roman"/>
          <w:b/>
          <w:sz w:val="28"/>
          <w:szCs w:val="28"/>
        </w:rPr>
      </w:pPr>
    </w:p>
    <w:p w:rsidR="006759FB" w:rsidRDefault="006759FB" w:rsidP="004C66BF">
      <w:pPr>
        <w:rPr>
          <w:rFonts w:ascii="Times New Roman" w:hAnsi="Times New Roman" w:cs="Times New Roman"/>
          <w:b/>
          <w:sz w:val="28"/>
          <w:szCs w:val="28"/>
        </w:rPr>
      </w:pPr>
    </w:p>
    <w:p w:rsidR="006759FB" w:rsidRDefault="006759FB" w:rsidP="004C66BF">
      <w:pPr>
        <w:rPr>
          <w:rFonts w:ascii="Times New Roman" w:hAnsi="Times New Roman" w:cs="Times New Roman"/>
          <w:b/>
          <w:sz w:val="28"/>
          <w:szCs w:val="28"/>
        </w:rPr>
      </w:pPr>
    </w:p>
    <w:p w:rsidR="006759FB" w:rsidRDefault="006759FB" w:rsidP="004C66BF">
      <w:pPr>
        <w:rPr>
          <w:rFonts w:ascii="Times New Roman" w:hAnsi="Times New Roman" w:cs="Times New Roman"/>
          <w:b/>
          <w:sz w:val="28"/>
          <w:szCs w:val="28"/>
        </w:rPr>
      </w:pPr>
    </w:p>
    <w:p w:rsidR="006759FB" w:rsidRDefault="006759FB" w:rsidP="004C66BF">
      <w:pPr>
        <w:rPr>
          <w:rFonts w:ascii="Times New Roman" w:hAnsi="Times New Roman" w:cs="Times New Roman"/>
          <w:b/>
          <w:sz w:val="28"/>
          <w:szCs w:val="28"/>
        </w:rPr>
      </w:pPr>
    </w:p>
    <w:sectPr w:rsidR="006759FB" w:rsidSect="00A366D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D1258"/>
    <w:multiLevelType w:val="hybridMultilevel"/>
    <w:tmpl w:val="4CB04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4713D"/>
    <w:multiLevelType w:val="hybridMultilevel"/>
    <w:tmpl w:val="B630F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E4421"/>
    <w:multiLevelType w:val="multilevel"/>
    <w:tmpl w:val="D6CCF5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3ED"/>
    <w:rsid w:val="000F5166"/>
    <w:rsid w:val="001B5EC3"/>
    <w:rsid w:val="0023075B"/>
    <w:rsid w:val="002C5A6E"/>
    <w:rsid w:val="004C66BF"/>
    <w:rsid w:val="00502D97"/>
    <w:rsid w:val="005A04A6"/>
    <w:rsid w:val="006759FB"/>
    <w:rsid w:val="006F2C21"/>
    <w:rsid w:val="008F68A8"/>
    <w:rsid w:val="00936F41"/>
    <w:rsid w:val="009B63ED"/>
    <w:rsid w:val="009E5EB7"/>
    <w:rsid w:val="00A3309E"/>
    <w:rsid w:val="00A366D9"/>
    <w:rsid w:val="00A97C6F"/>
    <w:rsid w:val="00B01E20"/>
    <w:rsid w:val="00B97C70"/>
    <w:rsid w:val="00BB06CE"/>
    <w:rsid w:val="00CE646A"/>
    <w:rsid w:val="00ED7141"/>
    <w:rsid w:val="00F43B00"/>
    <w:rsid w:val="00F93ABA"/>
    <w:rsid w:val="00FF36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1E20"/>
    <w:rPr>
      <w:b/>
      <w:bCs/>
    </w:rPr>
  </w:style>
  <w:style w:type="character" w:customStyle="1" w:styleId="6">
    <w:name w:val="Основной текст (6)_"/>
    <w:basedOn w:val="a0"/>
    <w:link w:val="60"/>
    <w:rsid w:val="00B01E20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01E20"/>
    <w:pPr>
      <w:widowControl w:val="0"/>
      <w:shd w:val="clear" w:color="auto" w:fill="FFFFFF"/>
      <w:spacing w:before="120" w:after="120" w:line="284" w:lineRule="exact"/>
    </w:pPr>
    <w:rPr>
      <w:rFonts w:ascii="Times New Roman" w:eastAsia="Times New Roman" w:hAnsi="Times New Roman" w:cs="Times New Roman"/>
      <w:i/>
      <w:iCs/>
      <w:sz w:val="21"/>
      <w:szCs w:val="21"/>
    </w:rPr>
  </w:style>
  <w:style w:type="character" w:customStyle="1" w:styleId="2">
    <w:name w:val="Основной текст (2)_"/>
    <w:basedOn w:val="a0"/>
    <w:link w:val="20"/>
    <w:rsid w:val="00B01E2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01E20"/>
    <w:pPr>
      <w:widowControl w:val="0"/>
      <w:shd w:val="clear" w:color="auto" w:fill="FFFFFF"/>
      <w:spacing w:before="240" w:after="0" w:line="241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table" w:customStyle="1" w:styleId="1">
    <w:name w:val="Сетка таблицы1"/>
    <w:basedOn w:val="a1"/>
    <w:next w:val="a4"/>
    <w:uiPriority w:val="59"/>
    <w:rsid w:val="009E5E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9E5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E5E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5EB7"/>
    <w:rPr>
      <w:rFonts w:ascii="Segoe UI" w:hAnsi="Segoe UI" w:cs="Segoe UI"/>
      <w:sz w:val="18"/>
      <w:szCs w:val="18"/>
    </w:rPr>
  </w:style>
  <w:style w:type="numbering" w:customStyle="1" w:styleId="10">
    <w:name w:val="Нет списка1"/>
    <w:next w:val="a2"/>
    <w:uiPriority w:val="99"/>
    <w:semiHidden/>
    <w:unhideWhenUsed/>
    <w:rsid w:val="00A366D9"/>
  </w:style>
  <w:style w:type="character" w:styleId="a7">
    <w:name w:val="Hyperlink"/>
    <w:basedOn w:val="a0"/>
    <w:uiPriority w:val="99"/>
    <w:semiHidden/>
    <w:unhideWhenUsed/>
    <w:rsid w:val="00A366D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A366D9"/>
    <w:rPr>
      <w:color w:val="800080"/>
      <w:u w:val="single"/>
    </w:rPr>
  </w:style>
  <w:style w:type="paragraph" w:customStyle="1" w:styleId="msonormal0">
    <w:name w:val="msonormal"/>
    <w:basedOn w:val="a"/>
    <w:rsid w:val="00A36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A36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36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A36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3F2F"/>
      <w:sz w:val="20"/>
      <w:szCs w:val="20"/>
    </w:rPr>
  </w:style>
  <w:style w:type="paragraph" w:styleId="a9">
    <w:name w:val="List Paragraph"/>
    <w:basedOn w:val="a"/>
    <w:uiPriority w:val="34"/>
    <w:qFormat/>
    <w:rsid w:val="005A04A6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1E20"/>
    <w:rPr>
      <w:b/>
      <w:bCs/>
    </w:rPr>
  </w:style>
  <w:style w:type="character" w:customStyle="1" w:styleId="6">
    <w:name w:val="Основной текст (6)_"/>
    <w:basedOn w:val="a0"/>
    <w:link w:val="60"/>
    <w:rsid w:val="00B01E20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01E20"/>
    <w:pPr>
      <w:widowControl w:val="0"/>
      <w:shd w:val="clear" w:color="auto" w:fill="FFFFFF"/>
      <w:spacing w:before="120" w:after="120" w:line="284" w:lineRule="exact"/>
    </w:pPr>
    <w:rPr>
      <w:rFonts w:ascii="Times New Roman" w:eastAsia="Times New Roman" w:hAnsi="Times New Roman" w:cs="Times New Roman"/>
      <w:i/>
      <w:iCs/>
      <w:sz w:val="21"/>
      <w:szCs w:val="21"/>
    </w:rPr>
  </w:style>
  <w:style w:type="character" w:customStyle="1" w:styleId="2">
    <w:name w:val="Основной текст (2)_"/>
    <w:basedOn w:val="a0"/>
    <w:link w:val="20"/>
    <w:rsid w:val="00B01E2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01E20"/>
    <w:pPr>
      <w:widowControl w:val="0"/>
      <w:shd w:val="clear" w:color="auto" w:fill="FFFFFF"/>
      <w:spacing w:before="240" w:after="0" w:line="241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table" w:customStyle="1" w:styleId="1">
    <w:name w:val="Сетка таблицы1"/>
    <w:basedOn w:val="a1"/>
    <w:next w:val="a4"/>
    <w:uiPriority w:val="59"/>
    <w:rsid w:val="009E5E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9E5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E5E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5EB7"/>
    <w:rPr>
      <w:rFonts w:ascii="Segoe UI" w:hAnsi="Segoe UI" w:cs="Segoe UI"/>
      <w:sz w:val="18"/>
      <w:szCs w:val="18"/>
    </w:rPr>
  </w:style>
  <w:style w:type="numbering" w:customStyle="1" w:styleId="10">
    <w:name w:val="Нет списка1"/>
    <w:next w:val="a2"/>
    <w:uiPriority w:val="99"/>
    <w:semiHidden/>
    <w:unhideWhenUsed/>
    <w:rsid w:val="00A366D9"/>
  </w:style>
  <w:style w:type="character" w:styleId="a7">
    <w:name w:val="Hyperlink"/>
    <w:basedOn w:val="a0"/>
    <w:uiPriority w:val="99"/>
    <w:semiHidden/>
    <w:unhideWhenUsed/>
    <w:rsid w:val="00A366D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A366D9"/>
    <w:rPr>
      <w:color w:val="800080"/>
      <w:u w:val="single"/>
    </w:rPr>
  </w:style>
  <w:style w:type="paragraph" w:customStyle="1" w:styleId="msonormal0">
    <w:name w:val="msonormal"/>
    <w:basedOn w:val="a"/>
    <w:rsid w:val="00A36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A36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36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A366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E5C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3F2F"/>
      <w:sz w:val="20"/>
      <w:szCs w:val="20"/>
    </w:rPr>
  </w:style>
  <w:style w:type="paragraph" w:styleId="a9">
    <w:name w:val="List Paragraph"/>
    <w:basedOn w:val="a"/>
    <w:uiPriority w:val="34"/>
    <w:qFormat/>
    <w:rsid w:val="005A04A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8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Баха</cp:lastModifiedBy>
  <cp:revision>2</cp:revision>
  <cp:lastPrinted>2023-01-31T05:02:00Z</cp:lastPrinted>
  <dcterms:created xsi:type="dcterms:W3CDTF">2026-10-15T18:43:00Z</dcterms:created>
  <dcterms:modified xsi:type="dcterms:W3CDTF">2026-10-15T18:43:00Z</dcterms:modified>
</cp:coreProperties>
</file>