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A9B6F" w14:textId="57046B73" w:rsidR="00630A54" w:rsidRPr="00630A54" w:rsidRDefault="00630A54" w:rsidP="00630A5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Приложение 2</w:t>
      </w:r>
    </w:p>
    <w:p w14:paraId="1044BA5A" w14:textId="77777777" w:rsidR="00630A54" w:rsidRDefault="00630A54" w:rsidP="00630A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6E33EA" w14:textId="162B255A" w:rsidR="00630A54" w:rsidRPr="00630A54" w:rsidRDefault="007B6EC5" w:rsidP="00630A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30A5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Техническая спецификация</w:t>
      </w:r>
    </w:p>
    <w:p w14:paraId="3E0DA0F0" w14:textId="05E5D748" w:rsidR="00630A54" w:rsidRPr="00630A54" w:rsidRDefault="00630A54" w:rsidP="00630A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A54">
        <w:rPr>
          <w:rFonts w:ascii="Times New Roman" w:hAnsi="Times New Roman" w:cs="Times New Roman"/>
          <w:b/>
          <w:sz w:val="28"/>
          <w:szCs w:val="28"/>
        </w:rPr>
        <w:t>Услуги по техническому обслуживанию пожарной/охранной сигнализации/систем тушения/видеонаблюдения и аналогичного оборудования</w:t>
      </w:r>
    </w:p>
    <w:p w14:paraId="4FBA97DB" w14:textId="77777777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Вид обслуживания: Техническое обслуживание автоматической пожарной сигнализации.</w:t>
      </w:r>
    </w:p>
    <w:p w14:paraId="24408628" w14:textId="77777777" w:rsidR="007B6EC5" w:rsidRPr="00630A54" w:rsidRDefault="007B6EC5" w:rsidP="00630A5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Осмотр системы на предмет видимых повреждений, проверка степени</w:t>
      </w:r>
    </w:p>
    <w:p w14:paraId="5A676E78" w14:textId="77777777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работоспособности программного обеспечения, проверка и корректировка настроек</w:t>
      </w:r>
    </w:p>
    <w:p w14:paraId="4D05C570" w14:textId="77777777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системы, профилактическая чистка системных блоков и узлов, очистка оборудования от</w:t>
      </w:r>
    </w:p>
    <w:p w14:paraId="71743D57" w14:textId="77777777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пыли и грязи, снятие показаний силы тока, напряжения и сопротивления на блоках</w:t>
      </w:r>
    </w:p>
    <w:p w14:paraId="36DCDC9F" w14:textId="4E68ED5B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питания, проверка и ремонт, а также замена вышедшего из строя</w:t>
      </w:r>
      <w:r w:rsidR="00630A54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 частей</w:t>
      </w: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оборудования пожарной</w:t>
      </w:r>
      <w:r w:rsidR="00630A54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 </w:t>
      </w: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сигнализации за счет </w:t>
      </w:r>
      <w:r w:rsidR="007868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</w:t>
      </w: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оставщика.</w:t>
      </w:r>
    </w:p>
    <w:p w14:paraId="52089FAB" w14:textId="77777777" w:rsidR="007B6EC5" w:rsidRPr="00630A54" w:rsidRDefault="007B6EC5" w:rsidP="00630A5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Поставщик услуг в рамках работ по техническому обслуживанию автоматической</w:t>
      </w:r>
    </w:p>
    <w:p w14:paraId="2FE25025" w14:textId="4E3EB00B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пожарной и охранной сигнализации обеспечивает не менее одного специалиста на объекте для оперативного реагирования на </w:t>
      </w:r>
      <w:proofErr w:type="spellStart"/>
      <w:r w:rsidR="00917C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r w:rsidR="00917C84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работку</w:t>
      </w:r>
      <w:proofErr w:type="spellEnd"/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проведен</w:t>
      </w:r>
      <w:r w:rsidR="00F57B2B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ия </w:t>
      </w: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планово-профилактических работ. </w:t>
      </w:r>
    </w:p>
    <w:p w14:paraId="09266C00" w14:textId="77777777" w:rsidR="007B6EC5" w:rsidRPr="00630A54" w:rsidRDefault="007B6EC5" w:rsidP="00630A5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Поломка или сбой систем пожарной сигнализации на объектах должны устраняться с</w:t>
      </w:r>
      <w:r w:rsidR="00F57B2B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момента получения заявки в течение 1 дня, включая выходные и праздничные дни.</w:t>
      </w:r>
    </w:p>
    <w:p w14:paraId="2209F4CC" w14:textId="213D55B8" w:rsidR="007B6EC5" w:rsidRPr="00630A54" w:rsidRDefault="000865E4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4.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Виды работ по техническому обслуживанию:</w:t>
      </w:r>
    </w:p>
    <w:p w14:paraId="730103CF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Тестирование системы пожарной сигнализации.</w:t>
      </w:r>
    </w:p>
    <w:p w14:paraId="08FC03E7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Продувка монтажного блока прибора и чистка клейм проводов бортового питания.</w:t>
      </w:r>
    </w:p>
    <w:p w14:paraId="472E7761" w14:textId="507F5AAF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373E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Восстановление </w:t>
      </w:r>
      <w:r w:rsidR="00CE0D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работоспособности </w:t>
      </w:r>
      <w:r w:rsidR="00CE0D3F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панели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14:paraId="5CA6A27F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Тестирование датчиков тепловых.</w:t>
      </w:r>
    </w:p>
    <w:p w14:paraId="7FB4CF4E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Продувка и очистка датчиков (дымовых) от пыли, грязи, копи.</w:t>
      </w:r>
    </w:p>
    <w:p w14:paraId="5681D620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Проверка работоспособности шлейфов.</w:t>
      </w:r>
    </w:p>
    <w:p w14:paraId="4E006DF4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Проверка проводов на наличие обрывов.</w:t>
      </w:r>
    </w:p>
    <w:p w14:paraId="01870BCD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Замена блока управления при неисправности.</w:t>
      </w:r>
    </w:p>
    <w:p w14:paraId="34DC6900" w14:textId="2C70136A" w:rsidR="00F57B2B" w:rsidRPr="00762699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Замена датчиков</w:t>
      </w:r>
      <w:r w:rsid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вышедших из строя</w:t>
      </w:r>
      <w:r w:rsidR="007626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 </w:t>
      </w:r>
      <w:r w:rsidR="006E0B7F" w:rsidRPr="006E0B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7626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0 шт.</w:t>
      </w:r>
    </w:p>
    <w:p w14:paraId="06B50151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Контроль рабочего положения выключателей и переключателей, исправности</w:t>
      </w:r>
    </w:p>
    <w:p w14:paraId="69003702" w14:textId="77777777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световой индикации, наличие пломб на приемно-контрольном устройстве.</w:t>
      </w:r>
    </w:p>
    <w:p w14:paraId="484B4139" w14:textId="77777777" w:rsidR="007B6EC5" w:rsidRPr="00630A54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Контроль основного и резервного источников питания и проверка автоматического</w:t>
      </w:r>
    </w:p>
    <w:p w14:paraId="0A1202AC" w14:textId="77777777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переключения питания с рабочего ввода на резервный.</w:t>
      </w:r>
    </w:p>
    <w:p w14:paraId="6FFD4797" w14:textId="0DC8D58C" w:rsidR="007B6EC5" w:rsidRDefault="00F57B2B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Дымовые датчики</w:t>
      </w:r>
      <w:r w:rsidR="00AA6A4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прочее.</w:t>
      </w:r>
    </w:p>
    <w:p w14:paraId="0A8C80D4" w14:textId="711D8027" w:rsidR="00917C84" w:rsidRDefault="00762699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626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Перезарядка огнетушителей</w:t>
      </w:r>
      <w:r w:rsidRPr="007626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0B7F" w:rsidRPr="00917C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</w:t>
      </w:r>
      <w:r w:rsidRPr="007626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шт.</w:t>
      </w:r>
    </w:p>
    <w:p w14:paraId="13CA5081" w14:textId="63291359" w:rsidR="00917C84" w:rsidRPr="00917C84" w:rsidRDefault="00917C84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- </w:t>
      </w:r>
      <w:r w:rsidRPr="00917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Прибор приемно-контрольный охранно-пожарный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 xml:space="preserve">  демонтаж и монтаж (перенос) в случае не годности замена новое устроиство не менее  к</w:t>
      </w:r>
      <w:r w:rsidRPr="00917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оличество шлейфов сигнализации - 16</w:t>
      </w:r>
    </w:p>
    <w:p w14:paraId="62B05427" w14:textId="1C13F6EF" w:rsidR="007B6EC5" w:rsidRPr="00630A54" w:rsidRDefault="000865E4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</w:t>
      </w:r>
      <w:r w:rsidR="00F57B2B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5. </w:t>
      </w:r>
      <w:r w:rsidR="007B6EC5"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Поставщик предоставляет Заказчику журнал по техническому (сервисному)</w:t>
      </w:r>
    </w:p>
    <w:p w14:paraId="21995661" w14:textId="77777777" w:rsidR="007B6EC5" w:rsidRPr="00630A54" w:rsidRDefault="007B6EC5" w:rsidP="00630A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обслуживанию.</w:t>
      </w:r>
    </w:p>
    <w:p w14:paraId="389E07E2" w14:textId="4E2F1BB0" w:rsidR="00630A54" w:rsidRPr="00630A54" w:rsidRDefault="00630A54" w:rsidP="00630A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A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Срок оказания услуг: </w:t>
      </w:r>
      <w:r w:rsidRPr="00630A54">
        <w:rPr>
          <w:rFonts w:ascii="Times New Roman" w:hAnsi="Times New Roman" w:cs="Times New Roman"/>
          <w:bCs/>
          <w:sz w:val="24"/>
          <w:szCs w:val="24"/>
        </w:rPr>
        <w:t>по заявке Заказчика (</w:t>
      </w:r>
      <w:r w:rsidR="006E0B7F" w:rsidRPr="006E0B7F">
        <w:rPr>
          <w:rFonts w:ascii="Times New Roman" w:hAnsi="Times New Roman" w:cs="Times New Roman"/>
          <w:bCs/>
          <w:sz w:val="24"/>
          <w:szCs w:val="24"/>
        </w:rPr>
        <w:t>20</w:t>
      </w:r>
      <w:r w:rsidRPr="00630A54">
        <w:rPr>
          <w:rFonts w:ascii="Times New Roman" w:hAnsi="Times New Roman" w:cs="Times New Roman"/>
          <w:bCs/>
          <w:sz w:val="24"/>
          <w:szCs w:val="24"/>
        </w:rPr>
        <w:t xml:space="preserve"> календарных дней)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630A54">
        <w:rPr>
          <w:rFonts w:ascii="Times New Roman" w:hAnsi="Times New Roman" w:cs="Times New Roman"/>
          <w:bCs/>
          <w:sz w:val="24"/>
          <w:szCs w:val="24"/>
        </w:rPr>
        <w:t xml:space="preserve"> в течении 202</w:t>
      </w:r>
      <w:r w:rsidR="00917C84" w:rsidRPr="00917C84">
        <w:rPr>
          <w:rFonts w:ascii="Times New Roman" w:hAnsi="Times New Roman" w:cs="Times New Roman"/>
          <w:bCs/>
          <w:sz w:val="24"/>
          <w:szCs w:val="24"/>
        </w:rPr>
        <w:t>6</w:t>
      </w:r>
      <w:r w:rsidRPr="00630A54">
        <w:rPr>
          <w:rFonts w:ascii="Times New Roman" w:hAnsi="Times New Roman" w:cs="Times New Roman"/>
          <w:bCs/>
          <w:sz w:val="24"/>
          <w:szCs w:val="24"/>
        </w:rPr>
        <w:t xml:space="preserve"> года.</w:t>
      </w:r>
    </w:p>
    <w:p w14:paraId="12938488" w14:textId="55F4663E" w:rsidR="00020F3F" w:rsidRDefault="00020F3F" w:rsidP="00630A5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1C0346F8" w14:textId="77777777" w:rsidR="00917C84" w:rsidRPr="00630A54" w:rsidRDefault="00917C84" w:rsidP="00630A54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501F36" w14:textId="77777777" w:rsidR="006C6620" w:rsidRDefault="006C6620">
      <w:pPr>
        <w:rPr>
          <w:sz w:val="24"/>
          <w:szCs w:val="24"/>
        </w:rPr>
      </w:pPr>
    </w:p>
    <w:p w14:paraId="5CCA313C" w14:textId="3DFFFC77" w:rsidR="006C6620" w:rsidRDefault="001B0A03">
      <w:pPr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</w:t>
      </w:r>
    </w:p>
    <w:p w14:paraId="314D67B5" w14:textId="73DB48F1" w:rsidR="00630A54" w:rsidRPr="00630A54" w:rsidRDefault="00630A54" w:rsidP="00917C84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14:paraId="766D3457" w14:textId="0998EA25" w:rsidR="006C6620" w:rsidRPr="00630A54" w:rsidRDefault="00630A54" w:rsidP="00630A54">
      <w:pPr>
        <w:pStyle w:val="a4"/>
        <w:jc w:val="right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30A54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Қосымша 2</w:t>
      </w:r>
    </w:p>
    <w:p w14:paraId="602879E7" w14:textId="77777777" w:rsidR="00630A54" w:rsidRDefault="00630A54" w:rsidP="00630A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A5B5359" w14:textId="49807580" w:rsidR="00630A54" w:rsidRPr="00630A54" w:rsidRDefault="00630A54" w:rsidP="00630A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30A54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506C9E82" w14:textId="5B2804FC" w:rsidR="00630A54" w:rsidRPr="00917C84" w:rsidRDefault="00630A54" w:rsidP="00630A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17C84">
        <w:rPr>
          <w:rFonts w:ascii="Times New Roman" w:hAnsi="Times New Roman" w:cs="Times New Roman"/>
          <w:b/>
          <w:bCs/>
          <w:sz w:val="28"/>
          <w:szCs w:val="28"/>
          <w:lang w:val="kk-KZ"/>
        </w:rPr>
        <w:t>Өрт/күзеттік хабарлағышты/өрт сөндіру/бейнебақылау жүйелерін және ұқаса жабдықтауды техникалық қамтамасыз ету бойынша қызмет көрсетулер</w:t>
      </w:r>
    </w:p>
    <w:p w14:paraId="567DF107" w14:textId="77777777" w:rsidR="006C6620" w:rsidRPr="00630A54" w:rsidRDefault="006C6620" w:rsidP="006C6620">
      <w:pPr>
        <w:shd w:val="clear" w:color="auto" w:fill="FFFFFF"/>
        <w:spacing w:after="0" w:line="240" w:lineRule="auto"/>
        <w:rPr>
          <w:sz w:val="24"/>
          <w:szCs w:val="24"/>
          <w:lang w:val="kk-KZ"/>
        </w:rPr>
      </w:pPr>
    </w:p>
    <w:p w14:paraId="0867E526" w14:textId="77777777" w:rsidR="00C515D1" w:rsidRPr="00630A5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630A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 xml:space="preserve">Қызмет көрсету түрі: </w:t>
      </w:r>
      <w:r w:rsidRPr="00630A5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Автоматты өрт дабылдарына техникалық қызмет көрсету.</w:t>
      </w:r>
    </w:p>
    <w:p w14:paraId="6EF31C63" w14:textId="77777777" w:rsidR="00C515D1" w:rsidRPr="00373EF4" w:rsidRDefault="00C515D1" w:rsidP="000865E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Тексеру жүйесі тұрғысында көрінетін зақым дәрежесін тексеру қабілеттілігін</w:t>
      </w:r>
    </w:p>
    <w:p w14:paraId="7F94EEC2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бағдарламалық қамтамасыз ету, тексеру және түзету параметрлер жүйесін</w:t>
      </w:r>
    </w:p>
    <w:p w14:paraId="0F987ECB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профилактикалық тазалау, жүйелік блоктар мен тораптарды, құрал-жабдықтарды</w:t>
      </w:r>
    </w:p>
    <w:p w14:paraId="6844DE07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шаң-тозаңнан тазалау, ток күшін көрсеткіштерін алып, кернеу және кедергі</w:t>
      </w:r>
    </w:p>
    <w:p w14:paraId="350699CC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блоктарының қоректенуі, тексеру және жөндеу, сондай-ақ өрт дабылы</w:t>
      </w:r>
    </w:p>
    <w:p w14:paraId="5946E61F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жабдықтарының істен шыққандарын ауыстыру Өнім беруші есебінен.</w:t>
      </w:r>
    </w:p>
    <w:p w14:paraId="0FF72A40" w14:textId="77777777" w:rsidR="00C515D1" w:rsidRPr="00373EF4" w:rsidRDefault="00C515D1" w:rsidP="000865E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Өнім беруші автоматты өрт және күзет дабылдарымен техникалық қызмет көрсету</w:t>
      </w:r>
    </w:p>
    <w:p w14:paraId="181C9DD0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бойынша кемінде бір маманның объекті үшін жедел әрекет ету бойынша</w:t>
      </w:r>
    </w:p>
    <w:p w14:paraId="1CDEEFC2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міндеттемелерін және жоспарлы-профилактикалық жұмыстарды қамтамасыз етеді.</w:t>
      </w:r>
    </w:p>
    <w:p w14:paraId="17C1D8AF" w14:textId="77777777" w:rsidR="00C515D1" w:rsidRPr="00373EF4" w:rsidRDefault="00C515D1" w:rsidP="000865E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Демалыс және мереке күндерді қоса алғанда объектіде өрт дабылы жүйесінде сыну</w:t>
      </w:r>
    </w:p>
    <w:p w14:paraId="02A26BDF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немесе істен шығуы ақаулары болған жағдайда өтінім алған сәттен бастап 1 тәулік</w:t>
      </w:r>
    </w:p>
    <w:p w14:paraId="2C1109A1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ішінде жойылуы тиіс.</w:t>
      </w:r>
    </w:p>
    <w:p w14:paraId="24AB2123" w14:textId="2467ED77" w:rsidR="00C515D1" w:rsidRPr="00373EF4" w:rsidRDefault="000865E4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      4.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Техникалық қызмет көрсету бойынша</w:t>
      </w:r>
      <w:r w:rsidR="00F57B2B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жұмыс түрлері:</w:t>
      </w:r>
    </w:p>
    <w:p w14:paraId="5422F64F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Өрт дабыл жүйесін тестілеу.</w:t>
      </w:r>
    </w:p>
    <w:p w14:paraId="5C50102F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Монтаждау блок аспабының таңбалық сымдарының борттық қорегін үрлеу және</w:t>
      </w:r>
    </w:p>
    <w:p w14:paraId="0689D2F7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тазалау.</w:t>
      </w:r>
    </w:p>
    <w:p w14:paraId="706EF2D1" w14:textId="54B6B15D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373EF4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Панельдің жұмысын қалпына келтіру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6B6638C1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Түтін сенсорларын тестілеу.</w:t>
      </w:r>
    </w:p>
    <w:p w14:paraId="4B9C35A1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Датчиктерді (түтін) шаңнан, кірден, тозпңнан үрлеу және тазалау.</w:t>
      </w:r>
    </w:p>
    <w:p w14:paraId="42C24285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Шлейфтердің жұмыс қабілеттілігін тексеру.</w:t>
      </w:r>
    </w:p>
    <w:p w14:paraId="317ECAC6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Сымдардың үзілгендігін тексеру.</w:t>
      </w:r>
    </w:p>
    <w:p w14:paraId="6835DB54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Ақау болған жағдайда басқару блогын ауыстыру.</w:t>
      </w:r>
    </w:p>
    <w:p w14:paraId="752C17B4" w14:textId="518DEA99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Істен шыққан сенсорларды ауыстыру</w:t>
      </w:r>
      <w:r w:rsidR="00762699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6E0B7F" w:rsidRPr="00917C8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1</w:t>
      </w:r>
      <w:r w:rsidR="00762699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0 дана</w:t>
      </w:r>
    </w:p>
    <w:p w14:paraId="37964DB3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- С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өндіргіштер мен ауыстырып қосқыштарды, жарамдылығын жарық</w:t>
      </w:r>
    </w:p>
    <w:p w14:paraId="1C2FA8DE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индикациясының болуы, пломбалардың қабылдау-бақылау құрылғысында бақылау</w:t>
      </w:r>
    </w:p>
    <w:p w14:paraId="6B6E0225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жұмыс ережелері.</w:t>
      </w:r>
    </w:p>
    <w:p w14:paraId="765539CD" w14:textId="77777777" w:rsidR="00C515D1" w:rsidRPr="00373EF4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Негізгі және резервтік қоректену көздерін тексеру және автоматты ауыстыру-</w:t>
      </w:r>
    </w:p>
    <w:p w14:paraId="3E97711F" w14:textId="77777777" w:rsidR="00C515D1" w:rsidRPr="00373EF4" w:rsidRDefault="00C515D1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қоректендіруді іске қосу резервтік бақылауы.</w:t>
      </w:r>
    </w:p>
    <w:p w14:paraId="52DB91A5" w14:textId="63BE6D64" w:rsidR="00C515D1" w:rsidRDefault="00F57B2B" w:rsidP="000865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C515D1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Түтін датчиктер.</w:t>
      </w:r>
    </w:p>
    <w:p w14:paraId="528E5829" w14:textId="03721D9D" w:rsidR="00762699" w:rsidRPr="00373EF4" w:rsidRDefault="00762699" w:rsidP="00762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Өрт сөндіргіштерді қайта қуаттау </w:t>
      </w:r>
      <w:r w:rsidR="006E0B7F" w:rsidRPr="00917C8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дана</w:t>
      </w:r>
    </w:p>
    <w:p w14:paraId="1B7780A1" w14:textId="12DF14F5" w:rsidR="00762699" w:rsidRPr="00373EF4" w:rsidRDefault="00917C84" w:rsidP="00917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Pr="00917C8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Күзет-өрт қабылдау-бақылау аспабын бөл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шектеу және монтаждау (көшіру). ж</w:t>
      </w:r>
      <w:r w:rsidRPr="00917C8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арамсыз болған жағдайда — сигнал беру шлейфтерінің саны кемінде 16 болатын жаңа құрылғымен ауыстыру.</w:t>
      </w:r>
    </w:p>
    <w:p w14:paraId="4C6F498C" w14:textId="29178A6A" w:rsidR="00C515D1" w:rsidRPr="008C7387" w:rsidRDefault="000865E4" w:rsidP="000865E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     5.</w:t>
      </w:r>
      <w:r w:rsidR="00F57B2B" w:rsidRPr="00373EF4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C515D1" w:rsidRPr="008C7387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Өнім беруші Тапсырыс берушіге техникалық (сервистік) қызмет көрсету бойынша журналды ұсынады.</w:t>
      </w:r>
    </w:p>
    <w:p w14:paraId="1F68771D" w14:textId="188F5A32" w:rsidR="00C515D1" w:rsidRPr="00C96BF0" w:rsidRDefault="00630A54" w:rsidP="00C96BF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C73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Қ</w:t>
      </w:r>
      <w:r w:rsidRPr="00294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 xml:space="preserve">ызмет көрсету мерзімі: </w:t>
      </w:r>
      <w:r w:rsidR="00C96BF0" w:rsidRPr="00C96BF0">
        <w:rPr>
          <w:rFonts w:ascii="Times New Roman" w:hAnsi="Times New Roman" w:cs="Times New Roman"/>
          <w:sz w:val="24"/>
          <w:szCs w:val="24"/>
          <w:lang w:val="kk-KZ"/>
        </w:rPr>
        <w:t>Тапсырыс берушінің өтінімі бойынша (</w:t>
      </w:r>
      <w:r w:rsidR="006E0B7F" w:rsidRPr="006E0B7F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="00C96BF0" w:rsidRPr="00C96BF0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күн) 202</w:t>
      </w:r>
      <w:r w:rsidR="00917C84" w:rsidRPr="00917C84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C96BF0" w:rsidRPr="00C96BF0">
        <w:rPr>
          <w:rFonts w:ascii="Times New Roman" w:hAnsi="Times New Roman" w:cs="Times New Roman"/>
          <w:sz w:val="24"/>
          <w:szCs w:val="24"/>
          <w:lang w:val="kk-KZ"/>
        </w:rPr>
        <w:t xml:space="preserve"> жыл ішінде</w:t>
      </w:r>
    </w:p>
    <w:sectPr w:rsidR="00C515D1" w:rsidRPr="00C96BF0" w:rsidSect="00020F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22308"/>
    <w:multiLevelType w:val="hybridMultilevel"/>
    <w:tmpl w:val="7D3AA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30E2C"/>
    <w:multiLevelType w:val="hybridMultilevel"/>
    <w:tmpl w:val="85E4F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EC5"/>
    <w:rsid w:val="00020F3F"/>
    <w:rsid w:val="000865E4"/>
    <w:rsid w:val="000B691E"/>
    <w:rsid w:val="000D61E1"/>
    <w:rsid w:val="001B0A03"/>
    <w:rsid w:val="001D2DF2"/>
    <w:rsid w:val="001F5EE8"/>
    <w:rsid w:val="0029407E"/>
    <w:rsid w:val="002E6C8E"/>
    <w:rsid w:val="002F41F5"/>
    <w:rsid w:val="0031022C"/>
    <w:rsid w:val="00373EF4"/>
    <w:rsid w:val="00577E7E"/>
    <w:rsid w:val="00630A54"/>
    <w:rsid w:val="006C6620"/>
    <w:rsid w:val="006E0B7F"/>
    <w:rsid w:val="00762699"/>
    <w:rsid w:val="0078683A"/>
    <w:rsid w:val="007B6EC5"/>
    <w:rsid w:val="0080691C"/>
    <w:rsid w:val="008536AD"/>
    <w:rsid w:val="008C7387"/>
    <w:rsid w:val="00917C84"/>
    <w:rsid w:val="00AA6A45"/>
    <w:rsid w:val="00C249F8"/>
    <w:rsid w:val="00C515D1"/>
    <w:rsid w:val="00C63D55"/>
    <w:rsid w:val="00C747A2"/>
    <w:rsid w:val="00C96BF0"/>
    <w:rsid w:val="00CD159C"/>
    <w:rsid w:val="00CE0D3F"/>
    <w:rsid w:val="00E84ED2"/>
    <w:rsid w:val="00F457B3"/>
    <w:rsid w:val="00F5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B1828"/>
  <w15:docId w15:val="{7744BF04-4B25-47C1-9C80-1A7987025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B2B"/>
    <w:pPr>
      <w:ind w:left="720"/>
      <w:contextualSpacing/>
    </w:pPr>
  </w:style>
  <w:style w:type="paragraph" w:styleId="a4">
    <w:name w:val="No Spacing"/>
    <w:uiPriority w:val="1"/>
    <w:qFormat/>
    <w:rsid w:val="00630A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19</cp:revision>
  <cp:lastPrinted>2021-04-21T04:26:00Z</cp:lastPrinted>
  <dcterms:created xsi:type="dcterms:W3CDTF">2021-04-20T06:08:00Z</dcterms:created>
  <dcterms:modified xsi:type="dcterms:W3CDTF">2026-10-14T14:22:00Z</dcterms:modified>
</cp:coreProperties>
</file>