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42D" w:rsidRPr="00DC242D" w:rsidRDefault="00DC242D" w:rsidP="00DC242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Экскаваторды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күрделі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жөндеуден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өткізуге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арналған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техникалық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ерекшелік</w:t>
      </w:r>
      <w:proofErr w:type="spellEnd"/>
    </w:p>
    <w:p w:rsidR="00DC242D" w:rsidRPr="00DC242D" w:rsidRDefault="00DC242D" w:rsidP="00DC242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1.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Жұмыстың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мәні</w:t>
      </w:r>
      <w:proofErr w:type="spellEnd"/>
    </w:p>
    <w:p w:rsidR="00DC242D" w:rsidRPr="00DC242D" w:rsidRDefault="00DC242D" w:rsidP="00DC24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Экскаваторға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диагностика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ақауларды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тозған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жарамсыз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тораптар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агрегаттарды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экскаваторды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күрделі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жөндеуден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242D" w:rsidRPr="00DC242D" w:rsidRDefault="00DC242D" w:rsidP="00DC242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2.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Негізгі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талаптар</w:t>
      </w:r>
      <w:proofErr w:type="spellEnd"/>
    </w:p>
    <w:p w:rsidR="00DC242D" w:rsidRPr="00DC242D" w:rsidRDefault="00DC242D" w:rsidP="00DC242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Segoe UI" w:hAnsi="Segoe UI" w:cs="Segoe UI"/>
          <w:color w:val="0D0D0D"/>
          <w:shd w:val="clear" w:color="auto" w:fill="FFFFFF"/>
        </w:rPr>
        <w:t>Жеткізуші</w:t>
      </w:r>
      <w:proofErr w:type="spellEnd"/>
      <w:r>
        <w:rPr>
          <w:rFonts w:ascii="Segoe UI" w:hAnsi="Segoe UI" w:cs="Segoe UI"/>
          <w:color w:val="0D0D0D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FFFFF"/>
        </w:rPr>
        <w:t>ақау</w:t>
      </w:r>
      <w:proofErr w:type="spellEnd"/>
      <w:r>
        <w:rPr>
          <w:rFonts w:ascii="Segoe UI" w:hAnsi="Segoe UI" w:cs="Segoe UI"/>
          <w:color w:val="0D0D0D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FFFFF"/>
        </w:rPr>
        <w:t>актісіне</w:t>
      </w:r>
      <w:proofErr w:type="spellEnd"/>
      <w:r>
        <w:rPr>
          <w:rFonts w:ascii="Segoe UI" w:hAnsi="Segoe UI" w:cs="Segoe UI"/>
          <w:color w:val="0D0D0D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FFFFF"/>
        </w:rPr>
        <w:t>сәйкес</w:t>
      </w:r>
      <w:proofErr w:type="spellEnd"/>
      <w:r>
        <w:rPr>
          <w:rFonts w:ascii="Segoe UI" w:hAnsi="Segoe UI" w:cs="Segoe UI"/>
          <w:color w:val="0D0D0D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FFFFF"/>
        </w:rPr>
        <w:t>жұмыстарды</w:t>
      </w:r>
      <w:proofErr w:type="spellEnd"/>
      <w:r>
        <w:rPr>
          <w:rFonts w:ascii="Segoe UI" w:hAnsi="Segoe UI" w:cs="Segoe UI"/>
          <w:color w:val="0D0D0D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FFFFF"/>
        </w:rPr>
        <w:t>орындауы</w:t>
      </w:r>
      <w:proofErr w:type="spellEnd"/>
      <w:r>
        <w:rPr>
          <w:rFonts w:ascii="Segoe UI" w:hAnsi="Segoe UI" w:cs="Segoe UI"/>
          <w:color w:val="0D0D0D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FFFFF"/>
        </w:rPr>
        <w:t>тиіс</w:t>
      </w:r>
      <w:proofErr w:type="spellEnd"/>
      <w:r>
        <w:rPr>
          <w:rFonts w:ascii="Segoe UI" w:hAnsi="Segoe UI" w:cs="Segoe UI"/>
          <w:color w:val="0D0D0D"/>
          <w:shd w:val="clear" w:color="auto" w:fill="FFFFFF"/>
        </w:rPr>
        <w:t>:</w:t>
      </w:r>
      <w:bookmarkStart w:id="0" w:name="_GoBack"/>
      <w:bookmarkEnd w:id="0"/>
    </w:p>
    <w:p w:rsidR="00DC242D" w:rsidRPr="00DC242D" w:rsidRDefault="00DC242D" w:rsidP="00DC242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экскаватордың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бастапқы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диагностикасы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ақауларын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C242D" w:rsidRPr="00DC242D" w:rsidRDefault="00DC242D" w:rsidP="00DC242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бөлшектердің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тізімі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ведомосын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C242D" w:rsidRPr="00DC242D" w:rsidRDefault="00DC242D" w:rsidP="00DC242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диагностика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нәтижелеріне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қозғалтқышқа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гидравликалық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жүйеге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трансмиссияға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жүріс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бөлігіне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күрделі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C242D" w:rsidRPr="00DC242D" w:rsidRDefault="00DC242D" w:rsidP="00DC242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жарамсыз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тораптарды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агрегаттарды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құбырларды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қосылыстарды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C242D" w:rsidRPr="00DC242D" w:rsidRDefault="00DC242D" w:rsidP="00DC242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сұйықтықтарын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сүзгілерді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тығыздағыштарды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C242D" w:rsidRPr="00DC242D" w:rsidRDefault="00DC242D" w:rsidP="00DC242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жүйелерінің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C242D" w:rsidRPr="00DC242D" w:rsidRDefault="00DC242D" w:rsidP="00DC242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баптау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C242D" w:rsidRPr="00DC242D" w:rsidRDefault="00DC242D" w:rsidP="00DC242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жөндеуден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экскаваторды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жүктемесімен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сынақтан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C242D" w:rsidRPr="00DC242D" w:rsidRDefault="00DC242D" w:rsidP="00DC242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сынақ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кемшіліктерді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Мердігердің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242D" w:rsidRPr="00DC242D" w:rsidRDefault="00DC242D" w:rsidP="00DC24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Орнатылатын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өндірушінің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242D" w:rsidRPr="00DC242D" w:rsidRDefault="00DC242D" w:rsidP="00DC242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3.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Экскаваторды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тасымалдау</w:t>
      </w:r>
      <w:proofErr w:type="spellEnd"/>
    </w:p>
    <w:p w:rsidR="00DC242D" w:rsidRPr="00DC242D" w:rsidRDefault="00DC242D" w:rsidP="00DC24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Экскаваторды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Тапсырыс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берушінің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аумағынан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алып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кету,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жөндеу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базасына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тасымалдау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тиеу-түсіру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жұмыстары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сондай-ақ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жөндеу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аяқталғаннан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кейін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экскаваторды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Тапсырыс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берушіге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қайта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Жеткізушінің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Мердігердің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күшімен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толық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есебінен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жүзеге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асырылады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DC242D" w:rsidRPr="00DC242D" w:rsidRDefault="00DC242D" w:rsidP="00DC24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Экскаватор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өздігінен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жүріп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кете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алмайтын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құралын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242D" w:rsidRPr="00DC242D" w:rsidRDefault="00DC242D" w:rsidP="00DC242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4.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Жұмыстың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нәтижесі</w:t>
      </w:r>
      <w:proofErr w:type="spellEnd"/>
    </w:p>
    <w:p w:rsidR="00DC242D" w:rsidRPr="00DC242D" w:rsidRDefault="00DC242D" w:rsidP="00DC24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экскаватор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242D" w:rsidRPr="00DC242D" w:rsidRDefault="00DC242D" w:rsidP="00DC24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келесі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ұсынады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C242D" w:rsidRPr="00DC242D" w:rsidRDefault="00DC242D" w:rsidP="00DC242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C242D" w:rsidRPr="00DC242D" w:rsidRDefault="00DC242D" w:rsidP="00DC242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ақау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ведомосы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C242D" w:rsidRPr="00DC242D" w:rsidRDefault="00DC242D" w:rsidP="00DC242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ауыстырылған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бөлшектердің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тізімі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C242D" w:rsidRPr="00DC242D" w:rsidRDefault="00DC242D" w:rsidP="00DC242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сынақтардың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C242D" w:rsidRPr="00DC242D" w:rsidRDefault="00DC242D" w:rsidP="00DC242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бөлшектерге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242D" w:rsidRPr="00DC242D" w:rsidRDefault="00DC242D" w:rsidP="00DC24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кемінде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6 ай</w:t>
      </w: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актісіне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қойылған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есептеледі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242D" w:rsidRPr="00DC242D" w:rsidRDefault="00DC242D" w:rsidP="00DC242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5.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Жұмыстарды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орындау</w:t>
      </w:r>
      <w:proofErr w:type="spellEnd"/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мерзімі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242D" w:rsidRPr="00DC242D" w:rsidRDefault="00DC242D" w:rsidP="00DC24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жұмыстарының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бастапқы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диагностика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ақауларды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белгіленеді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басталғанға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242D" w:rsidRDefault="00DC242D" w:rsidP="00DC242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DC242D" w:rsidRPr="00DC242D" w:rsidRDefault="00DC242D" w:rsidP="00DC242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C242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 на проведение капитального ремонта экскаватора</w:t>
      </w:r>
    </w:p>
    <w:p w:rsidR="00DC242D" w:rsidRPr="00DC242D" w:rsidRDefault="00DC242D" w:rsidP="00DC242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Предмет работ</w:t>
      </w:r>
    </w:p>
    <w:p w:rsidR="00DC242D" w:rsidRPr="00DC242D" w:rsidRDefault="00DC242D" w:rsidP="00DC24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капитального ремонта экскаватора с восстановлением его технического состояния, заменой изношенных и неисправных узлов и агрегатов, проведением необходимых диагностических и регулировочных работ.</w:t>
      </w:r>
    </w:p>
    <w:p w:rsidR="00DC242D" w:rsidRPr="00DC242D" w:rsidRDefault="00DC242D" w:rsidP="00DC242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Основные требования</w:t>
      </w:r>
    </w:p>
    <w:p w:rsidR="00DC242D" w:rsidRPr="00DC242D" w:rsidRDefault="00DC242D" w:rsidP="00DC24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должен выполнить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дефектного акта</w:t>
      </w:r>
      <w:proofErr w:type="gram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C242D" w:rsidRPr="00DC242D" w:rsidRDefault="00DC242D" w:rsidP="00DC24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входную диагностику и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дефектовку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экскаватора;</w:t>
      </w:r>
    </w:p>
    <w:p w:rsidR="00DC242D" w:rsidRPr="00DC242D" w:rsidRDefault="00DC242D" w:rsidP="00DC24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дефектной ведомости с перечнем необходимых ремонтных работ и запасных частей;</w:t>
      </w:r>
    </w:p>
    <w:p w:rsidR="00DC242D" w:rsidRPr="00DC242D" w:rsidRDefault="00DC242D" w:rsidP="00DC24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капитальный ремонт двигателя, гидравлической системы, трансмиссии и ходовой части — по результатам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дефектовки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C242D" w:rsidRPr="00DC242D" w:rsidRDefault="00DC242D" w:rsidP="00DC24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 или замену неисправных узлов, агрегатов, трубопроводов и соединений;</w:t>
      </w:r>
    </w:p>
    <w:p w:rsidR="00DC242D" w:rsidRPr="00DC242D" w:rsidRDefault="00DC242D" w:rsidP="00DC24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замену эксплуатационных жидкостей, фильтров, уплотнений и других расходных материалов, необходимых для качественного выполнения ремонта;</w:t>
      </w:r>
    </w:p>
    <w:p w:rsidR="00DC242D" w:rsidRPr="00DC242D" w:rsidRDefault="00DC242D" w:rsidP="00DC24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восстановление электрооборудования и систем управления;</w:t>
      </w:r>
    </w:p>
    <w:p w:rsidR="00DC242D" w:rsidRPr="00DC242D" w:rsidRDefault="00DC242D" w:rsidP="00DC24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сборку, регулировку и настройку оборудования;</w:t>
      </w:r>
    </w:p>
    <w:p w:rsidR="00DC242D" w:rsidRPr="00DC242D" w:rsidRDefault="00DC242D" w:rsidP="00DC24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испытаний экскаватора после ремонта под рабочей нагрузкой;</w:t>
      </w:r>
    </w:p>
    <w:p w:rsidR="00DC242D" w:rsidRPr="00DC242D" w:rsidRDefault="00DC242D" w:rsidP="00DC24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устранение выявленных в процессе испытаний недостатков за счет подрядчика.</w:t>
      </w:r>
    </w:p>
    <w:p w:rsidR="00DC242D" w:rsidRDefault="00DC242D" w:rsidP="00DC24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устанавливаемые запасные части и материалы должны быть новыми и соответствовать техническим требованиям производителя либо иметь не худшие эксплуатационные характеристики.</w:t>
      </w:r>
    </w:p>
    <w:p w:rsidR="00DC242D" w:rsidRPr="00DC242D" w:rsidRDefault="00DC242D" w:rsidP="00DC24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242D" w:rsidRPr="00DC242D" w:rsidRDefault="00DC242D" w:rsidP="00DC242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3. Вывоз и доставка</w:t>
      </w:r>
    </w:p>
    <w:p w:rsidR="00DC242D" w:rsidRPr="00DC242D" w:rsidRDefault="00DC242D" w:rsidP="00DC24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Вывоз экскаватора с территории Заказчика, его транспортировка до ремонтной базы, погрузо-разгрузочные работы, а также последующая доставка экскаватора обратно Заказчику осуществляются полностью за счет и силами Поставщика/Подрядчика.</w:t>
      </w:r>
    </w:p>
    <w:p w:rsidR="00DC242D" w:rsidRPr="00DC242D" w:rsidRDefault="00DC242D" w:rsidP="00DC24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самостоятельного передвижения экскаватора Поставщик обязан обеспечить необходимый специализированный транспорт.</w:t>
      </w:r>
    </w:p>
    <w:p w:rsidR="00DC242D" w:rsidRPr="00DC242D" w:rsidRDefault="00DC242D" w:rsidP="00DC242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Результат работ</w:t>
      </w:r>
    </w:p>
    <w:p w:rsidR="00DC242D" w:rsidRPr="00DC242D" w:rsidRDefault="00DC242D" w:rsidP="00DC24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завершения ремонта экскаватор должен быть полностью работоспособен и пригоден для дальнейшей эксплуатации по назначению.</w:t>
      </w:r>
    </w:p>
    <w:p w:rsidR="00DC242D" w:rsidRPr="00DC242D" w:rsidRDefault="00DC242D" w:rsidP="00DC24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предоставляет Заказчику:</w:t>
      </w:r>
    </w:p>
    <w:p w:rsidR="00DC242D" w:rsidRPr="00DC242D" w:rsidRDefault="00DC242D" w:rsidP="00DC242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выполненных работ;</w:t>
      </w:r>
    </w:p>
    <w:p w:rsidR="00DC242D" w:rsidRPr="00DC242D" w:rsidRDefault="00DC242D" w:rsidP="00DC242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дефектную ведомость;</w:t>
      </w:r>
    </w:p>
    <w:p w:rsidR="00DC242D" w:rsidRPr="00DC242D" w:rsidRDefault="00DC242D" w:rsidP="00DC242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замененных запасных частей;</w:t>
      </w:r>
    </w:p>
    <w:p w:rsidR="00DC242D" w:rsidRPr="00DC242D" w:rsidRDefault="00DC242D" w:rsidP="00DC242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итоговых испытаний;</w:t>
      </w:r>
    </w:p>
    <w:p w:rsidR="00DC242D" w:rsidRPr="00DC242D" w:rsidRDefault="00DC242D" w:rsidP="00DC242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гарантию на выполненные работы и установленные запасные части.</w:t>
      </w:r>
    </w:p>
    <w:p w:rsidR="00DC242D" w:rsidRPr="00DC242D" w:rsidRDefault="00DC242D" w:rsidP="00DC24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Гарантийный срок устанавливается Поставщиком, но должен составлять </w:t>
      </w:r>
      <w:r w:rsidRPr="00DC2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6 месяцев</w:t>
      </w: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даты подписания акта выполненных работ.</w:t>
      </w:r>
    </w:p>
    <w:p w:rsidR="00DC242D" w:rsidRPr="00DC242D" w:rsidRDefault="00DC242D" w:rsidP="00DC242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C24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5. Срок выполнения</w:t>
      </w:r>
    </w:p>
    <w:p w:rsidR="00DC242D" w:rsidRPr="00DC242D" w:rsidRDefault="00DC242D" w:rsidP="00DC24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Окончательный перечень ремонтных работ определяется по результатам входной диагностики и </w:t>
      </w:r>
      <w:proofErr w:type="spellStart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дефектовки</w:t>
      </w:r>
      <w:proofErr w:type="spellEnd"/>
      <w:r w:rsidRPr="00DC2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согласовывается с Заказчиком до начала основных ремонтных работ.</w:t>
      </w:r>
    </w:p>
    <w:p w:rsidR="00516A41" w:rsidRDefault="00516A41"/>
    <w:sectPr w:rsidR="00516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C67ED"/>
    <w:multiLevelType w:val="multilevel"/>
    <w:tmpl w:val="7FB25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F395F"/>
    <w:multiLevelType w:val="multilevel"/>
    <w:tmpl w:val="59406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0549E7"/>
    <w:multiLevelType w:val="multilevel"/>
    <w:tmpl w:val="D1FC6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5E3446"/>
    <w:multiLevelType w:val="multilevel"/>
    <w:tmpl w:val="574EA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BAC"/>
    <w:rsid w:val="00163BAC"/>
    <w:rsid w:val="00516A41"/>
    <w:rsid w:val="00DC2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057BFA-2BD9-4F88-AE46-F7D9AD280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C24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C24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24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C24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C2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C24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96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697</Words>
  <Characters>3978</Characters>
  <Application>Microsoft Office Word</Application>
  <DocSecurity>0</DocSecurity>
  <Lines>33</Lines>
  <Paragraphs>9</Paragraphs>
  <ScaleCrop>false</ScaleCrop>
  <Company/>
  <LinksUpToDate>false</LinksUpToDate>
  <CharactersWithSpaces>4666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2026-08-26T06:45:00Z</dcterms:created>
  <dcterms:modified xsi:type="dcterms:W3CDTF">2026-08-26T06:49:00Z</dcterms:modified>
</cp:coreProperties>
</file>