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A4ABC" w14:textId="77777777" w:rsidR="00861ADA" w:rsidRPr="00861ADA" w:rsidRDefault="00861ADA" w:rsidP="00861ADA">
      <w:pPr>
        <w:widowControl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861ADA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Мүгедектерді протездік-ортопедиялық көмекпен, құралдармен </w:t>
      </w:r>
    </w:p>
    <w:p w14:paraId="5511BDA7" w14:textId="77777777" w:rsidR="00861ADA" w:rsidRPr="00861ADA" w:rsidRDefault="00861ADA" w:rsidP="00861ADA">
      <w:pPr>
        <w:widowControl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861ADA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қамту және оларды пайдалануды үйрету қызметінің</w:t>
      </w:r>
    </w:p>
    <w:p w14:paraId="24A581B7" w14:textId="77777777" w:rsidR="00861ADA" w:rsidRPr="00861ADA" w:rsidRDefault="00861ADA" w:rsidP="00861ADA">
      <w:pPr>
        <w:widowControl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861ADA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Техникалық сипаттамасы</w:t>
      </w:r>
    </w:p>
    <w:p w14:paraId="7C6E1F58" w14:textId="77777777" w:rsidR="00861ADA" w:rsidRPr="00861ADA" w:rsidRDefault="00861ADA" w:rsidP="00861ADA">
      <w:pPr>
        <w:widowControl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14:paraId="27B57951" w14:textId="77777777" w:rsidR="00861ADA" w:rsidRPr="000F7C1E" w:rsidRDefault="00861ADA" w:rsidP="00861ADA">
      <w:pPr>
        <w:widowControl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0F7C1E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Мүгедектерді протездік-ортопедиялық құралдармен қамтудағы, сондай-ақ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77FBE620" w14:textId="623AF573" w:rsidR="00861ADA" w:rsidRPr="000F7C1E" w:rsidRDefault="00861ADA" w:rsidP="00861ADA">
      <w:pPr>
        <w:widowControl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0F7C1E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Протездік-ортопедиялық көмек </w:t>
      </w:r>
      <w:r w:rsidR="008B7E4E" w:rsidRPr="008B7E4E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kk-KZ"/>
        </w:rPr>
        <w:t>Қазақстан Республикасы Премьер-Министрінің орынбасары - Еңбек және халықты әлеуметтік қорғау министрінің</w:t>
      </w:r>
      <w:r w:rsidR="008B7E4E" w:rsidRPr="008B7E4E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val="kk-KZ"/>
        </w:rPr>
        <w:t xml:space="preserve"> «</w:t>
      </w:r>
      <w:r w:rsidR="008B7E4E" w:rsidRPr="008B7E4E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 xml:space="preserve"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 </w:t>
      </w:r>
      <w:r w:rsidR="008B7E4E" w:rsidRPr="008B7E4E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kk-KZ"/>
        </w:rPr>
        <w:t>2023 жылғы 30 маусымдағы № 287 бұйрығына</w:t>
      </w:r>
      <w:r w:rsidR="008B7E4E" w:rsidRPr="00EC6A36">
        <w:rPr>
          <w:rStyle w:val="y2iqfc"/>
          <w:rFonts w:ascii="Times New Roman" w:hAnsi="Times New Roman" w:cs="Times New Roman"/>
          <w:color w:val="auto"/>
          <w:sz w:val="24"/>
          <w:szCs w:val="24"/>
          <w:lang w:val="kk-KZ"/>
        </w:rPr>
        <w:t xml:space="preserve"> </w:t>
      </w:r>
      <w:r w:rsidR="008B7E4E" w:rsidRPr="00EC6A36">
        <w:rPr>
          <w:rFonts w:ascii="Times New Roman" w:eastAsiaTheme="minorHAnsi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0F7C1E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сай көрсетіледі</w:t>
      </w:r>
    </w:p>
    <w:p w14:paraId="15B84154" w14:textId="77777777" w:rsidR="00861ADA" w:rsidRPr="000F7C1E" w:rsidRDefault="00861ADA" w:rsidP="00861ADA">
      <w:pPr>
        <w:widowControl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0F7C1E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Қызмет түрлерін тұтынушыларды протездік-ортопедиялық көмекпен қамсыздандыру қызметі мына нормативтік-құқықтық актілерге сай:</w:t>
      </w:r>
    </w:p>
    <w:p w14:paraId="0B760C73" w14:textId="77777777" w:rsidR="008B7E4E" w:rsidRPr="008B7E4E" w:rsidRDefault="008B7E4E" w:rsidP="008B7E4E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B7E4E">
        <w:rPr>
          <w:rFonts w:ascii="Times New Roman" w:hAnsi="Times New Roman" w:cs="Times New Roman"/>
          <w:sz w:val="28"/>
          <w:szCs w:val="28"/>
          <w:lang w:val="kk-KZ"/>
        </w:rPr>
        <w:t>«Халық денсаулығы және денсаулық сақтау жүйесі туралы» Қазақстан Республикасының 2020 жылғы 7 шілдедегі №360-VI ҚРЗ  Кодексі;</w:t>
      </w:r>
    </w:p>
    <w:p w14:paraId="4AC84E40" w14:textId="77777777" w:rsidR="008B7E4E" w:rsidRPr="008B7E4E" w:rsidRDefault="008B7E4E" w:rsidP="008B7E4E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B7E4E">
        <w:rPr>
          <w:rFonts w:ascii="Times New Roman" w:hAnsi="Times New Roman" w:cs="Times New Roman"/>
          <w:sz w:val="28"/>
          <w:szCs w:val="28"/>
          <w:lang w:val="kk-KZ"/>
        </w:rPr>
        <w:t xml:space="preserve"> «Қазақстан Республикасындағы мүгедектерді әлеуметтік қорғау туралы» Қазақстан Республикасы  2005 жылғы сәуірдің 13 №39 Заңы;</w:t>
      </w:r>
    </w:p>
    <w:p w14:paraId="016EC91E" w14:textId="77777777" w:rsidR="008B7E4E" w:rsidRPr="008B7E4E" w:rsidRDefault="008B7E4E" w:rsidP="008B7E4E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B7E4E">
        <w:rPr>
          <w:rFonts w:ascii="Times New Roman" w:hAnsi="Times New Roman" w:cs="Times New Roman"/>
          <w:bCs/>
          <w:sz w:val="28"/>
          <w:szCs w:val="28"/>
          <w:lang w:val="kk-KZ"/>
        </w:rPr>
        <w:t>1724-2007 «Протездеуден медициналық қызмет түрлерін ұсыну және протездік-ортопедиялық бұйымдармен қамтамасыз ету. Жалпы талаптар» ҚР СТ;</w:t>
      </w:r>
    </w:p>
    <w:p w14:paraId="12262B8A" w14:textId="77777777" w:rsidR="008B7E4E" w:rsidRPr="008B7E4E" w:rsidRDefault="008B7E4E" w:rsidP="008B7E4E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B7E4E">
        <w:rPr>
          <w:rFonts w:ascii="Times New Roman" w:hAnsi="Times New Roman" w:cs="Times New Roman"/>
          <w:bCs/>
          <w:sz w:val="28"/>
          <w:szCs w:val="28"/>
          <w:lang w:val="kk-KZ"/>
        </w:rPr>
        <w:t>Протездік-ортопедиялық бұйымдар Қазақстан Республикасының Мемлекеттік стандарттарына сай болуы тиіс; 68-2012 «Халықтың жеке тапсырыстары бойынша жасалған протездік-ортопедиялық бұйымдар» ҚР СТ;</w:t>
      </w:r>
    </w:p>
    <w:p w14:paraId="5D6103FB" w14:textId="77777777" w:rsidR="008B7E4E" w:rsidRPr="008B7E4E" w:rsidRDefault="008B7E4E" w:rsidP="008B7E4E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B7E4E">
        <w:rPr>
          <w:rFonts w:ascii="Times New Roman" w:hAnsi="Times New Roman" w:cs="Times New Roman"/>
          <w:bCs/>
          <w:sz w:val="28"/>
          <w:szCs w:val="28"/>
          <w:lang w:val="kk-KZ"/>
        </w:rPr>
        <w:t>3.06-01-2011 «Халықтың қимыл-қозғалысы қиын топтары үшін ғимараттар мен жайлардың қолжетімділігі» ҚР ҚН;</w:t>
      </w:r>
    </w:p>
    <w:p w14:paraId="6DE29806" w14:textId="77777777" w:rsidR="008B7E4E" w:rsidRPr="008B7E4E" w:rsidRDefault="008B7E4E" w:rsidP="008B7E4E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B7E4E">
        <w:rPr>
          <w:rFonts w:ascii="Times New Roman" w:hAnsi="Times New Roman" w:cs="Times New Roman"/>
          <w:bCs/>
          <w:sz w:val="28"/>
          <w:szCs w:val="28"/>
          <w:lang w:val="kk-KZ"/>
        </w:rPr>
        <w:t>3.06-101-2012 «Ғимараттар мен жайларды халықтың қимыл-қозғалысы қиын топтары үшін қолжетімді болуын ескеріп жобалау. Жалпы талаптар» ҚР ЕЖ;</w:t>
      </w:r>
    </w:p>
    <w:p w14:paraId="02C215F2" w14:textId="77777777" w:rsidR="00861ADA" w:rsidRPr="000F7C1E" w:rsidRDefault="00861ADA" w:rsidP="00861ADA">
      <w:pPr>
        <w:widowControl/>
        <w:shd w:val="clear" w:color="auto" w:fill="FFFFFF"/>
        <w:ind w:right="-1"/>
        <w:jc w:val="both"/>
        <w:rPr>
          <w:rFonts w:ascii="Times New Roman" w:hAnsi="Times New Roman" w:cs="Times New Roman"/>
          <w:w w:val="110"/>
          <w:sz w:val="28"/>
          <w:szCs w:val="28"/>
        </w:rPr>
      </w:pPr>
      <w:r w:rsidRPr="000F7C1E">
        <w:rPr>
          <w:rFonts w:ascii="Times New Roman" w:hAnsi="Times New Roman" w:cs="Times New Roman"/>
          <w:b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b/>
          <w:w w:val="110"/>
          <w:sz w:val="28"/>
          <w:szCs w:val="28"/>
          <w:lang w:val="kk-KZ"/>
        </w:rPr>
        <w:tab/>
      </w:r>
      <w:r w:rsidRPr="000F7C1E">
        <w:rPr>
          <w:rFonts w:ascii="Times New Roman" w:hAnsi="Times New Roman" w:cs="Times New Roman"/>
          <w:b/>
          <w:w w:val="110"/>
          <w:sz w:val="28"/>
          <w:szCs w:val="28"/>
          <w:u w:val="single"/>
          <w:lang w:val="kk-KZ"/>
        </w:rPr>
        <w:t>Балаларға арналған ортопедиялық</w:t>
      </w:r>
      <w:r w:rsidRPr="000F7C1E">
        <w:rPr>
          <w:rFonts w:ascii="Times New Roman" w:hAnsi="Times New Roman" w:cs="Times New Roman"/>
          <w:b/>
          <w:spacing w:val="2"/>
          <w:w w:val="110"/>
          <w:sz w:val="28"/>
          <w:szCs w:val="28"/>
          <w:u w:val="single"/>
          <w:lang w:val="kk-KZ"/>
        </w:rPr>
        <w:t xml:space="preserve"> </w:t>
      </w:r>
      <w:r w:rsidRPr="000F7C1E">
        <w:rPr>
          <w:rFonts w:ascii="Times New Roman" w:hAnsi="Times New Roman" w:cs="Times New Roman"/>
          <w:b/>
          <w:w w:val="110"/>
          <w:sz w:val="28"/>
          <w:szCs w:val="28"/>
          <w:u w:val="single"/>
          <w:lang w:val="kk-KZ"/>
        </w:rPr>
        <w:t xml:space="preserve">ұлтарақтар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-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Патологиялық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жағдайлар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мен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әртүрлі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этиологиялардың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деформациясы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салдарынан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аяқ</w:t>
      </w:r>
      <w:r w:rsidRPr="000F7C1E">
        <w:rPr>
          <w:rFonts w:ascii="Times New Roman" w:hAnsi="Times New Roman" w:cs="Times New Roman"/>
          <w:spacing w:val="1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функциясының бұзылуы үшін емдік және профилактикалық құралдар. Аяқтың статикалық және динамикалық жүктемелерінің біркелкі</w:t>
      </w:r>
      <w:r w:rsidRPr="000F7C1E">
        <w:rPr>
          <w:rFonts w:ascii="Times New Roman" w:hAnsi="Times New Roman" w:cs="Times New Roman"/>
          <w:spacing w:val="1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таралуына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және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аяқтың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жағдайын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бақылауға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байланысты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аяқтың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серіппелі,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тірек,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итеру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және</w:t>
      </w:r>
      <w:r w:rsidRPr="000F7C1E">
        <w:rPr>
          <w:rFonts w:ascii="Times New Roman" w:hAnsi="Times New Roman" w:cs="Times New Roman"/>
          <w:spacing w:val="2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тепе-теңдік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функцияларын</w:t>
      </w:r>
      <w:r w:rsidRPr="000F7C1E">
        <w:rPr>
          <w:rFonts w:ascii="Times New Roman" w:hAnsi="Times New Roman" w:cs="Times New Roman"/>
          <w:spacing w:val="3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қалыпқа</w:t>
      </w:r>
      <w:r w:rsidRPr="000F7C1E">
        <w:rPr>
          <w:rFonts w:ascii="Times New Roman" w:hAnsi="Times New Roman" w:cs="Times New Roman"/>
          <w:spacing w:val="1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  <w:lang w:val="kk-KZ"/>
        </w:rPr>
        <w:t>келтіреді.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  <w:lang w:val="kk-KZ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Қатты</w:t>
      </w:r>
      <w:r w:rsidRPr="000F7C1E">
        <w:rPr>
          <w:rFonts w:ascii="Times New Roman" w:hAnsi="Times New Roman" w:cs="Times New Roman"/>
          <w:spacing w:val="4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қаңқасы</w:t>
      </w:r>
      <w:r w:rsidRPr="000F7C1E">
        <w:rPr>
          <w:rFonts w:ascii="Times New Roman" w:hAnsi="Times New Roman" w:cs="Times New Roman"/>
          <w:spacing w:val="6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бар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немесе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онсыз</w:t>
      </w:r>
      <w:r w:rsidRPr="000F7C1E">
        <w:rPr>
          <w:rFonts w:ascii="Times New Roman" w:hAnsi="Times New Roman" w:cs="Times New Roman"/>
          <w:spacing w:val="6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чепрактан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немесе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серпімді</w:t>
      </w:r>
      <w:r w:rsidRPr="000F7C1E">
        <w:rPr>
          <w:rFonts w:ascii="Times New Roman" w:hAnsi="Times New Roman" w:cs="Times New Roman"/>
          <w:spacing w:val="6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синтетикалық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материалдардан</w:t>
      </w:r>
      <w:r w:rsidRPr="000F7C1E">
        <w:rPr>
          <w:rFonts w:ascii="Times New Roman" w:hAnsi="Times New Roman" w:cs="Times New Roman"/>
          <w:spacing w:val="5"/>
          <w:w w:val="110"/>
          <w:sz w:val="28"/>
          <w:szCs w:val="28"/>
        </w:rPr>
        <w:t xml:space="preserve"> </w:t>
      </w:r>
      <w:r w:rsidRPr="000F7C1E">
        <w:rPr>
          <w:rFonts w:ascii="Times New Roman" w:hAnsi="Times New Roman" w:cs="Times New Roman"/>
          <w:w w:val="110"/>
          <w:sz w:val="28"/>
          <w:szCs w:val="28"/>
        </w:rPr>
        <w:t>жасалады.</w:t>
      </w:r>
    </w:p>
    <w:p w14:paraId="6AD09AEF" w14:textId="77777777" w:rsidR="00861ADA" w:rsidRPr="00861ADA" w:rsidRDefault="00861ADA" w:rsidP="00861ADA">
      <w:pPr>
        <w:widowControl/>
        <w:shd w:val="clear" w:color="auto" w:fill="FFFFFF"/>
        <w:ind w:right="-1"/>
        <w:jc w:val="both"/>
        <w:rPr>
          <w:rFonts w:ascii="Times New Roman" w:hAnsi="Times New Roman" w:cs="Times New Roman"/>
          <w:w w:val="110"/>
          <w:sz w:val="28"/>
          <w:szCs w:val="28"/>
        </w:rPr>
      </w:pPr>
    </w:p>
    <w:tbl>
      <w:tblPr>
        <w:tblW w:w="10480" w:type="dxa"/>
        <w:tblInd w:w="-289" w:type="dxa"/>
        <w:tblLook w:val="04A0" w:firstRow="1" w:lastRow="0" w:firstColumn="1" w:lastColumn="0" w:noHBand="0" w:noVBand="1"/>
      </w:tblPr>
      <w:tblGrid>
        <w:gridCol w:w="458"/>
        <w:gridCol w:w="3538"/>
        <w:gridCol w:w="1840"/>
        <w:gridCol w:w="1274"/>
        <w:gridCol w:w="1701"/>
        <w:gridCol w:w="1669"/>
      </w:tblGrid>
      <w:tr w:rsidR="000F7C1E" w:rsidRPr="00AE3DDA" w14:paraId="3BDAF0A2" w14:textId="77777777" w:rsidTr="000F7C1E">
        <w:trPr>
          <w:trHeight w:val="507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CD023" w14:textId="023619AE" w:rsidR="00861ADA" w:rsidRPr="00AE3DDA" w:rsidRDefault="00861ADA" w:rsidP="00D8648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D9BB23" w14:textId="77777777" w:rsidR="00861ADA" w:rsidRPr="00AE3DDA" w:rsidRDefault="00861ADA" w:rsidP="00D8648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Атауы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D0143" w14:textId="77777777" w:rsidR="00861ADA" w:rsidRPr="00AE3DDA" w:rsidRDefault="00861ADA" w:rsidP="00D8648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Өлшем бірлік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2F1F" w14:textId="77777777" w:rsidR="00861ADA" w:rsidRPr="00AE3DDA" w:rsidRDefault="00861ADA" w:rsidP="00D8648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Саны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928C" w14:textId="77777777" w:rsidR="00861ADA" w:rsidRPr="00AE3DDA" w:rsidRDefault="00861ADA" w:rsidP="00D8648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Бағасы теңге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50057" w14:textId="77777777" w:rsidR="00861ADA" w:rsidRPr="00AE3DDA" w:rsidRDefault="00861ADA" w:rsidP="00D8648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Сомасы      </w:t>
            </w:r>
          </w:p>
        </w:tc>
      </w:tr>
      <w:tr w:rsidR="000F7C1E" w:rsidRPr="00AE3DDA" w14:paraId="5FF3863F" w14:textId="77777777" w:rsidTr="000F7C1E">
        <w:trPr>
          <w:trHeight w:val="408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4766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B15F803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84A68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B3DE9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31472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43C8B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0F7C1E" w:rsidRPr="00AE3DDA" w14:paraId="6B66273B" w14:textId="77777777" w:rsidTr="000F7C1E">
        <w:trPr>
          <w:trHeight w:val="51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2125B" w14:textId="77777777" w:rsidR="00861ADA" w:rsidRPr="00AE3DDA" w:rsidRDefault="00861ADA" w:rsidP="00D8648B">
            <w:pPr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6DD03" w14:textId="63C7EC2C" w:rsidR="00861ADA" w:rsidRPr="00AE3DDA" w:rsidRDefault="005E261E" w:rsidP="00D8648B">
            <w:pPr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w w:val="110"/>
                <w:sz w:val="24"/>
                <w:szCs w:val="24"/>
                <w:lang w:val="kk-KZ"/>
              </w:rPr>
              <w:t>Балаларға</w:t>
            </w:r>
            <w:r w:rsidR="00861ADA" w:rsidRPr="00AE3DDA">
              <w:rPr>
                <w:rFonts w:ascii="Times New Roman" w:hAnsi="Times New Roman" w:cs="Times New Roman"/>
                <w:w w:val="110"/>
                <w:sz w:val="24"/>
                <w:szCs w:val="24"/>
                <w:lang w:val="kk-KZ"/>
              </w:rPr>
              <w:t xml:space="preserve"> арналған</w:t>
            </w:r>
            <w:r w:rsidR="008B7E4E">
              <w:rPr>
                <w:rFonts w:ascii="Times New Roman" w:hAnsi="Times New Roman" w:cs="Times New Roman"/>
                <w:w w:val="110"/>
                <w:sz w:val="24"/>
                <w:szCs w:val="24"/>
                <w:lang w:val="kk-KZ"/>
              </w:rPr>
              <w:t xml:space="preserve"> ортопедиялық</w:t>
            </w:r>
            <w:r w:rsidR="00861ADA" w:rsidRPr="00AE3DDA">
              <w:rPr>
                <w:rFonts w:ascii="Times New Roman" w:hAnsi="Times New Roman" w:cs="Times New Roman"/>
                <w:w w:val="11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w w:val="110"/>
                <w:sz w:val="24"/>
                <w:szCs w:val="24"/>
                <w:lang w:val="kk-KZ"/>
              </w:rPr>
              <w:t>ұлтарақ</w:t>
            </w:r>
            <w:r w:rsidR="00861ADA">
              <w:rPr>
                <w:rFonts w:ascii="Times New Roman" w:hAnsi="Times New Roman" w:cs="Times New Roman"/>
                <w:w w:val="11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9F85" w14:textId="4B2F38F0" w:rsidR="00861ADA" w:rsidRPr="00AE3DDA" w:rsidRDefault="005E261E" w:rsidP="00D8648B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kk-KZ"/>
              </w:rPr>
              <w:t>жұп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98C95" w14:textId="75C42612" w:rsidR="00861ADA" w:rsidRPr="00AE3DDA" w:rsidRDefault="008B7E4E" w:rsidP="00D864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ECBE" w14:textId="3DDE62B5" w:rsidR="00861ADA" w:rsidRPr="00AE3DDA" w:rsidRDefault="005E261E" w:rsidP="00D8648B">
            <w:pPr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  <w:r w:rsidR="008B7E4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2 500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13333" w14:textId="523E38E1" w:rsidR="00861ADA" w:rsidRPr="00AE3DDA" w:rsidRDefault="008B7E4E" w:rsidP="00D864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12 500</w:t>
            </w:r>
          </w:p>
        </w:tc>
      </w:tr>
    </w:tbl>
    <w:p w14:paraId="065A2069" w14:textId="77777777" w:rsidR="00861ADA" w:rsidRDefault="00861ADA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</w:pPr>
    </w:p>
    <w:p w14:paraId="1CE0E2FB" w14:textId="25E6297C" w:rsidR="00861ADA" w:rsidRDefault="00861ADA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09D2347F" w14:textId="60349353" w:rsidR="000F7C1E" w:rsidRDefault="000F7C1E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5C04B0EA" w14:textId="77777777" w:rsidR="000F7C1E" w:rsidRPr="000F7C1E" w:rsidRDefault="000F7C1E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4798B178" w14:textId="77777777" w:rsidR="00861ADA" w:rsidRPr="000F7C1E" w:rsidRDefault="00861ADA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09C98AA3" w14:textId="77777777" w:rsidR="00861ADA" w:rsidRPr="000F7C1E" w:rsidRDefault="00861ADA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6BA2C50A" w14:textId="77777777" w:rsidR="00861ADA" w:rsidRPr="000F7C1E" w:rsidRDefault="00861ADA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0E9B9CCD" w14:textId="77777777" w:rsidR="00861ADA" w:rsidRPr="000F7C1E" w:rsidRDefault="00861ADA" w:rsidP="0064320C">
      <w:pPr>
        <w:autoSpaceDE w:val="0"/>
        <w:autoSpaceDN w:val="0"/>
        <w:ind w:right="133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val="kk-KZ" w:eastAsia="en-US"/>
        </w:rPr>
      </w:pPr>
    </w:p>
    <w:p w14:paraId="52903C8D" w14:textId="4C8B146E" w:rsidR="00861ADA" w:rsidRPr="00861ADA" w:rsidRDefault="00861ADA" w:rsidP="00861ADA">
      <w:pPr>
        <w:autoSpaceDE w:val="0"/>
        <w:autoSpaceDN w:val="0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</w:pPr>
      <w:r w:rsidRPr="00861ADA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Техническая спецификация услуги по обеспечению инвалидов протезно-ортопедической помощью</w:t>
      </w:r>
      <w:r w:rsidRPr="00861ADA">
        <w:rPr>
          <w:rFonts w:ascii="Times New Roman" w:hAnsi="Times New Roman" w:cs="Times New Roman"/>
          <w:b/>
          <w:bCs/>
          <w:color w:val="auto"/>
          <w:spacing w:val="-52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и</w:t>
      </w:r>
      <w:r w:rsidRPr="00861ADA">
        <w:rPr>
          <w:rFonts w:ascii="Times New Roman" w:hAnsi="Times New Roman" w:cs="Times New Roman"/>
          <w:b/>
          <w:bCs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средствами и</w:t>
      </w:r>
      <w:r w:rsidRPr="00861ADA">
        <w:rPr>
          <w:rFonts w:ascii="Times New Roman" w:hAnsi="Times New Roman" w:cs="Times New Roman"/>
          <w:b/>
          <w:bCs/>
          <w:color w:val="auto"/>
          <w:spacing w:val="-3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обучение пользованию ими</w:t>
      </w:r>
    </w:p>
    <w:p w14:paraId="026FD168" w14:textId="77777777" w:rsidR="00861ADA" w:rsidRPr="00861ADA" w:rsidRDefault="00861ADA" w:rsidP="00861ADA">
      <w:pPr>
        <w:autoSpaceDE w:val="0"/>
        <w:autoSpaceDN w:val="0"/>
        <w:ind w:right="104"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kk-KZ" w:eastAsia="en-US"/>
        </w:rPr>
      </w:pP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Протезно-ортопедическая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помощь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заключается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предоставлении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специализированного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вида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медико-технической помощи по обеспечению инвалидов протезно-ортопедическими средствами, а также в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обучении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пользования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ими.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val="kk-KZ" w:eastAsia="en-US"/>
        </w:rPr>
        <w:t xml:space="preserve"> </w:t>
      </w:r>
    </w:p>
    <w:p w14:paraId="2EA8E5BB" w14:textId="77777777" w:rsidR="008B7E4E" w:rsidRDefault="008B7E4E" w:rsidP="008B7E4E">
      <w:pPr>
        <w:autoSpaceDE w:val="0"/>
        <w:autoSpaceDN w:val="0"/>
        <w:spacing w:line="259" w:lineRule="auto"/>
        <w:ind w:right="104" w:firstLine="708"/>
        <w:jc w:val="both"/>
        <w:rPr>
          <w:rFonts w:ascii="Times New Roman" w:hAnsi="Times New Roman" w:cs="Times New Roman"/>
          <w:color w:val="auto"/>
          <w:w w:val="105"/>
          <w:sz w:val="28"/>
          <w:szCs w:val="28"/>
        </w:rPr>
      </w:pPr>
      <w:r w:rsidRPr="001850A2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Протезно-ортопедическая</w:t>
      </w:r>
      <w:r w:rsidRPr="001850A2">
        <w:rPr>
          <w:rFonts w:ascii="Times New Roman" w:hAnsi="Times New Roman" w:cs="Times New Roman"/>
          <w:color w:val="auto"/>
          <w:spacing w:val="-4"/>
          <w:sz w:val="26"/>
          <w:szCs w:val="26"/>
          <w:lang w:eastAsia="en-US"/>
        </w:rPr>
        <w:t xml:space="preserve"> </w:t>
      </w:r>
      <w:r w:rsidRPr="001850A2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помощь</w:t>
      </w:r>
      <w:r w:rsidRPr="001850A2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1850A2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оказывается</w:t>
      </w:r>
      <w:r w:rsidRPr="001850A2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в   </w:t>
      </w:r>
      <w:r w:rsidRPr="001850A2">
        <w:rPr>
          <w:rFonts w:ascii="Times New Roman" w:hAnsi="Times New Roman" w:cs="Times New Roman"/>
          <w:color w:val="auto"/>
          <w:spacing w:val="51"/>
          <w:sz w:val="26"/>
          <w:szCs w:val="26"/>
          <w:lang w:eastAsia="en-US"/>
        </w:rPr>
        <w:t xml:space="preserve"> </w:t>
      </w:r>
      <w:r w:rsidRPr="001850A2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соответствии</w:t>
      </w:r>
      <w:r w:rsidRPr="001850A2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1850A2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</w:t>
      </w:r>
      <w:r w:rsidRPr="001850A2">
        <w:rPr>
          <w:rFonts w:ascii="Times New Roman" w:hAnsi="Times New Roman" w:cs="Times New Roman"/>
          <w:color w:val="auto"/>
          <w:spacing w:val="-53"/>
          <w:sz w:val="26"/>
          <w:szCs w:val="26"/>
          <w:lang w:eastAsia="en-US"/>
        </w:rPr>
        <w:t xml:space="preserve"> </w:t>
      </w:r>
      <w:r w:rsidRPr="001850A2">
        <w:rPr>
          <w:rFonts w:ascii="Times New Roman" w:hAnsi="Times New Roman" w:cs="Times New Roman"/>
          <w:color w:val="auto"/>
          <w:spacing w:val="-53"/>
          <w:sz w:val="26"/>
          <w:szCs w:val="26"/>
          <w:lang w:val="kk-KZ" w:eastAsia="en-US"/>
        </w:rPr>
        <w:t xml:space="preserve">           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предоставляет</w:t>
      </w:r>
      <w:r w:rsidRPr="00EC6A36">
        <w:rPr>
          <w:rFonts w:ascii="Times New Roman" w:hAnsi="Times New Roman" w:cs="Times New Roman"/>
          <w:color w:val="auto"/>
          <w:spacing w:val="7"/>
          <w:w w:val="105"/>
          <w:sz w:val="28"/>
          <w:szCs w:val="28"/>
        </w:rPr>
        <w:t xml:space="preserve">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протезно-ортопедическую</w:t>
      </w:r>
      <w:r w:rsidRPr="00EC6A36">
        <w:rPr>
          <w:rFonts w:ascii="Times New Roman" w:hAnsi="Times New Roman" w:cs="Times New Roman"/>
          <w:color w:val="auto"/>
          <w:spacing w:val="7"/>
          <w:w w:val="105"/>
          <w:sz w:val="28"/>
          <w:szCs w:val="28"/>
        </w:rPr>
        <w:t xml:space="preserve">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помощь</w:t>
      </w:r>
      <w:r w:rsidRPr="00EC6A36">
        <w:rPr>
          <w:rFonts w:ascii="Times New Roman" w:hAnsi="Times New Roman" w:cs="Times New Roman"/>
          <w:color w:val="auto"/>
          <w:spacing w:val="6"/>
          <w:w w:val="105"/>
          <w:sz w:val="28"/>
          <w:szCs w:val="28"/>
        </w:rPr>
        <w:t xml:space="preserve">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в</w:t>
      </w:r>
      <w:r w:rsidRPr="00EC6A36">
        <w:rPr>
          <w:rFonts w:ascii="Times New Roman" w:hAnsi="Times New Roman" w:cs="Times New Roman"/>
          <w:color w:val="auto"/>
          <w:spacing w:val="7"/>
          <w:w w:val="105"/>
          <w:sz w:val="28"/>
          <w:szCs w:val="28"/>
        </w:rPr>
        <w:t xml:space="preserve">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соответствии</w:t>
      </w:r>
      <w:r w:rsidRPr="00EC6A36">
        <w:rPr>
          <w:rFonts w:ascii="Times New Roman" w:hAnsi="Times New Roman" w:cs="Times New Roman"/>
          <w:color w:val="auto"/>
          <w:spacing w:val="7"/>
          <w:w w:val="105"/>
          <w:sz w:val="28"/>
          <w:szCs w:val="28"/>
        </w:rPr>
        <w:t xml:space="preserve">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с</w:t>
      </w:r>
      <w:r w:rsidRPr="00EC6A36">
        <w:rPr>
          <w:rFonts w:ascii="Times New Roman" w:hAnsi="Times New Roman" w:cs="Times New Roman"/>
          <w:color w:val="auto"/>
          <w:spacing w:val="6"/>
          <w:w w:val="105"/>
          <w:sz w:val="28"/>
          <w:szCs w:val="28"/>
        </w:rPr>
        <w:t xml:space="preserve"> </w:t>
      </w:r>
      <w:r w:rsidRPr="00EC6A36">
        <w:rPr>
          <w:rFonts w:ascii="Times New Roman" w:hAnsi="Times New Roman" w:cs="Times New Roman"/>
          <w:color w:val="auto"/>
          <w:w w:val="105"/>
          <w:sz w:val="28"/>
          <w:szCs w:val="28"/>
        </w:rPr>
        <w:t>Приказ заместителя премьер-министра Республики Казахстан – министра труда и социальной защиты населения № 287 от 30 июня 2023 года.</w:t>
      </w:r>
    </w:p>
    <w:p w14:paraId="0C73BD5B" w14:textId="77777777" w:rsidR="00861ADA" w:rsidRPr="00861ADA" w:rsidRDefault="00861ADA" w:rsidP="00861ADA">
      <w:pPr>
        <w:autoSpaceDE w:val="0"/>
        <w:autoSpaceDN w:val="0"/>
        <w:ind w:right="112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Мелкие протезно-ортопедические средства изготавливаются в том же порядке в течение не более 7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рабочих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дней со</w:t>
      </w:r>
      <w:r w:rsidRPr="00861ADA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дня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сдачи заказов</w:t>
      </w:r>
      <w:r w:rsidRPr="00861ADA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производство.</w:t>
      </w:r>
    </w:p>
    <w:p w14:paraId="1E0B2636" w14:textId="77777777" w:rsidR="008B7E4E" w:rsidRDefault="00861ADA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Услуги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обеспечению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получателей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услуг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протезно-ортопедической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помощью</w:t>
      </w:r>
      <w:r w:rsidRPr="00861ADA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должны</w:t>
      </w:r>
      <w:r w:rsidRPr="00861ADA">
        <w:rPr>
          <w:rFonts w:ascii="Times New Roman" w:hAnsi="Times New Roman" w:cs="Times New Roman"/>
          <w:color w:val="auto"/>
          <w:spacing w:val="-52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соответствовать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следующим</w:t>
      </w:r>
      <w:r w:rsidRPr="00861ADA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нормативно-правовым</w:t>
      </w:r>
      <w:r w:rsidRPr="00861ADA">
        <w:rPr>
          <w:rFonts w:ascii="Times New Roman" w:hAnsi="Times New Roman" w:cs="Times New Roman"/>
          <w:color w:val="auto"/>
          <w:spacing w:val="2"/>
          <w:sz w:val="28"/>
          <w:szCs w:val="28"/>
          <w:lang w:eastAsia="en-US"/>
        </w:rPr>
        <w:t xml:space="preserve"> </w:t>
      </w:r>
      <w:r w:rsidRPr="00861ADA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актам:</w:t>
      </w:r>
    </w:p>
    <w:p w14:paraId="093AE3AD" w14:textId="77777777" w:rsidR="008B7E4E" w:rsidRDefault="008B7E4E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Кодексу Республики Казахстан №360 - V IЗРК от 07.07.2020 года «О здоровье народа и системе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здравоохранения»;</w:t>
      </w:r>
    </w:p>
    <w:p w14:paraId="179BFDAE" w14:textId="77777777" w:rsidR="008B7E4E" w:rsidRDefault="008B7E4E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Закону Республики Казахстан от 13 апреля 2005 года № 39 «О социальной защите инвалидов в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Республике</w:t>
      </w:r>
      <w:r w:rsidRPr="008B7E4E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Казахстан»;</w:t>
      </w:r>
    </w:p>
    <w:p w14:paraId="2656213A" w14:textId="77777777" w:rsidR="008B7E4E" w:rsidRDefault="008B7E4E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СТ РК 1724-2007 «Предоставление медицинских услуг по протезированию и обеспечение протезноортопедическими</w:t>
      </w:r>
      <w:r w:rsidRPr="008B7E4E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изделиями. Общие требования»;</w:t>
      </w:r>
    </w:p>
    <w:p w14:paraId="401B1A89" w14:textId="77777777" w:rsidR="008B7E4E" w:rsidRDefault="008B7E4E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Протезно-ортопедические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изделия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должны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соответствовать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государственным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стандартам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Республики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Казахстан;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СТ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РК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68-2012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«Изделия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протезно-ортопедические,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изготовленные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</w:t>
      </w:r>
      <w:r w:rsidRPr="008B7E4E">
        <w:rPr>
          <w:rFonts w:ascii="Times New Roman" w:hAnsi="Times New Roman" w:cs="Times New Roman"/>
          <w:color w:val="auto"/>
          <w:spacing w:val="-52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индивидуальным</w:t>
      </w:r>
      <w:r w:rsidRPr="008B7E4E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заказам</w:t>
      </w:r>
      <w:r w:rsidRPr="008B7E4E">
        <w:rPr>
          <w:rFonts w:ascii="Times New Roman" w:hAnsi="Times New Roman" w:cs="Times New Roman"/>
          <w:color w:val="auto"/>
          <w:spacing w:val="-6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населения»;</w:t>
      </w:r>
    </w:p>
    <w:p w14:paraId="0886FF22" w14:textId="77777777" w:rsidR="008B7E4E" w:rsidRDefault="008B7E4E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СН</w:t>
      </w:r>
      <w:r w:rsidRPr="008B7E4E">
        <w:rPr>
          <w:rFonts w:ascii="Times New Roman" w:hAnsi="Times New Roman" w:cs="Times New Roman"/>
          <w:color w:val="auto"/>
          <w:spacing w:val="-3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РК</w:t>
      </w:r>
      <w:r w:rsidRPr="008B7E4E">
        <w:rPr>
          <w:rFonts w:ascii="Times New Roman" w:hAnsi="Times New Roman" w:cs="Times New Roman"/>
          <w:color w:val="auto"/>
          <w:spacing w:val="-3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3.06-01-2011 «Доступность</w:t>
      </w:r>
      <w:r w:rsidRPr="008B7E4E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зданий</w:t>
      </w:r>
      <w:r w:rsidRPr="008B7E4E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</w:t>
      </w:r>
      <w:r w:rsidRPr="008B7E4E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сооружений</w:t>
      </w:r>
      <w:r w:rsidRPr="008B7E4E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для</w:t>
      </w:r>
      <w:r w:rsidRPr="008B7E4E">
        <w:rPr>
          <w:rFonts w:ascii="Times New Roman" w:hAnsi="Times New Roman" w:cs="Times New Roman"/>
          <w:color w:val="auto"/>
          <w:spacing w:val="-3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маломобильных</w:t>
      </w:r>
      <w:r w:rsidRPr="008B7E4E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групп»;</w:t>
      </w:r>
    </w:p>
    <w:p w14:paraId="61DD7BDC" w14:textId="266EED01" w:rsidR="008B7E4E" w:rsidRPr="008B7E4E" w:rsidRDefault="008B7E4E" w:rsidP="008B7E4E">
      <w:pPr>
        <w:autoSpaceDE w:val="0"/>
        <w:autoSpaceDN w:val="0"/>
        <w:ind w:right="105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СП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РК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3.06-101-2012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«Проектирование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зданий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сооружений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учетом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доступности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для</w:t>
      </w:r>
      <w:r w:rsidRPr="008B7E4E">
        <w:rPr>
          <w:rFonts w:ascii="Times New Roman" w:hAnsi="Times New Roman" w:cs="Times New Roman"/>
          <w:color w:val="auto"/>
          <w:spacing w:val="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маломобильных</w:t>
      </w:r>
      <w:r w:rsidRPr="008B7E4E">
        <w:rPr>
          <w:rFonts w:ascii="Times New Roman" w:hAnsi="Times New Roman" w:cs="Times New Roman"/>
          <w:color w:val="auto"/>
          <w:spacing w:val="-4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групп</w:t>
      </w:r>
      <w:r w:rsidRPr="008B7E4E">
        <w:rPr>
          <w:rFonts w:ascii="Times New Roman" w:hAnsi="Times New Roman" w:cs="Times New Roman"/>
          <w:color w:val="auto"/>
          <w:spacing w:val="-1"/>
          <w:sz w:val="28"/>
          <w:szCs w:val="28"/>
          <w:lang w:eastAsia="en-US"/>
        </w:rPr>
        <w:t xml:space="preserve"> </w:t>
      </w:r>
      <w:r w:rsidRPr="008B7E4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населения. Общие положения»;</w:t>
      </w:r>
    </w:p>
    <w:p w14:paraId="3D6A7AA4" w14:textId="77777777" w:rsidR="00861ADA" w:rsidRPr="00861ADA" w:rsidRDefault="00861ADA" w:rsidP="00861ADA">
      <w:pPr>
        <w:ind w:firstLine="708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861ADA">
        <w:rPr>
          <w:rFonts w:ascii="Times New Roman" w:hAnsi="Times New Roman" w:cs="Times New Roman"/>
          <w:b/>
          <w:w w:val="110"/>
          <w:sz w:val="28"/>
          <w:szCs w:val="28"/>
          <w:u w:val="single"/>
          <w:lang w:val="kk-KZ"/>
        </w:rPr>
        <w:t xml:space="preserve"> Ортопедические стельки для детей </w:t>
      </w:r>
      <w:r w:rsidRPr="00861ADA">
        <w:rPr>
          <w:rFonts w:ascii="Times New Roman" w:hAnsi="Times New Roman" w:cs="Times New Roman"/>
          <w:w w:val="110"/>
          <w:sz w:val="28"/>
          <w:szCs w:val="28"/>
          <w:lang w:val="kk-KZ"/>
        </w:rPr>
        <w:t>- л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ечебные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профилактические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средства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при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нарушении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функций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стопы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вследствие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патологических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состояний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деформаций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различной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этиологии.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Нормализуют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рессорную,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опорную,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толчковую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балансировочную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функции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стопы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за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счёт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равномерного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распределения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статических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динамических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нагрузок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на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стопы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осуществления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контроля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положения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стопы.</w:t>
      </w:r>
      <w:r w:rsidRPr="00861ADA">
        <w:rPr>
          <w:rFonts w:ascii="Times New Roman" w:hAnsi="Times New Roman" w:cs="Times New Roman"/>
          <w:spacing w:val="12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Изготавливаются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из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чепрака</w:t>
      </w:r>
      <w:r w:rsidRPr="00861ADA">
        <w:rPr>
          <w:rFonts w:ascii="Times New Roman" w:hAnsi="Times New Roman" w:cs="Times New Roman"/>
          <w:spacing w:val="12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или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эластичных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синтетических</w:t>
      </w:r>
      <w:r w:rsidRPr="00861ADA">
        <w:rPr>
          <w:rFonts w:ascii="Times New Roman" w:hAnsi="Times New Roman" w:cs="Times New Roman"/>
          <w:spacing w:val="12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материалов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с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жестким</w:t>
      </w:r>
      <w:r w:rsidRPr="00861ADA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каркасом</w:t>
      </w:r>
      <w:r w:rsidRPr="00861ADA">
        <w:rPr>
          <w:rFonts w:ascii="Times New Roman" w:hAnsi="Times New Roman" w:cs="Times New Roman"/>
          <w:spacing w:val="12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или</w:t>
      </w:r>
      <w:r w:rsidRPr="00861AD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без</w:t>
      </w:r>
      <w:r w:rsidRPr="00861ADA">
        <w:rPr>
          <w:rFonts w:ascii="Times New Roman" w:hAnsi="Times New Roman" w:cs="Times New Roman"/>
          <w:spacing w:val="6"/>
          <w:w w:val="105"/>
          <w:sz w:val="28"/>
          <w:szCs w:val="28"/>
        </w:rPr>
        <w:t xml:space="preserve"> </w:t>
      </w:r>
      <w:r w:rsidRPr="00861ADA">
        <w:rPr>
          <w:rFonts w:ascii="Times New Roman" w:hAnsi="Times New Roman" w:cs="Times New Roman"/>
          <w:w w:val="105"/>
          <w:sz w:val="28"/>
          <w:szCs w:val="28"/>
        </w:rPr>
        <w:t>него.</w:t>
      </w:r>
    </w:p>
    <w:p w14:paraId="38EFB261" w14:textId="77777777" w:rsidR="00861ADA" w:rsidRPr="00861ADA" w:rsidRDefault="00861ADA" w:rsidP="00861ADA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227"/>
        <w:tblW w:w="9940" w:type="dxa"/>
        <w:tblLook w:val="04A0" w:firstRow="1" w:lastRow="0" w:firstColumn="1" w:lastColumn="0" w:noHBand="0" w:noVBand="1"/>
      </w:tblPr>
      <w:tblGrid>
        <w:gridCol w:w="559"/>
        <w:gridCol w:w="3849"/>
        <w:gridCol w:w="1395"/>
        <w:gridCol w:w="1187"/>
        <w:gridCol w:w="1399"/>
        <w:gridCol w:w="1551"/>
      </w:tblGrid>
      <w:tr w:rsidR="000F7C1E" w:rsidRPr="00AE3DDA" w14:paraId="3FFCFB17" w14:textId="77777777" w:rsidTr="000F7C1E">
        <w:trPr>
          <w:trHeight w:val="507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3F3C5" w14:textId="77777777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№</w:t>
            </w:r>
          </w:p>
        </w:tc>
        <w:tc>
          <w:tcPr>
            <w:tcW w:w="384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F9B6BA9" w14:textId="77777777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1AD9" w14:textId="77777777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Ед.изм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C954" w14:textId="77777777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74D5" w14:textId="77777777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Цена за ед. в тенге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ED6A2" w14:textId="77777777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Сумма</w:t>
            </w:r>
            <w:r w:rsidRPr="00AE3DD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   </w:t>
            </w:r>
          </w:p>
        </w:tc>
      </w:tr>
      <w:tr w:rsidR="000F7C1E" w:rsidRPr="00AE3DDA" w14:paraId="6A459317" w14:textId="77777777" w:rsidTr="000F7C1E">
        <w:trPr>
          <w:trHeight w:val="507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96D1B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84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11B9727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26DB0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6CD75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4D725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E97E1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0F7C1E" w:rsidRPr="00AE3DDA" w14:paraId="319CF419" w14:textId="77777777" w:rsidTr="000F7C1E">
        <w:trPr>
          <w:trHeight w:val="51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8B8F8" w14:textId="77777777" w:rsidR="000F7C1E" w:rsidRPr="00AE3DDA" w:rsidRDefault="000F7C1E" w:rsidP="000F7C1E">
            <w:pPr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E3DD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CACE0" w14:textId="6E09D2F8" w:rsidR="000F7C1E" w:rsidRPr="003A38AF" w:rsidRDefault="008B7E4E" w:rsidP="000F7C1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Ортопедические с</w:t>
            </w:r>
            <w:r w:rsidR="000F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тельки для детей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02B7" w14:textId="797E4304" w:rsidR="000F7C1E" w:rsidRPr="00AE3DDA" w:rsidRDefault="000F7C1E" w:rsidP="000F7C1E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kk-KZ"/>
              </w:rPr>
              <w:t>пара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EB30" w14:textId="3EDDC0EE" w:rsidR="000F7C1E" w:rsidRPr="00AE3DDA" w:rsidRDefault="008B7E4E" w:rsidP="000F7C1E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7FED" w14:textId="44A50371" w:rsidR="000F7C1E" w:rsidRPr="00AE3DDA" w:rsidRDefault="008B7E4E" w:rsidP="000F7C1E">
            <w:pPr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12 500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0B216" w14:textId="30E6620C" w:rsidR="000F7C1E" w:rsidRPr="00AE3DDA" w:rsidRDefault="008B7E4E" w:rsidP="000F7C1E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12 5</w:t>
            </w:r>
            <w:r w:rsidR="000F7C1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00</w:t>
            </w:r>
          </w:p>
        </w:tc>
      </w:tr>
    </w:tbl>
    <w:p w14:paraId="5E9B140B" w14:textId="77777777" w:rsidR="00861ADA" w:rsidRPr="00861ADA" w:rsidRDefault="00861ADA" w:rsidP="00861ADA">
      <w:pPr>
        <w:rPr>
          <w:rFonts w:ascii="Times New Roman" w:hAnsi="Times New Roman" w:cs="Times New Roman"/>
          <w:sz w:val="28"/>
          <w:szCs w:val="28"/>
        </w:rPr>
      </w:pPr>
    </w:p>
    <w:p w14:paraId="59485B1E" w14:textId="77777777" w:rsidR="00861ADA" w:rsidRPr="00861ADA" w:rsidRDefault="00861ADA" w:rsidP="00861ADA">
      <w:pPr>
        <w:pStyle w:val="a3"/>
        <w:ind w:left="284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7DC6A0F" w14:textId="77777777" w:rsidR="00861ADA" w:rsidRPr="00861ADA" w:rsidRDefault="00861ADA" w:rsidP="00861ADA">
      <w:pPr>
        <w:pStyle w:val="a3"/>
        <w:widowControl/>
        <w:shd w:val="clear" w:color="auto" w:fill="FFFFFF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DDDAB52" w14:textId="30CB8B0B" w:rsidR="00861ADA" w:rsidRDefault="00861ADA" w:rsidP="00861ADA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BA1E956" w14:textId="5D812E87" w:rsidR="000F7C1E" w:rsidRDefault="000F7C1E" w:rsidP="00861ADA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FE2EA47" w14:textId="7F427B95" w:rsidR="000F7C1E" w:rsidRDefault="000F7C1E" w:rsidP="00861ADA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pPr w:leftFromText="180" w:rightFromText="180" w:horzAnchor="margin" w:tblpX="-431" w:tblpY="585"/>
        <w:tblW w:w="10626" w:type="dxa"/>
        <w:tblLook w:val="04A0" w:firstRow="1" w:lastRow="0" w:firstColumn="1" w:lastColumn="0" w:noHBand="0" w:noVBand="1"/>
      </w:tblPr>
      <w:tblGrid>
        <w:gridCol w:w="554"/>
        <w:gridCol w:w="2530"/>
        <w:gridCol w:w="1896"/>
        <w:gridCol w:w="2208"/>
        <w:gridCol w:w="1756"/>
        <w:gridCol w:w="1682"/>
      </w:tblGrid>
      <w:tr w:rsidR="0064320C" w14:paraId="500BD2FD" w14:textId="77777777" w:rsidTr="008B7E4E">
        <w:tc>
          <w:tcPr>
            <w:tcW w:w="554" w:type="dxa"/>
          </w:tcPr>
          <w:p w14:paraId="15E57249" w14:textId="3996061F" w:rsidR="000F7C1E" w:rsidRPr="0064320C" w:rsidRDefault="0064320C" w:rsidP="0064320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32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№</w:t>
            </w:r>
          </w:p>
        </w:tc>
        <w:tc>
          <w:tcPr>
            <w:tcW w:w="2530" w:type="dxa"/>
          </w:tcPr>
          <w:p w14:paraId="1E5E27B3" w14:textId="39E5ECEE" w:rsidR="000F7C1E" w:rsidRPr="0064320C" w:rsidRDefault="0064320C" w:rsidP="0064320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32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ФИО</w:t>
            </w:r>
          </w:p>
        </w:tc>
        <w:tc>
          <w:tcPr>
            <w:tcW w:w="1896" w:type="dxa"/>
          </w:tcPr>
          <w:p w14:paraId="1D25B4F4" w14:textId="4BFDEFBB" w:rsidR="000F7C1E" w:rsidRPr="0064320C" w:rsidRDefault="0064320C" w:rsidP="0064320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32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ИИН</w:t>
            </w:r>
          </w:p>
        </w:tc>
        <w:tc>
          <w:tcPr>
            <w:tcW w:w="2208" w:type="dxa"/>
          </w:tcPr>
          <w:p w14:paraId="4A9BAD96" w14:textId="5E577243" w:rsidR="000F7C1E" w:rsidRPr="0064320C" w:rsidRDefault="0064320C" w:rsidP="0064320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32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Адрес</w:t>
            </w:r>
          </w:p>
        </w:tc>
        <w:tc>
          <w:tcPr>
            <w:tcW w:w="1756" w:type="dxa"/>
          </w:tcPr>
          <w:p w14:paraId="515F2F21" w14:textId="61A70E71" w:rsidR="000F7C1E" w:rsidRPr="0064320C" w:rsidRDefault="0064320C" w:rsidP="0064320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32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Телефон</w:t>
            </w:r>
          </w:p>
        </w:tc>
        <w:tc>
          <w:tcPr>
            <w:tcW w:w="1682" w:type="dxa"/>
          </w:tcPr>
          <w:p w14:paraId="4B9FE472" w14:textId="6F0F9E03" w:rsidR="000F7C1E" w:rsidRPr="0064320C" w:rsidRDefault="0064320C" w:rsidP="0064320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32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Срок ИПР</w:t>
            </w:r>
          </w:p>
        </w:tc>
      </w:tr>
      <w:tr w:rsidR="0064320C" w14:paraId="2F24F1F6" w14:textId="77777777" w:rsidTr="008B7E4E">
        <w:tc>
          <w:tcPr>
            <w:tcW w:w="554" w:type="dxa"/>
          </w:tcPr>
          <w:p w14:paraId="70AA0B20" w14:textId="452DD7A5" w:rsidR="000F7C1E" w:rsidRDefault="0064320C" w:rsidP="006432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530" w:type="dxa"/>
          </w:tcPr>
          <w:p w14:paraId="4679B4F3" w14:textId="2A302526" w:rsidR="000F7C1E" w:rsidRDefault="008B7E4E" w:rsidP="006432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Есенсары Нуриман Нуржанұлы</w:t>
            </w:r>
          </w:p>
        </w:tc>
        <w:tc>
          <w:tcPr>
            <w:tcW w:w="1896" w:type="dxa"/>
          </w:tcPr>
          <w:p w14:paraId="461F9E87" w14:textId="7920C37C" w:rsidR="000F7C1E" w:rsidRDefault="008B7E4E" w:rsidP="006432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191206504243</w:t>
            </w:r>
          </w:p>
        </w:tc>
        <w:tc>
          <w:tcPr>
            <w:tcW w:w="2208" w:type="dxa"/>
          </w:tcPr>
          <w:p w14:paraId="46116920" w14:textId="2C28C380" w:rsidR="000F7C1E" w:rsidRDefault="0064320C" w:rsidP="006432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Г. Жанатас, </w:t>
            </w:r>
            <w:r w:rsidR="008B7E4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3-21/2-34</w:t>
            </w:r>
          </w:p>
        </w:tc>
        <w:tc>
          <w:tcPr>
            <w:tcW w:w="1756" w:type="dxa"/>
          </w:tcPr>
          <w:p w14:paraId="24FAC06D" w14:textId="3C158281" w:rsidR="000F7C1E" w:rsidRDefault="0064320C" w:rsidP="006432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8775</w:t>
            </w:r>
            <w:r w:rsidR="008B7E4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3994406</w:t>
            </w:r>
          </w:p>
        </w:tc>
        <w:tc>
          <w:tcPr>
            <w:tcW w:w="1682" w:type="dxa"/>
          </w:tcPr>
          <w:p w14:paraId="42B4DA3B" w14:textId="60E519A0" w:rsidR="000F7C1E" w:rsidRDefault="008B7E4E" w:rsidP="006432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17.06.2026</w:t>
            </w:r>
            <w:r w:rsidR="006432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06.12</w:t>
            </w:r>
            <w:r w:rsidR="006432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.2026</w:t>
            </w:r>
          </w:p>
        </w:tc>
      </w:tr>
    </w:tbl>
    <w:p w14:paraId="348C0282" w14:textId="1BAC3C67" w:rsidR="000F7C1E" w:rsidRPr="0064320C" w:rsidRDefault="0064320C" w:rsidP="0064320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4320C">
        <w:rPr>
          <w:rFonts w:ascii="Times New Roman" w:hAnsi="Times New Roman" w:cs="Times New Roman"/>
          <w:b/>
          <w:bCs/>
          <w:sz w:val="28"/>
          <w:szCs w:val="28"/>
          <w:lang w:val="kk-KZ"/>
        </w:rPr>
        <w:t>Список услуга получателей</w:t>
      </w:r>
    </w:p>
    <w:p w14:paraId="430C757C" w14:textId="77777777" w:rsidR="008C5507" w:rsidRPr="00861ADA" w:rsidRDefault="008C5507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8C5507" w:rsidRPr="00861ADA" w:rsidSect="00861AD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5A4A"/>
    <w:multiLevelType w:val="hybridMultilevel"/>
    <w:tmpl w:val="23DADC5C"/>
    <w:lvl w:ilvl="0" w:tplc="2000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357" w:hanging="360"/>
      </w:pPr>
    </w:lvl>
    <w:lvl w:ilvl="2" w:tplc="2000001B" w:tentative="1">
      <w:start w:val="1"/>
      <w:numFmt w:val="lowerRoman"/>
      <w:lvlText w:val="%3."/>
      <w:lvlJc w:val="right"/>
      <w:pPr>
        <w:ind w:left="3077" w:hanging="180"/>
      </w:pPr>
    </w:lvl>
    <w:lvl w:ilvl="3" w:tplc="2000000F" w:tentative="1">
      <w:start w:val="1"/>
      <w:numFmt w:val="decimal"/>
      <w:lvlText w:val="%4."/>
      <w:lvlJc w:val="left"/>
      <w:pPr>
        <w:ind w:left="3797" w:hanging="360"/>
      </w:pPr>
    </w:lvl>
    <w:lvl w:ilvl="4" w:tplc="20000019" w:tentative="1">
      <w:start w:val="1"/>
      <w:numFmt w:val="lowerLetter"/>
      <w:lvlText w:val="%5."/>
      <w:lvlJc w:val="left"/>
      <w:pPr>
        <w:ind w:left="4517" w:hanging="360"/>
      </w:pPr>
    </w:lvl>
    <w:lvl w:ilvl="5" w:tplc="2000001B" w:tentative="1">
      <w:start w:val="1"/>
      <w:numFmt w:val="lowerRoman"/>
      <w:lvlText w:val="%6."/>
      <w:lvlJc w:val="right"/>
      <w:pPr>
        <w:ind w:left="5237" w:hanging="180"/>
      </w:pPr>
    </w:lvl>
    <w:lvl w:ilvl="6" w:tplc="2000000F" w:tentative="1">
      <w:start w:val="1"/>
      <w:numFmt w:val="decimal"/>
      <w:lvlText w:val="%7."/>
      <w:lvlJc w:val="left"/>
      <w:pPr>
        <w:ind w:left="5957" w:hanging="360"/>
      </w:pPr>
    </w:lvl>
    <w:lvl w:ilvl="7" w:tplc="20000019" w:tentative="1">
      <w:start w:val="1"/>
      <w:numFmt w:val="lowerLetter"/>
      <w:lvlText w:val="%8."/>
      <w:lvlJc w:val="left"/>
      <w:pPr>
        <w:ind w:left="6677" w:hanging="360"/>
      </w:pPr>
    </w:lvl>
    <w:lvl w:ilvl="8" w:tplc="2000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1EA14079"/>
    <w:multiLevelType w:val="hybridMultilevel"/>
    <w:tmpl w:val="69DC81E8"/>
    <w:lvl w:ilvl="0" w:tplc="A2AC1D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F87DD1"/>
    <w:multiLevelType w:val="hybridMultilevel"/>
    <w:tmpl w:val="D828057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480"/>
    <w:rsid w:val="00034480"/>
    <w:rsid w:val="000F7C1E"/>
    <w:rsid w:val="005E261E"/>
    <w:rsid w:val="0064320C"/>
    <w:rsid w:val="00861ADA"/>
    <w:rsid w:val="008B7E4E"/>
    <w:rsid w:val="008C5507"/>
    <w:rsid w:val="00C35635"/>
    <w:rsid w:val="00DC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C86C"/>
  <w15:chartTrackingRefBased/>
  <w15:docId w15:val="{832CB050-F484-46B6-9233-64AF04DA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ADA"/>
    <w:pPr>
      <w:widowControl w:val="0"/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ADA"/>
    <w:pPr>
      <w:ind w:left="720"/>
      <w:contextualSpacing/>
    </w:pPr>
  </w:style>
  <w:style w:type="table" w:styleId="a4">
    <w:name w:val="Table Grid"/>
    <w:basedOn w:val="a1"/>
    <w:uiPriority w:val="39"/>
    <w:rsid w:val="000F7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a0"/>
    <w:rsid w:val="008B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</cp:revision>
  <dcterms:created xsi:type="dcterms:W3CDTF">2026-10-06T20:20:00Z</dcterms:created>
  <dcterms:modified xsi:type="dcterms:W3CDTF">2026-10-06T20:30:00Z</dcterms:modified>
</cp:coreProperties>
</file>