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DF51B" w14:textId="7D79CB01" w:rsidR="00BB6FE2" w:rsidRPr="00273908" w:rsidRDefault="00BB6FE2" w:rsidP="00045B2C">
      <w:pPr>
        <w:spacing w:after="0" w:line="20" w:lineRule="atLeast"/>
        <w:rPr>
          <w:rFonts w:ascii="Times New Roman" w:hAnsi="Times New Roman"/>
          <w:b/>
          <w:sz w:val="24"/>
          <w:szCs w:val="24"/>
          <w:lang w:val="kk-KZ"/>
        </w:rPr>
      </w:pPr>
    </w:p>
    <w:p w14:paraId="18C0DE2F" w14:textId="77777777" w:rsidR="001F1CF9" w:rsidRPr="00BB6FE2" w:rsidRDefault="00BB6FE2" w:rsidP="00BB6FE2">
      <w:pPr>
        <w:spacing w:after="0" w:line="20" w:lineRule="atLeast"/>
        <w:jc w:val="center"/>
        <w:rPr>
          <w:rFonts w:ascii="Times New Roman" w:hAnsi="Times New Roman"/>
          <w:b/>
          <w:sz w:val="24"/>
          <w:szCs w:val="24"/>
          <w:lang w:val="kk-KZ"/>
        </w:rPr>
      </w:pPr>
      <w:r w:rsidRPr="00BB7161">
        <w:rPr>
          <w:rFonts w:ascii="Times New Roman" w:hAnsi="Times New Roman"/>
          <w:b/>
          <w:sz w:val="24"/>
          <w:szCs w:val="24"/>
          <w:lang w:val="kk-KZ"/>
        </w:rPr>
        <w:t>Сатып алынатын тауарлар</w:t>
      </w:r>
      <w:r>
        <w:rPr>
          <w:rFonts w:ascii="Times New Roman" w:hAnsi="Times New Roman"/>
          <w:b/>
          <w:sz w:val="24"/>
          <w:szCs w:val="24"/>
          <w:lang w:val="kk-KZ"/>
        </w:rPr>
        <w:t>ға</w:t>
      </w:r>
      <w:r w:rsidRPr="00BB7161">
        <w:rPr>
          <w:rFonts w:ascii="Times New Roman" w:hAnsi="Times New Roman"/>
          <w:b/>
          <w:sz w:val="24"/>
          <w:szCs w:val="24"/>
          <w:lang w:val="kk-KZ"/>
        </w:rPr>
        <w:t>, жұмыстар мен қызметтер</w:t>
      </w:r>
      <w:r>
        <w:rPr>
          <w:rFonts w:ascii="Times New Roman" w:hAnsi="Times New Roman"/>
          <w:b/>
          <w:sz w:val="24"/>
          <w:szCs w:val="24"/>
          <w:lang w:val="kk-KZ"/>
        </w:rPr>
        <w:t>ге</w:t>
      </w:r>
    </w:p>
    <w:p w14:paraId="56577590" w14:textId="06EFAD96" w:rsidR="00BB6FE2" w:rsidRPr="001F1CF9" w:rsidRDefault="00BB6FE2" w:rsidP="00045B2C">
      <w:pPr>
        <w:spacing w:after="0" w:line="20" w:lineRule="atLeast"/>
        <w:jc w:val="center"/>
        <w:rPr>
          <w:rFonts w:ascii="Times New Roman" w:hAnsi="Times New Roman"/>
          <w:b/>
          <w:sz w:val="24"/>
          <w:szCs w:val="24"/>
        </w:rPr>
      </w:pPr>
      <w:r>
        <w:rPr>
          <w:rFonts w:ascii="Times New Roman" w:hAnsi="Times New Roman"/>
          <w:b/>
          <w:sz w:val="24"/>
          <w:szCs w:val="24"/>
          <w:lang w:val="kk-KZ"/>
        </w:rPr>
        <w:t>т</w:t>
      </w:r>
      <w:proofErr w:type="spellStart"/>
      <w:r w:rsidRPr="00BB6FE2">
        <w:rPr>
          <w:rFonts w:ascii="Times New Roman" w:hAnsi="Times New Roman"/>
          <w:b/>
          <w:sz w:val="24"/>
          <w:szCs w:val="24"/>
        </w:rPr>
        <w:t>ехникалық</w:t>
      </w:r>
      <w:proofErr w:type="spellEnd"/>
      <w:r w:rsidRPr="00BB6FE2">
        <w:rPr>
          <w:rFonts w:ascii="Times New Roman" w:hAnsi="Times New Roman"/>
          <w:b/>
          <w:sz w:val="24"/>
          <w:szCs w:val="24"/>
        </w:rPr>
        <w:t xml:space="preserve"> </w:t>
      </w:r>
      <w:proofErr w:type="spellStart"/>
      <w:r w:rsidRPr="00BB6FE2">
        <w:rPr>
          <w:rFonts w:ascii="Times New Roman" w:hAnsi="Times New Roman"/>
          <w:b/>
          <w:sz w:val="24"/>
          <w:szCs w:val="24"/>
        </w:rPr>
        <w:t>сипаттама</w:t>
      </w:r>
      <w:proofErr w:type="spellEnd"/>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8"/>
        <w:gridCol w:w="5119"/>
      </w:tblGrid>
      <w:tr w:rsidR="00FD617C" w:rsidRPr="001F1CF9" w14:paraId="6703DC68"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744605ED"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Тауардың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жұмыстың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немесе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қызметтің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атауы</w:t>
            </w:r>
            <w:proofErr w:type="spellEnd"/>
          </w:p>
        </w:tc>
        <w:tc>
          <w:tcPr>
            <w:tcW w:w="5119" w:type="dxa"/>
            <w:tcBorders>
              <w:top w:val="single" w:sz="4" w:space="0" w:color="auto"/>
              <w:left w:val="single" w:sz="4" w:space="0" w:color="auto"/>
              <w:bottom w:val="single" w:sz="4" w:space="0" w:color="auto"/>
              <w:right w:val="single" w:sz="4" w:space="0" w:color="auto"/>
            </w:tcBorders>
          </w:tcPr>
          <w:p w14:paraId="3D5E5586" w14:textId="77777777" w:rsidR="00FD617C" w:rsidRPr="007B2535" w:rsidRDefault="00A53AD3" w:rsidP="00A53AD3">
            <w:pPr>
              <w:spacing w:after="0" w:line="252" w:lineRule="auto"/>
              <w:ind w:left="37"/>
              <w:jc w:val="both"/>
              <w:rPr>
                <w:rFonts w:ascii="Times New Roman" w:eastAsiaTheme="minorHAnsi" w:hAnsi="Times New Roman"/>
                <w:sz w:val="24"/>
                <w:szCs w:val="24"/>
              </w:rPr>
            </w:pPr>
            <w:proofErr w:type="spellStart"/>
            <w:r w:rsidRPr="00A53AD3">
              <w:rPr>
                <w:rFonts w:ascii="Times New Roman" w:eastAsiaTheme="minorHAnsi" w:hAnsi="Times New Roman"/>
                <w:sz w:val="24"/>
                <w:szCs w:val="24"/>
              </w:rPr>
              <w:t>Сыбайлас</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жемқо</w:t>
            </w:r>
            <w:r>
              <w:rPr>
                <w:rFonts w:ascii="Times New Roman" w:eastAsiaTheme="minorHAnsi" w:hAnsi="Times New Roman"/>
                <w:sz w:val="24"/>
                <w:szCs w:val="24"/>
              </w:rPr>
              <w:t>рлықтың</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алдын</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алу</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бойынша</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оқыту</w:t>
            </w:r>
            <w:proofErr w:type="spellEnd"/>
            <w:r>
              <w:rPr>
                <w:rFonts w:ascii="Times New Roman" w:eastAsiaTheme="minorHAnsi" w:hAnsi="Times New Roman"/>
                <w:sz w:val="24"/>
                <w:szCs w:val="24"/>
              </w:rPr>
              <w:t>,</w:t>
            </w:r>
            <w:r w:rsidRPr="00A53AD3">
              <w:rPr>
                <w:rFonts w:ascii="Times New Roman" w:eastAsiaTheme="minorHAnsi" w:hAnsi="Times New Roman"/>
                <w:sz w:val="24"/>
                <w:szCs w:val="24"/>
              </w:rPr>
              <w:t xml:space="preserve"> ISO 37001:2025 «</w:t>
            </w:r>
            <w:proofErr w:type="spellStart"/>
            <w:r w:rsidRPr="00A53AD3">
              <w:rPr>
                <w:rFonts w:ascii="Times New Roman" w:eastAsiaTheme="minorHAnsi" w:hAnsi="Times New Roman"/>
                <w:sz w:val="24"/>
                <w:szCs w:val="24"/>
              </w:rPr>
              <w:t>Парақорлықпен</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күрес</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менеджменті</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жүйесі</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халықаралық</w:t>
            </w:r>
            <w:proofErr w:type="spellEnd"/>
            <w:r w:rsidRPr="00A53AD3">
              <w:rPr>
                <w:rFonts w:ascii="Times New Roman" w:eastAsiaTheme="minorHAnsi" w:hAnsi="Times New Roman"/>
                <w:sz w:val="24"/>
                <w:szCs w:val="24"/>
              </w:rPr>
              <w:t xml:space="preserve"> стандарты.</w:t>
            </w:r>
          </w:p>
        </w:tc>
      </w:tr>
      <w:tr w:rsidR="00FD617C" w:rsidRPr="001F1CF9" w14:paraId="51451413"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1A2B5CBF"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Өлшем</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бірлігі</w:t>
            </w:r>
            <w:proofErr w:type="spellEnd"/>
            <w:r w:rsidRPr="00BB6FE2">
              <w:rPr>
                <w:rFonts w:ascii="Times New Roman" w:hAnsi="Times New Roman"/>
                <w:sz w:val="24"/>
                <w:szCs w:val="24"/>
              </w:rPr>
              <w:t>* (</w:t>
            </w:r>
            <w:proofErr w:type="spellStart"/>
            <w:r w:rsidRPr="00BB6FE2">
              <w:rPr>
                <w:rFonts w:ascii="Times New Roman" w:hAnsi="Times New Roman"/>
                <w:sz w:val="24"/>
                <w:szCs w:val="24"/>
              </w:rPr>
              <w:t>егер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қаптама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көрсетілсе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онда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қаптамадағы</w:t>
            </w:r>
            <w:proofErr w:type="spellEnd"/>
            <w:r w:rsidRPr="00BB6FE2">
              <w:rPr>
                <w:rFonts w:ascii="Times New Roman" w:hAnsi="Times New Roman"/>
                <w:sz w:val="24"/>
                <w:szCs w:val="24"/>
              </w:rPr>
              <w:t xml:space="preserve"> </w:t>
            </w:r>
            <w:r>
              <w:rPr>
                <w:rFonts w:ascii="Times New Roman" w:hAnsi="Times New Roman"/>
                <w:sz w:val="24"/>
                <w:szCs w:val="24"/>
                <w:lang w:val="kk-KZ"/>
              </w:rPr>
              <w:t>д</w:t>
            </w:r>
            <w:proofErr w:type="spellStart"/>
            <w:r w:rsidRPr="00BB6FE2">
              <w:rPr>
                <w:rFonts w:ascii="Times New Roman" w:hAnsi="Times New Roman"/>
                <w:sz w:val="24"/>
                <w:szCs w:val="24"/>
              </w:rPr>
              <w:t>ана</w:t>
            </w:r>
            <w:proofErr w:type="spellEnd"/>
            <w:r w:rsidRPr="00BB6FE2">
              <w:rPr>
                <w:rFonts w:ascii="Times New Roman" w:hAnsi="Times New Roman"/>
                <w:sz w:val="24"/>
                <w:szCs w:val="24"/>
              </w:rPr>
              <w:t xml:space="preserve"> саны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т. б.)</w:t>
            </w:r>
          </w:p>
        </w:tc>
        <w:tc>
          <w:tcPr>
            <w:tcW w:w="5119" w:type="dxa"/>
            <w:tcBorders>
              <w:top w:val="single" w:sz="4" w:space="0" w:color="auto"/>
              <w:left w:val="single" w:sz="4" w:space="0" w:color="auto"/>
              <w:bottom w:val="single" w:sz="4" w:space="0" w:color="auto"/>
              <w:right w:val="single" w:sz="4" w:space="0" w:color="auto"/>
            </w:tcBorders>
            <w:hideMark/>
          </w:tcPr>
          <w:p w14:paraId="0C91D27F" w14:textId="77777777" w:rsidR="00FD617C" w:rsidRPr="007B2535" w:rsidRDefault="00FD617C" w:rsidP="00FD617C">
            <w:pPr>
              <w:spacing w:after="0" w:line="20" w:lineRule="atLeast"/>
              <w:rPr>
                <w:rFonts w:ascii="Times New Roman" w:hAnsi="Times New Roman"/>
                <w:sz w:val="24"/>
                <w:szCs w:val="24"/>
                <w:lang w:val="kk-KZ"/>
              </w:rPr>
            </w:pPr>
            <w:r w:rsidRPr="007B2535">
              <w:rPr>
                <w:rFonts w:ascii="Times New Roman" w:hAnsi="Times New Roman"/>
                <w:sz w:val="24"/>
                <w:szCs w:val="24"/>
              </w:rPr>
              <w:t xml:space="preserve">                                    </w:t>
            </w:r>
            <w:r w:rsidRPr="007B2535">
              <w:rPr>
                <w:rFonts w:ascii="Times New Roman" w:hAnsi="Times New Roman"/>
                <w:sz w:val="24"/>
                <w:szCs w:val="24"/>
                <w:lang w:val="kk-KZ"/>
              </w:rPr>
              <w:t>қызмет</w:t>
            </w:r>
          </w:p>
        </w:tc>
      </w:tr>
      <w:tr w:rsidR="00FD617C" w:rsidRPr="001F1CF9" w14:paraId="51D876CD"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621FF0BF" w14:textId="77777777" w:rsidR="00FD617C" w:rsidRPr="001F1CF9" w:rsidRDefault="00FD617C" w:rsidP="00FD617C">
            <w:pPr>
              <w:spacing w:after="0" w:line="20" w:lineRule="atLeast"/>
              <w:rPr>
                <w:rFonts w:ascii="Times New Roman" w:hAnsi="Times New Roman"/>
                <w:sz w:val="24"/>
                <w:szCs w:val="24"/>
              </w:rPr>
            </w:pPr>
            <w:r w:rsidRPr="00BB6FE2">
              <w:rPr>
                <w:rFonts w:ascii="Times New Roman" w:hAnsi="Times New Roman"/>
                <w:sz w:val="24"/>
                <w:szCs w:val="24"/>
              </w:rPr>
              <w:t>Саны (</w:t>
            </w:r>
            <w:proofErr w:type="spellStart"/>
            <w:r w:rsidRPr="00BB6FE2">
              <w:rPr>
                <w:rFonts w:ascii="Times New Roman" w:hAnsi="Times New Roman"/>
                <w:sz w:val="24"/>
                <w:szCs w:val="24"/>
              </w:rPr>
              <w:t>көлемі</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7E63B30A" w14:textId="77777777" w:rsidR="00FD617C" w:rsidRPr="007B2535" w:rsidRDefault="00FD617C" w:rsidP="00FD617C">
            <w:pPr>
              <w:spacing w:after="0" w:line="20" w:lineRule="atLeast"/>
              <w:jc w:val="center"/>
              <w:rPr>
                <w:rFonts w:ascii="Times New Roman" w:hAnsi="Times New Roman"/>
                <w:sz w:val="24"/>
                <w:szCs w:val="24"/>
                <w:lang w:val="kk-KZ"/>
              </w:rPr>
            </w:pPr>
            <w:r w:rsidRPr="007B2535">
              <w:rPr>
                <w:rFonts w:ascii="Times New Roman" w:hAnsi="Times New Roman"/>
                <w:sz w:val="24"/>
                <w:szCs w:val="24"/>
                <w:lang w:val="kk-KZ"/>
              </w:rPr>
              <w:t>1</w:t>
            </w:r>
          </w:p>
        </w:tc>
      </w:tr>
      <w:tr w:rsidR="00FD617C" w:rsidRPr="001F1CF9" w14:paraId="6F9C6C47" w14:textId="77777777" w:rsidTr="001F1CF9">
        <w:trPr>
          <w:trHeight w:val="194"/>
        </w:trPr>
        <w:tc>
          <w:tcPr>
            <w:tcW w:w="5088" w:type="dxa"/>
            <w:tcBorders>
              <w:top w:val="single" w:sz="4" w:space="0" w:color="auto"/>
              <w:left w:val="single" w:sz="4" w:space="0" w:color="auto"/>
              <w:bottom w:val="single" w:sz="4" w:space="0" w:color="auto"/>
              <w:right w:val="single" w:sz="4" w:space="0" w:color="auto"/>
            </w:tcBorders>
            <w:hideMark/>
          </w:tcPr>
          <w:p w14:paraId="78526D29"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Бірлік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бағасы</w:t>
            </w:r>
            <w:proofErr w:type="spellEnd"/>
          </w:p>
        </w:tc>
        <w:tc>
          <w:tcPr>
            <w:tcW w:w="5119" w:type="dxa"/>
            <w:tcBorders>
              <w:top w:val="single" w:sz="4" w:space="0" w:color="auto"/>
              <w:left w:val="single" w:sz="4" w:space="0" w:color="auto"/>
              <w:bottom w:val="single" w:sz="4" w:space="0" w:color="auto"/>
              <w:right w:val="single" w:sz="4" w:space="0" w:color="auto"/>
            </w:tcBorders>
            <w:hideMark/>
          </w:tcPr>
          <w:p w14:paraId="0D32C42B" w14:textId="77777777" w:rsidR="00FD617C" w:rsidRPr="007B2535" w:rsidRDefault="00FD617C" w:rsidP="00446878">
            <w:pPr>
              <w:spacing w:after="0" w:line="20" w:lineRule="atLeast"/>
              <w:jc w:val="center"/>
              <w:rPr>
                <w:rFonts w:ascii="Times New Roman" w:hAnsi="Times New Roman"/>
                <w:sz w:val="24"/>
                <w:szCs w:val="24"/>
              </w:rPr>
            </w:pPr>
            <w:r w:rsidRPr="007B2535">
              <w:rPr>
                <w:rFonts w:ascii="Times New Roman" w:hAnsi="Times New Roman"/>
                <w:sz w:val="24"/>
                <w:szCs w:val="24"/>
              </w:rPr>
              <w:t>8</w:t>
            </w:r>
            <w:r w:rsidR="00446878">
              <w:rPr>
                <w:rFonts w:ascii="Times New Roman" w:hAnsi="Times New Roman"/>
                <w:sz w:val="24"/>
                <w:szCs w:val="24"/>
              </w:rPr>
              <w:t>2 440</w:t>
            </w:r>
          </w:p>
        </w:tc>
      </w:tr>
      <w:tr w:rsidR="00FD617C" w:rsidRPr="001F1CF9" w14:paraId="11C774BE" w14:textId="77777777" w:rsidTr="001F1CF9">
        <w:trPr>
          <w:trHeight w:val="183"/>
        </w:trPr>
        <w:tc>
          <w:tcPr>
            <w:tcW w:w="5088" w:type="dxa"/>
            <w:tcBorders>
              <w:top w:val="single" w:sz="4" w:space="0" w:color="auto"/>
              <w:left w:val="single" w:sz="4" w:space="0" w:color="auto"/>
              <w:bottom w:val="single" w:sz="4" w:space="0" w:color="auto"/>
              <w:right w:val="single" w:sz="4" w:space="0" w:color="auto"/>
            </w:tcBorders>
            <w:hideMark/>
          </w:tcPr>
          <w:p w14:paraId="5EF2C4A5"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Жалпы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сомасы</w:t>
            </w:r>
            <w:proofErr w:type="spellEnd"/>
          </w:p>
        </w:tc>
        <w:tc>
          <w:tcPr>
            <w:tcW w:w="5119" w:type="dxa"/>
            <w:tcBorders>
              <w:top w:val="single" w:sz="4" w:space="0" w:color="auto"/>
              <w:left w:val="single" w:sz="4" w:space="0" w:color="auto"/>
              <w:bottom w:val="single" w:sz="4" w:space="0" w:color="auto"/>
              <w:right w:val="single" w:sz="4" w:space="0" w:color="auto"/>
            </w:tcBorders>
            <w:hideMark/>
          </w:tcPr>
          <w:p w14:paraId="226EDAAA" w14:textId="77777777" w:rsidR="00FD617C" w:rsidRPr="007B2535" w:rsidRDefault="00446878" w:rsidP="00FD617C">
            <w:pPr>
              <w:spacing w:after="0" w:line="20" w:lineRule="atLeast"/>
              <w:jc w:val="center"/>
              <w:rPr>
                <w:rFonts w:ascii="Times New Roman" w:hAnsi="Times New Roman"/>
                <w:sz w:val="24"/>
                <w:szCs w:val="24"/>
              </w:rPr>
            </w:pPr>
            <w:r>
              <w:rPr>
                <w:rFonts w:ascii="Times New Roman" w:hAnsi="Times New Roman"/>
                <w:sz w:val="24"/>
                <w:szCs w:val="24"/>
              </w:rPr>
              <w:t>82 440</w:t>
            </w:r>
          </w:p>
        </w:tc>
      </w:tr>
      <w:tr w:rsidR="00FD617C" w:rsidRPr="001F1CF9" w14:paraId="727AE1F7"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2BD64D5B"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Жеткізу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мерзімі</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кемінде</w:t>
            </w:r>
            <w:proofErr w:type="spellEnd"/>
            <w:r w:rsidRPr="00BB6FE2">
              <w:rPr>
                <w:rFonts w:ascii="Times New Roman" w:hAnsi="Times New Roman"/>
                <w:sz w:val="24"/>
                <w:szCs w:val="24"/>
              </w:rPr>
              <w:t xml:space="preserve"> 15 </w:t>
            </w:r>
            <w:proofErr w:type="spellStart"/>
            <w:r w:rsidRPr="00BB6FE2">
              <w:rPr>
                <w:rFonts w:ascii="Times New Roman" w:hAnsi="Times New Roman"/>
                <w:sz w:val="24"/>
                <w:szCs w:val="24"/>
              </w:rPr>
              <w:t>күнтізбелік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күн</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14AE7618" w14:textId="77777777" w:rsidR="00770AAE" w:rsidRPr="00770AAE" w:rsidRDefault="00770AAE" w:rsidP="00770AAE">
            <w:pPr>
              <w:spacing w:after="0" w:line="20" w:lineRule="atLeast"/>
              <w:jc w:val="both"/>
              <w:rPr>
                <w:rFonts w:ascii="Times New Roman" w:hAnsi="Times New Roman"/>
                <w:sz w:val="24"/>
                <w:szCs w:val="24"/>
              </w:rPr>
            </w:pPr>
          </w:p>
          <w:p w14:paraId="5762559A" w14:textId="03F534FD" w:rsidR="00FD617C" w:rsidRPr="007B2535" w:rsidRDefault="00770AAE" w:rsidP="00770AAE">
            <w:pPr>
              <w:spacing w:after="0" w:line="20" w:lineRule="atLeast"/>
              <w:jc w:val="both"/>
              <w:rPr>
                <w:rFonts w:ascii="Times New Roman" w:hAnsi="Times New Roman"/>
                <w:sz w:val="24"/>
                <w:szCs w:val="24"/>
              </w:rPr>
            </w:pPr>
            <w:proofErr w:type="spellStart"/>
            <w:r w:rsidRPr="00770AAE">
              <w:rPr>
                <w:rFonts w:ascii="Times New Roman" w:hAnsi="Times New Roman"/>
                <w:sz w:val="24"/>
                <w:szCs w:val="24"/>
              </w:rPr>
              <w:t>Тапсырыс</w:t>
            </w:r>
            <w:proofErr w:type="spellEnd"/>
            <w:r w:rsidRPr="00770AAE">
              <w:rPr>
                <w:rFonts w:ascii="Times New Roman" w:hAnsi="Times New Roman"/>
                <w:sz w:val="24"/>
                <w:szCs w:val="24"/>
              </w:rPr>
              <w:t xml:space="preserve"> </w:t>
            </w:r>
            <w:proofErr w:type="spellStart"/>
            <w:r w:rsidRPr="00770AAE">
              <w:rPr>
                <w:rFonts w:ascii="Times New Roman" w:hAnsi="Times New Roman"/>
                <w:sz w:val="24"/>
                <w:szCs w:val="24"/>
              </w:rPr>
              <w:t>берушінің</w:t>
            </w:r>
            <w:proofErr w:type="spellEnd"/>
            <w:r w:rsidRPr="00770AAE">
              <w:rPr>
                <w:rFonts w:ascii="Times New Roman" w:hAnsi="Times New Roman"/>
                <w:sz w:val="24"/>
                <w:szCs w:val="24"/>
              </w:rPr>
              <w:t xml:space="preserve"> </w:t>
            </w:r>
            <w:proofErr w:type="spellStart"/>
            <w:r w:rsidRPr="00770AAE">
              <w:rPr>
                <w:rFonts w:ascii="Times New Roman" w:hAnsi="Times New Roman"/>
                <w:sz w:val="24"/>
                <w:szCs w:val="24"/>
              </w:rPr>
              <w:t>өтінімі</w:t>
            </w:r>
            <w:proofErr w:type="spellEnd"/>
            <w:r w:rsidRPr="00770AAE">
              <w:rPr>
                <w:rFonts w:ascii="Times New Roman" w:hAnsi="Times New Roman"/>
                <w:sz w:val="24"/>
                <w:szCs w:val="24"/>
              </w:rPr>
              <w:t xml:space="preserve"> </w:t>
            </w:r>
            <w:proofErr w:type="spellStart"/>
            <w:r w:rsidRPr="00770AAE">
              <w:rPr>
                <w:rFonts w:ascii="Times New Roman" w:hAnsi="Times New Roman"/>
                <w:sz w:val="24"/>
                <w:szCs w:val="24"/>
              </w:rPr>
              <w:t>бойынша</w:t>
            </w:r>
            <w:proofErr w:type="spellEnd"/>
            <w:r w:rsidRPr="00770AAE">
              <w:rPr>
                <w:rFonts w:ascii="Times New Roman" w:hAnsi="Times New Roman"/>
                <w:sz w:val="24"/>
                <w:szCs w:val="24"/>
              </w:rPr>
              <w:t xml:space="preserve"> 31.12.2026 </w:t>
            </w:r>
            <w:proofErr w:type="spellStart"/>
            <w:r w:rsidRPr="00770AAE">
              <w:rPr>
                <w:rFonts w:ascii="Times New Roman" w:hAnsi="Times New Roman"/>
                <w:sz w:val="24"/>
                <w:szCs w:val="24"/>
              </w:rPr>
              <w:t>жылға</w:t>
            </w:r>
            <w:proofErr w:type="spellEnd"/>
            <w:r w:rsidRPr="00770AAE">
              <w:rPr>
                <w:rFonts w:ascii="Times New Roman" w:hAnsi="Times New Roman"/>
                <w:sz w:val="24"/>
                <w:szCs w:val="24"/>
              </w:rPr>
              <w:t xml:space="preserve"> </w:t>
            </w:r>
            <w:proofErr w:type="spellStart"/>
            <w:r w:rsidRPr="00770AAE">
              <w:rPr>
                <w:rFonts w:ascii="Times New Roman" w:hAnsi="Times New Roman"/>
                <w:sz w:val="24"/>
                <w:szCs w:val="24"/>
              </w:rPr>
              <w:t>дейін</w:t>
            </w:r>
            <w:proofErr w:type="spellEnd"/>
          </w:p>
        </w:tc>
      </w:tr>
      <w:tr w:rsidR="00FD617C" w:rsidRPr="001F1CF9" w14:paraId="2C214140" w14:textId="77777777" w:rsidTr="00045B2C">
        <w:trPr>
          <w:trHeight w:val="2519"/>
        </w:trPr>
        <w:tc>
          <w:tcPr>
            <w:tcW w:w="5088" w:type="dxa"/>
            <w:tcBorders>
              <w:top w:val="single" w:sz="4" w:space="0" w:color="auto"/>
              <w:left w:val="single" w:sz="4" w:space="0" w:color="auto"/>
              <w:bottom w:val="single" w:sz="4" w:space="0" w:color="auto"/>
              <w:right w:val="single" w:sz="4" w:space="0" w:color="auto"/>
            </w:tcBorders>
            <w:hideMark/>
          </w:tcPr>
          <w:p w14:paraId="6F3BA595" w14:textId="76B7990B" w:rsidR="00045B2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Ұлттық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атауы</w:t>
            </w:r>
            <w:proofErr w:type="spellEnd"/>
            <w:r w:rsidRPr="00BB6FE2">
              <w:rPr>
                <w:rFonts w:ascii="Times New Roman" w:hAnsi="Times New Roman"/>
                <w:sz w:val="24"/>
                <w:szCs w:val="24"/>
              </w:rPr>
              <w:t xml:space="preserve">, ал </w:t>
            </w:r>
            <w:proofErr w:type="spellStart"/>
            <w:r w:rsidRPr="00BB6FE2">
              <w:rPr>
                <w:rFonts w:ascii="Times New Roman" w:hAnsi="Times New Roman"/>
                <w:sz w:val="24"/>
                <w:szCs w:val="24"/>
              </w:rPr>
              <w:t>олар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болмаған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жағдайда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тауарларға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арналған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мемлекетаралық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Ұлттық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мемлекетаралық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болмаған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кезде</w:t>
            </w:r>
            <w:proofErr w:type="spellEnd"/>
            <w:r w:rsidRPr="00BB6FE2">
              <w:rPr>
                <w:rFonts w:ascii="Times New Roman" w:hAnsi="Times New Roman"/>
                <w:sz w:val="24"/>
                <w:szCs w:val="24"/>
              </w:rPr>
              <w:t xml:space="preserve"> </w:t>
            </w:r>
            <w:r>
              <w:rPr>
                <w:rFonts w:ascii="Times New Roman" w:hAnsi="Times New Roman"/>
                <w:sz w:val="24"/>
                <w:szCs w:val="24"/>
                <w:lang w:val="kk-KZ"/>
              </w:rPr>
              <w:t>м</w:t>
            </w:r>
            <w:proofErr w:type="spellStart"/>
            <w:r w:rsidRPr="00BB6FE2">
              <w:rPr>
                <w:rFonts w:ascii="Times New Roman" w:hAnsi="Times New Roman"/>
                <w:sz w:val="24"/>
                <w:szCs w:val="24"/>
              </w:rPr>
              <w:t>емлекеттік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алуды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нормалауды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ескере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отырып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тауарлардың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талап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етілетін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функционалдық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техникалық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сапалық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пайдалану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сипаттамалары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көрсетіледі</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5E4C31D9" w14:textId="77777777" w:rsidR="00FD617C" w:rsidRPr="007B2535" w:rsidRDefault="00FD617C" w:rsidP="00FD617C">
            <w:pPr>
              <w:tabs>
                <w:tab w:val="center" w:pos="2451"/>
                <w:tab w:val="left" w:pos="4095"/>
              </w:tabs>
              <w:spacing w:after="0" w:line="20" w:lineRule="atLeast"/>
              <w:rPr>
                <w:rFonts w:ascii="Times New Roman" w:hAnsi="Times New Roman"/>
                <w:sz w:val="24"/>
                <w:szCs w:val="24"/>
              </w:rPr>
            </w:pPr>
          </w:p>
        </w:tc>
      </w:tr>
      <w:tr w:rsidR="004464EC" w:rsidRPr="005040C8" w14:paraId="41F5DC21" w14:textId="77777777" w:rsidTr="00446878">
        <w:trPr>
          <w:trHeight w:val="1035"/>
        </w:trPr>
        <w:tc>
          <w:tcPr>
            <w:tcW w:w="5088" w:type="dxa"/>
            <w:tcBorders>
              <w:top w:val="single" w:sz="4" w:space="0" w:color="auto"/>
              <w:left w:val="single" w:sz="4" w:space="0" w:color="auto"/>
              <w:bottom w:val="single" w:sz="4" w:space="0" w:color="auto"/>
              <w:right w:val="single" w:sz="4" w:space="0" w:color="auto"/>
            </w:tcBorders>
            <w:hideMark/>
          </w:tcPr>
          <w:p w14:paraId="12D111EA" w14:textId="77777777" w:rsidR="004464EC" w:rsidRPr="001F1CF9" w:rsidRDefault="004464EC" w:rsidP="004464EC">
            <w:pPr>
              <w:spacing w:after="0" w:line="20" w:lineRule="atLeast"/>
              <w:rPr>
                <w:rFonts w:ascii="Times New Roman" w:hAnsi="Times New Roman"/>
                <w:sz w:val="24"/>
                <w:szCs w:val="24"/>
              </w:rPr>
            </w:pP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талап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етілетін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функционалдық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техникалық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сапалық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пайдалану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өзге</w:t>
            </w:r>
            <w:proofErr w:type="spellEnd"/>
            <w:r>
              <w:rPr>
                <w:rFonts w:ascii="Times New Roman" w:hAnsi="Times New Roman"/>
                <w:sz w:val="24"/>
                <w:szCs w:val="24"/>
              </w:rPr>
              <w:t xml:space="preserve"> де </w:t>
            </w:r>
            <w:proofErr w:type="spellStart"/>
            <w:r>
              <w:rPr>
                <w:rFonts w:ascii="Times New Roman" w:hAnsi="Times New Roman"/>
                <w:sz w:val="24"/>
                <w:szCs w:val="24"/>
              </w:rPr>
              <w:t>сипаттамалары</w:t>
            </w:r>
            <w:proofErr w:type="spellEnd"/>
          </w:p>
        </w:tc>
        <w:tc>
          <w:tcPr>
            <w:tcW w:w="5119" w:type="dxa"/>
            <w:tcBorders>
              <w:top w:val="single" w:sz="4" w:space="0" w:color="auto"/>
              <w:left w:val="single" w:sz="4" w:space="0" w:color="auto"/>
              <w:bottom w:val="single" w:sz="4" w:space="0" w:color="auto"/>
              <w:right w:val="single" w:sz="4" w:space="0" w:color="auto"/>
            </w:tcBorders>
          </w:tcPr>
          <w:p w14:paraId="79A8F36E" w14:textId="77777777" w:rsidR="004464EC" w:rsidRPr="00045B2C" w:rsidRDefault="002F740D" w:rsidP="004464EC">
            <w:pPr>
              <w:pStyle w:val="a5"/>
              <w:jc w:val="both"/>
              <w:rPr>
                <w:rFonts w:ascii="Times New Roman" w:hAnsi="Times New Roman"/>
                <w:sz w:val="23"/>
                <w:szCs w:val="23"/>
              </w:rPr>
            </w:pPr>
            <w:r w:rsidRPr="00045B2C">
              <w:rPr>
                <w:rFonts w:ascii="Times New Roman" w:hAnsi="Times New Roman"/>
                <w:sz w:val="23"/>
                <w:szCs w:val="23"/>
                <w:lang w:val="kk-KZ"/>
              </w:rPr>
              <w:t>Т</w:t>
            </w:r>
            <w:proofErr w:type="spellStart"/>
            <w:r w:rsidRPr="00045B2C">
              <w:rPr>
                <w:rFonts w:ascii="Times New Roman" w:hAnsi="Times New Roman"/>
                <w:sz w:val="23"/>
                <w:szCs w:val="23"/>
              </w:rPr>
              <w:t>ехникалық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сипаттама</w:t>
            </w:r>
            <w:proofErr w:type="spellEnd"/>
            <w:r w:rsidR="004464EC" w:rsidRPr="00045B2C">
              <w:rPr>
                <w:rFonts w:ascii="Times New Roman" w:hAnsi="Times New Roman"/>
                <w:sz w:val="23"/>
                <w:szCs w:val="23"/>
              </w:rPr>
              <w:t>.</w:t>
            </w:r>
          </w:p>
          <w:p w14:paraId="618FB05B" w14:textId="77777777" w:rsidR="002F740D" w:rsidRPr="00045B2C" w:rsidRDefault="004464EC" w:rsidP="004464EC">
            <w:pPr>
              <w:pStyle w:val="a5"/>
              <w:jc w:val="both"/>
              <w:rPr>
                <w:rFonts w:ascii="Times New Roman" w:hAnsi="Times New Roman"/>
                <w:caps/>
                <w:spacing w:val="5"/>
                <w:sz w:val="23"/>
                <w:szCs w:val="23"/>
              </w:rPr>
            </w:pPr>
            <w:r w:rsidRPr="00045B2C">
              <w:rPr>
                <w:rFonts w:ascii="Times New Roman" w:hAnsi="Times New Roman"/>
                <w:caps/>
                <w:spacing w:val="5"/>
                <w:sz w:val="23"/>
                <w:szCs w:val="23"/>
              </w:rPr>
              <w:t xml:space="preserve">1. </w:t>
            </w:r>
            <w:r w:rsidR="002F740D" w:rsidRPr="00045B2C">
              <w:rPr>
                <w:rFonts w:ascii="Times New Roman" w:hAnsi="Times New Roman"/>
                <w:caps/>
                <w:spacing w:val="5"/>
                <w:sz w:val="23"/>
                <w:szCs w:val="23"/>
              </w:rPr>
              <w:t>ҚЫЗМЕТ КӨРСЕТУДІҢ МАҚСАТЫ</w:t>
            </w:r>
          </w:p>
          <w:p w14:paraId="606D7464" w14:textId="349F1DB0" w:rsidR="00D83FBF" w:rsidRPr="00045B2C" w:rsidRDefault="00D83FBF" w:rsidP="004464EC">
            <w:pPr>
              <w:pStyle w:val="a5"/>
              <w:jc w:val="both"/>
              <w:rPr>
                <w:rFonts w:ascii="Times New Roman" w:hAnsi="Times New Roman"/>
                <w:sz w:val="23"/>
                <w:szCs w:val="23"/>
                <w:lang w:val="kk-KZ"/>
              </w:rPr>
            </w:pPr>
            <w:r w:rsidRPr="00045B2C">
              <w:rPr>
                <w:rFonts w:ascii="Times New Roman" w:hAnsi="Times New Roman"/>
                <w:sz w:val="23"/>
                <w:szCs w:val="23"/>
                <w:lang w:val="kk-KZ"/>
              </w:rPr>
              <w:t>С</w:t>
            </w:r>
            <w:proofErr w:type="spellStart"/>
            <w:r w:rsidRPr="00045B2C">
              <w:rPr>
                <w:rFonts w:ascii="Times New Roman" w:hAnsi="Times New Roman"/>
                <w:sz w:val="23"/>
                <w:szCs w:val="23"/>
              </w:rPr>
              <w:t>ыбайлас</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жемқорлыққа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қарсы</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заңнама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талаптарының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сақталуын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қамтамасыз</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етуде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қазіргі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заманғы</w:t>
            </w:r>
            <w:proofErr w:type="spellEnd"/>
            <w:r w:rsidRPr="00045B2C">
              <w:rPr>
                <w:rFonts w:ascii="Times New Roman" w:hAnsi="Times New Roman"/>
                <w:sz w:val="23"/>
                <w:szCs w:val="23"/>
              </w:rPr>
              <w:t xml:space="preserve"> </w:t>
            </w:r>
            <w:r w:rsidR="00CF0C19" w:rsidRPr="00045B2C">
              <w:rPr>
                <w:rFonts w:ascii="Times New Roman" w:hAnsi="Times New Roman"/>
                <w:sz w:val="23"/>
                <w:szCs w:val="23"/>
                <w:lang w:val="kk-KZ"/>
              </w:rPr>
              <w:t>алдын алу</w:t>
            </w:r>
            <w:r w:rsidRPr="00045B2C">
              <w:rPr>
                <w:rFonts w:ascii="Times New Roman" w:hAnsi="Times New Roman"/>
                <w:sz w:val="23"/>
                <w:szCs w:val="23"/>
              </w:rPr>
              <w:t xml:space="preserve"> </w:t>
            </w:r>
            <w:proofErr w:type="spellStart"/>
            <w:r w:rsidRPr="00045B2C">
              <w:rPr>
                <w:rFonts w:ascii="Times New Roman" w:hAnsi="Times New Roman"/>
                <w:sz w:val="23"/>
                <w:szCs w:val="23"/>
              </w:rPr>
              <w:t>механизмдерді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енгізуде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парасаттылық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мәдениетін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қалыптастыруда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сыбайлас</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жемқорлықтың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алдын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алуға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жауапты</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мамандардың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әдеп</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жөніндегі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уәкілдердің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комплаенс-офицерлердің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өзіндік</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қауіпсіздік</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бөлімшелері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қызметкерлерінің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және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т.б</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кәсіби</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және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практикалық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құзыреттерін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жетілдіру</w:t>
            </w:r>
            <w:proofErr w:type="spellEnd"/>
            <w:r w:rsidRPr="00045B2C">
              <w:rPr>
                <w:rFonts w:ascii="Times New Roman" w:hAnsi="Times New Roman"/>
                <w:sz w:val="23"/>
                <w:szCs w:val="23"/>
                <w:lang w:val="kk-KZ"/>
              </w:rPr>
              <w:t>.</w:t>
            </w:r>
          </w:p>
          <w:p w14:paraId="6216F84B" w14:textId="77777777" w:rsidR="004464EC" w:rsidRPr="00045B2C" w:rsidRDefault="004464E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2. </w:t>
            </w:r>
            <w:r w:rsidR="00D83FBF" w:rsidRPr="00045B2C">
              <w:rPr>
                <w:rFonts w:ascii="Times New Roman" w:hAnsi="Times New Roman"/>
                <w:sz w:val="23"/>
                <w:szCs w:val="23"/>
                <w:lang w:val="kk-KZ"/>
              </w:rPr>
              <w:t>ЖҰМЫСТАРДЫҢ ТІЗБЕСІ</w:t>
            </w:r>
          </w:p>
          <w:p w14:paraId="08C5605F" w14:textId="1A30BDD6" w:rsidR="00D83FBF" w:rsidRPr="00045B2C" w:rsidRDefault="00D83FBF"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Қызмет көрсету мерзімі: 2026 жылғы қазан-желтоқсан. </w:t>
            </w:r>
            <w:r w:rsidR="00707202" w:rsidRPr="00045B2C">
              <w:rPr>
                <w:rFonts w:ascii="Times New Roman" w:hAnsi="Times New Roman"/>
                <w:sz w:val="23"/>
                <w:szCs w:val="23"/>
                <w:lang w:val="kk-KZ"/>
              </w:rPr>
              <w:t>Ө</w:t>
            </w:r>
            <w:r w:rsidRPr="00045B2C">
              <w:rPr>
                <w:rFonts w:ascii="Times New Roman" w:hAnsi="Times New Roman"/>
                <w:sz w:val="23"/>
                <w:szCs w:val="23"/>
                <w:lang w:val="kk-KZ"/>
              </w:rPr>
              <w:t xml:space="preserve">нім беруші қызметті </w:t>
            </w:r>
            <w:r w:rsidR="00707202" w:rsidRPr="00045B2C">
              <w:rPr>
                <w:rFonts w:ascii="Times New Roman" w:hAnsi="Times New Roman"/>
                <w:sz w:val="23"/>
                <w:szCs w:val="23"/>
                <w:lang w:val="kk-KZ"/>
              </w:rPr>
              <w:t>Ө</w:t>
            </w:r>
            <w:r w:rsidRPr="00045B2C">
              <w:rPr>
                <w:rFonts w:ascii="Times New Roman" w:hAnsi="Times New Roman"/>
                <w:sz w:val="23"/>
                <w:szCs w:val="23"/>
                <w:lang w:val="kk-KZ"/>
              </w:rPr>
              <w:t xml:space="preserve">нім берушінің </w:t>
            </w:r>
            <w:r w:rsidR="00707202" w:rsidRPr="00045B2C">
              <w:rPr>
                <w:rFonts w:ascii="Times New Roman" w:hAnsi="Times New Roman"/>
                <w:sz w:val="23"/>
                <w:szCs w:val="23"/>
                <w:lang w:val="kk-KZ"/>
              </w:rPr>
              <w:t>кестесіне</w:t>
            </w:r>
            <w:r w:rsidRPr="00045B2C">
              <w:rPr>
                <w:rFonts w:ascii="Times New Roman" w:hAnsi="Times New Roman"/>
                <w:sz w:val="23"/>
                <w:szCs w:val="23"/>
                <w:lang w:val="kk-KZ"/>
              </w:rPr>
              <w:t xml:space="preserve"> сәйкес 2026 жылғы желтоқсанның соңына дейін көрсетуге тиіс</w:t>
            </w:r>
            <w:r w:rsidR="00B555CD" w:rsidRPr="00045B2C">
              <w:rPr>
                <w:rFonts w:ascii="Times New Roman" w:hAnsi="Times New Roman"/>
                <w:sz w:val="23"/>
                <w:szCs w:val="23"/>
                <w:lang w:val="kk-KZ"/>
              </w:rPr>
              <w:t>.</w:t>
            </w:r>
          </w:p>
          <w:p w14:paraId="170EE160" w14:textId="6AA5435D" w:rsidR="004464EC" w:rsidRPr="00045B2C" w:rsidRDefault="004464EC" w:rsidP="008F7C13">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ab/>
            </w:r>
            <w:r w:rsidR="008F7C13" w:rsidRPr="00045B2C">
              <w:rPr>
                <w:rFonts w:ascii="Times New Roman" w:hAnsi="Times New Roman"/>
                <w:sz w:val="23"/>
                <w:szCs w:val="23"/>
                <w:lang w:val="kk-KZ"/>
              </w:rPr>
              <w:t>Көрсетілетін қызметтер шеңберіндегі жұмыстардың тізбесі</w:t>
            </w:r>
            <w:r w:rsidRPr="00045B2C">
              <w:rPr>
                <w:rFonts w:ascii="Times New Roman" w:hAnsi="Times New Roman"/>
                <w:sz w:val="23"/>
                <w:szCs w:val="23"/>
                <w:lang w:val="kk-KZ"/>
              </w:rPr>
              <w:t>:</w:t>
            </w:r>
          </w:p>
          <w:p w14:paraId="61163946" w14:textId="1D3F8A35" w:rsidR="008F7C13" w:rsidRPr="00045B2C" w:rsidRDefault="008F7C13" w:rsidP="008F7C13">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 xml:space="preserve">      Қазақстан Республикасының сыбайлас жемқорлыққа қарсы іс-қимыл саласындағы соңғы заңнамалық өзгерістерге, оның ішінде мүдделер қақтығысын анықтау мен реттеудің жаңа тәсілдеріне, сондай-ақ сыбайлас жемқорлыққа қарсы іс-қимыл саласындағы заманауи тәсілдер мен озық халықаралық тәжірибеге баса назар аудара отырып, сыбайлас жемқорлықтың алдын алу бойынша үш күндік (оффлайн) тәжірибеге бағдарланған оқытуды ұйымдастыру және өткізу.</w:t>
            </w:r>
          </w:p>
          <w:p w14:paraId="06BF9568" w14:textId="1E077501" w:rsidR="00AB3BA0" w:rsidRPr="00045B2C" w:rsidRDefault="00AB3BA0" w:rsidP="00AB3BA0">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 xml:space="preserve">Оқыту </w:t>
            </w:r>
            <w:r w:rsidR="009C1217" w:rsidRPr="00045B2C">
              <w:rPr>
                <w:rFonts w:ascii="Times New Roman" w:hAnsi="Times New Roman"/>
                <w:sz w:val="23"/>
                <w:szCs w:val="23"/>
                <w:lang w:val="kk-KZ"/>
              </w:rPr>
              <w:t>Өнім беруші</w:t>
            </w:r>
            <w:r w:rsidRPr="00045B2C">
              <w:rPr>
                <w:rFonts w:ascii="Times New Roman" w:hAnsi="Times New Roman"/>
                <w:sz w:val="23"/>
                <w:szCs w:val="23"/>
                <w:lang w:val="kk-KZ"/>
              </w:rPr>
              <w:t>нің кестесіне сәйкес 3 күн бойы өткізіледі. Барлығы 24 академиялық сағат. 1 академиялық сағат – 40 минут.</w:t>
            </w:r>
          </w:p>
          <w:p w14:paraId="0F9D57C8" w14:textId="459012B3" w:rsidR="00AB3BA0" w:rsidRPr="00045B2C" w:rsidRDefault="00AB3BA0" w:rsidP="00AB3BA0">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Сабақ уақыты сағат 09:00-ден 18:00-ге дейін, түскі үзіліспен.</w:t>
            </w:r>
          </w:p>
          <w:p w14:paraId="4ADDD24A" w14:textId="307C75DF" w:rsidR="008F7C13" w:rsidRPr="00045B2C" w:rsidRDefault="00AB3BA0" w:rsidP="001515B7">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Оқытылатын адамдардың саны – 1 адам.</w:t>
            </w:r>
          </w:p>
          <w:p w14:paraId="4E72F085" w14:textId="4C6E38B0" w:rsidR="004464EC" w:rsidRPr="00045B2C" w:rsidRDefault="004464EC" w:rsidP="004464EC">
            <w:pPr>
              <w:pStyle w:val="a5"/>
              <w:jc w:val="both"/>
              <w:rPr>
                <w:rFonts w:ascii="Times New Roman" w:hAnsi="Times New Roman"/>
                <w:sz w:val="23"/>
                <w:szCs w:val="23"/>
                <w:lang w:val="kk-KZ"/>
              </w:rPr>
            </w:pPr>
            <w:r w:rsidRPr="00045B2C">
              <w:rPr>
                <w:rFonts w:ascii="Times New Roman" w:hAnsi="Times New Roman"/>
                <w:caps/>
                <w:sz w:val="23"/>
                <w:szCs w:val="23"/>
                <w:lang w:val="kk-KZ"/>
              </w:rPr>
              <w:lastRenderedPageBreak/>
              <w:t xml:space="preserve">3. </w:t>
            </w:r>
            <w:r w:rsidR="001515B7" w:rsidRPr="00045B2C">
              <w:rPr>
                <w:rFonts w:ascii="Times New Roman" w:hAnsi="Times New Roman"/>
                <w:caps/>
                <w:sz w:val="23"/>
                <w:szCs w:val="23"/>
                <w:lang w:val="kk-KZ"/>
              </w:rPr>
              <w:t>ҚЫЗМЕТТЕРГЕ ҚОЙЫЛАТЫН ТАЛАПТАР</w:t>
            </w:r>
          </w:p>
          <w:p w14:paraId="6F54CB92" w14:textId="04D7ACA0" w:rsidR="008B1AAF" w:rsidRPr="00045B2C" w:rsidRDefault="008B1AAF" w:rsidP="004464EC">
            <w:pPr>
              <w:pStyle w:val="a5"/>
              <w:jc w:val="both"/>
              <w:rPr>
                <w:rFonts w:ascii="Times New Roman" w:hAnsi="Times New Roman"/>
                <w:sz w:val="23"/>
                <w:szCs w:val="23"/>
                <w:lang w:val="kk-KZ"/>
              </w:rPr>
            </w:pPr>
            <w:r w:rsidRPr="00045B2C">
              <w:rPr>
                <w:rFonts w:ascii="Times New Roman" w:hAnsi="Times New Roman"/>
                <w:sz w:val="23"/>
                <w:szCs w:val="23"/>
                <w:lang w:val="kk-KZ"/>
              </w:rPr>
              <w:t>Сыбайлас жемқорлықтың алдын алу бойынша оқыту жаңа сыбайлас жемқорлыққа қарсы талаптарды мемлекеттік органдар мен ұйымдардың қызметіне тиімді енгізуге мүмкіндік беретін практикалық кейстерді талдауды және әрекет ету алгоритмдерін қолдана отырып жүргізілуі тиіс. Қорытындысы бойынша тыңдаушыларға оқытудан өткені туралы сертификаттар берілуі қажет.</w:t>
            </w:r>
          </w:p>
          <w:p w14:paraId="5A0B0652" w14:textId="32A87D32" w:rsidR="004464EC" w:rsidRPr="00045B2C" w:rsidRDefault="004464EC" w:rsidP="004464EC">
            <w:pPr>
              <w:pStyle w:val="a5"/>
              <w:jc w:val="both"/>
              <w:rPr>
                <w:rFonts w:ascii="Times New Roman" w:hAnsi="Times New Roman"/>
                <w:caps/>
                <w:sz w:val="23"/>
                <w:szCs w:val="23"/>
                <w:lang w:val="kk-KZ"/>
              </w:rPr>
            </w:pPr>
            <w:r w:rsidRPr="00045B2C">
              <w:rPr>
                <w:rFonts w:ascii="Times New Roman" w:hAnsi="Times New Roman"/>
                <w:caps/>
                <w:sz w:val="23"/>
                <w:szCs w:val="23"/>
                <w:lang w:val="kk-KZ"/>
              </w:rPr>
              <w:t xml:space="preserve">4. </w:t>
            </w:r>
            <w:r w:rsidR="00BC26AC" w:rsidRPr="00045B2C">
              <w:rPr>
                <w:rFonts w:ascii="Times New Roman" w:hAnsi="Times New Roman"/>
                <w:caps/>
                <w:sz w:val="23"/>
                <w:szCs w:val="23"/>
                <w:lang w:val="kk-KZ"/>
              </w:rPr>
              <w:t>ҚЫЗМЕТ КӨРСЕТУШІГЕ ҚОЙЫЛАТЫН ТАЛАПТАР</w:t>
            </w:r>
          </w:p>
          <w:p w14:paraId="1BEA9178" w14:textId="3585A577" w:rsidR="00BC26AC" w:rsidRPr="00045B2C" w:rsidRDefault="00BC26A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Үш күндік (оффлайн) сыбайлас жемқорлықтың алдын алу бойынша тәжірибеге бағдарланған оқытуды ұйымдастыру және өткізу міндеттерін орындау үшін </w:t>
            </w:r>
            <w:r w:rsidR="003A0D56" w:rsidRPr="00045B2C">
              <w:rPr>
                <w:rFonts w:ascii="Times New Roman" w:hAnsi="Times New Roman"/>
                <w:sz w:val="23"/>
                <w:szCs w:val="23"/>
                <w:lang w:val="kk-KZ"/>
              </w:rPr>
              <w:t>Өнім берушіде мыналар</w:t>
            </w:r>
            <w:r w:rsidR="003771B5" w:rsidRPr="00045B2C">
              <w:rPr>
                <w:rFonts w:ascii="Times New Roman" w:hAnsi="Times New Roman"/>
                <w:sz w:val="23"/>
                <w:szCs w:val="23"/>
                <w:lang w:val="kk-KZ"/>
              </w:rPr>
              <w:t>дың</w:t>
            </w:r>
            <w:r w:rsidR="003A0D56" w:rsidRPr="00045B2C">
              <w:rPr>
                <w:rFonts w:ascii="Times New Roman" w:hAnsi="Times New Roman"/>
                <w:sz w:val="23"/>
                <w:szCs w:val="23"/>
                <w:lang w:val="kk-KZ"/>
              </w:rPr>
              <w:t xml:space="preserve"> </w:t>
            </w:r>
            <w:r w:rsidRPr="00045B2C">
              <w:rPr>
                <w:rFonts w:ascii="Times New Roman" w:hAnsi="Times New Roman"/>
                <w:sz w:val="23"/>
                <w:szCs w:val="23"/>
                <w:lang w:val="kk-KZ"/>
              </w:rPr>
              <w:t>болуы тиіс:</w:t>
            </w:r>
          </w:p>
          <w:p w14:paraId="4DDD4861" w14:textId="1DCF866B" w:rsidR="00BC26A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w:t>
            </w:r>
            <w:r w:rsidR="00BC26AC" w:rsidRPr="00045B2C">
              <w:rPr>
                <w:rFonts w:ascii="Times New Roman" w:hAnsi="Times New Roman"/>
                <w:sz w:val="23"/>
                <w:szCs w:val="23"/>
                <w:lang w:val="kk-KZ"/>
              </w:rPr>
              <w:t>слайдтарды көрсетуге арналған экранмен, маркерлері бар флипчарттармен, компьютерлермен және ауыз суға арналған кулерлермен жабдықталған материалдық-техникалық жарақтандыруы мен дәріс залының болуы;</w:t>
            </w:r>
          </w:p>
          <w:p w14:paraId="3C72E14C" w14:textId="77777777" w:rsidR="00694CAD"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аумағы (алаңы) кемінде 40 шаршы метр болатын экраны, компьютерлері бар және Wi-Fi желісіне ашық қолжетімділігі қамтамасыз етілген кітапхана мен оқу залының болуы;</w:t>
            </w:r>
          </w:p>
          <w:p w14:paraId="7DA86981" w14:textId="66480B68" w:rsidR="004464E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 сыбайлас жемқорлықтың алдын алу және оған қарсы күрес саласында немесе сыбайлас жемқорлыққа қарсы комплаенс саласында кемінде 5 жыл міндетті практикалық жұмыс тәжірибесі бар лекторлары болуы.</w:t>
            </w:r>
            <w:r w:rsidR="004464EC" w:rsidRPr="00045B2C">
              <w:rPr>
                <w:rFonts w:ascii="Times New Roman" w:hAnsi="Times New Roman"/>
                <w:sz w:val="23"/>
                <w:szCs w:val="23"/>
                <w:lang w:val="kk-KZ"/>
              </w:rPr>
              <w:tab/>
            </w:r>
          </w:p>
          <w:p w14:paraId="0CB92046" w14:textId="01B98625" w:rsidR="004464E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Сонымен қатар, лекторларда мыналардың болғаны жөн:</w:t>
            </w:r>
            <w:r w:rsidR="004464EC" w:rsidRPr="00045B2C">
              <w:rPr>
                <w:rFonts w:ascii="Times New Roman" w:hAnsi="Times New Roman"/>
                <w:sz w:val="23"/>
                <w:szCs w:val="23"/>
                <w:lang w:val="kk-KZ"/>
              </w:rPr>
              <w:tab/>
            </w:r>
            <w:r w:rsidRPr="00045B2C">
              <w:rPr>
                <w:rFonts w:ascii="Times New Roman" w:hAnsi="Times New Roman"/>
                <w:sz w:val="23"/>
                <w:szCs w:val="23"/>
                <w:lang w:val="kk-KZ"/>
              </w:rPr>
              <w:t xml:space="preserve"> </w:t>
            </w:r>
          </w:p>
          <w:p w14:paraId="33CB0A69" w14:textId="5DEDD35B" w:rsidR="00694CAD" w:rsidRPr="00045B2C" w:rsidRDefault="004464EC" w:rsidP="00694CAD">
            <w:pPr>
              <w:pStyle w:val="a5"/>
              <w:tabs>
                <w:tab w:val="left" w:pos="191"/>
              </w:tabs>
              <w:jc w:val="both"/>
              <w:rPr>
                <w:rFonts w:ascii="Times New Roman" w:hAnsi="Times New Roman"/>
                <w:sz w:val="23"/>
                <w:szCs w:val="23"/>
                <w:lang w:val="kk-KZ"/>
              </w:rPr>
            </w:pPr>
            <w:r w:rsidRPr="00045B2C">
              <w:rPr>
                <w:rFonts w:ascii="Times New Roman" w:hAnsi="Times New Roman"/>
                <w:sz w:val="23"/>
                <w:szCs w:val="23"/>
                <w:lang w:val="kk-KZ"/>
              </w:rPr>
              <w:tab/>
              <w:t xml:space="preserve">- </w:t>
            </w:r>
            <w:r w:rsidR="00694CAD" w:rsidRPr="00045B2C">
              <w:rPr>
                <w:rFonts w:ascii="Times New Roman" w:hAnsi="Times New Roman"/>
                <w:sz w:val="23"/>
                <w:szCs w:val="23"/>
                <w:lang w:val="kk-KZ"/>
              </w:rPr>
              <w:t>сыбайлас жемқорлыққа қарсы іс-қимыл мәселелері бойынша нормативтік-құқықтық актілерді әзірлеу жөніндегі жұмыс тәжірибесінің болуы;</w:t>
            </w:r>
          </w:p>
          <w:p w14:paraId="77960487" w14:textId="1410CB9D" w:rsidR="00694CAD" w:rsidRPr="00045B2C" w:rsidRDefault="004464EC" w:rsidP="000F1F90">
            <w:pPr>
              <w:pStyle w:val="a5"/>
              <w:tabs>
                <w:tab w:val="left" w:pos="191"/>
              </w:tabs>
              <w:jc w:val="both"/>
              <w:rPr>
                <w:rFonts w:ascii="Times New Roman" w:hAnsi="Times New Roman"/>
                <w:sz w:val="23"/>
                <w:szCs w:val="23"/>
                <w:lang w:val="kk-KZ"/>
              </w:rPr>
            </w:pPr>
            <w:r w:rsidRPr="00045B2C">
              <w:rPr>
                <w:rFonts w:ascii="Times New Roman" w:hAnsi="Times New Roman"/>
                <w:sz w:val="23"/>
                <w:szCs w:val="23"/>
                <w:lang w:val="kk-KZ"/>
              </w:rPr>
              <w:tab/>
              <w:t xml:space="preserve">- </w:t>
            </w:r>
            <w:r w:rsidR="00694CAD" w:rsidRPr="00045B2C">
              <w:rPr>
                <w:rFonts w:ascii="Times New Roman" w:hAnsi="Times New Roman"/>
                <w:sz w:val="23"/>
                <w:szCs w:val="23"/>
                <w:lang w:val="kk-KZ"/>
              </w:rPr>
              <w:t>сыбайлас жемқорлыққа қарсы іс-қимыл саласында халықаралық ұйымдармен және олардың жобаларын іске асыру бойынша өзара іс-қимыл жасау жұмыс тәжірибесінің болуы;</w:t>
            </w:r>
          </w:p>
          <w:p w14:paraId="6A627010" w14:textId="6A47FD52" w:rsidR="000F1F90" w:rsidRPr="00045B2C" w:rsidRDefault="004464E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w:t>
            </w:r>
            <w:r w:rsidR="000F1F90" w:rsidRPr="00045B2C">
              <w:rPr>
                <w:rFonts w:ascii="Times New Roman" w:hAnsi="Times New Roman"/>
                <w:sz w:val="23"/>
                <w:szCs w:val="23"/>
                <w:lang w:val="kk-KZ"/>
              </w:rPr>
              <w:t>ISO 37001:2025 стандарты негізінде Парақорлыққа қарсы күрес менеджмент жүйесінің Менеджері/Ішкі аудиторы сертификатының болуы.</w:t>
            </w:r>
          </w:p>
          <w:p w14:paraId="775CE624" w14:textId="754EC77D" w:rsidR="004464EC" w:rsidRPr="008D1DB6" w:rsidRDefault="000F1F90" w:rsidP="004464EC">
            <w:pPr>
              <w:pStyle w:val="a5"/>
              <w:jc w:val="both"/>
              <w:rPr>
                <w:rFonts w:ascii="Times New Roman" w:hAnsi="Times New Roman"/>
                <w:sz w:val="24"/>
                <w:szCs w:val="24"/>
              </w:rPr>
            </w:pPr>
            <w:r w:rsidRPr="00045B2C">
              <w:rPr>
                <w:rFonts w:ascii="Times New Roman" w:hAnsi="Times New Roman"/>
                <w:sz w:val="23"/>
                <w:szCs w:val="23"/>
              </w:rPr>
              <w:t xml:space="preserve">ТРУ </w:t>
            </w:r>
            <w:r w:rsidRPr="00045B2C">
              <w:rPr>
                <w:rFonts w:ascii="Times New Roman" w:hAnsi="Times New Roman"/>
                <w:sz w:val="23"/>
                <w:szCs w:val="23"/>
                <w:lang w:val="kk-KZ"/>
              </w:rPr>
              <w:t>к</w:t>
            </w:r>
            <w:r w:rsidR="004464EC" w:rsidRPr="00045B2C">
              <w:rPr>
                <w:rFonts w:ascii="Times New Roman" w:hAnsi="Times New Roman"/>
                <w:sz w:val="23"/>
                <w:szCs w:val="23"/>
              </w:rPr>
              <w:t>од</w:t>
            </w:r>
            <w:r w:rsidRPr="00045B2C">
              <w:rPr>
                <w:rFonts w:ascii="Times New Roman" w:hAnsi="Times New Roman"/>
                <w:sz w:val="23"/>
                <w:szCs w:val="23"/>
                <w:lang w:val="kk-KZ"/>
              </w:rPr>
              <w:t>ы</w:t>
            </w:r>
            <w:r w:rsidR="004464EC" w:rsidRPr="00045B2C">
              <w:rPr>
                <w:rFonts w:ascii="Times New Roman" w:hAnsi="Times New Roman"/>
                <w:sz w:val="23"/>
                <w:szCs w:val="23"/>
              </w:rPr>
              <w:t xml:space="preserve"> -841311.000.000001</w:t>
            </w:r>
          </w:p>
        </w:tc>
      </w:tr>
      <w:tr w:rsidR="004464EC" w:rsidRPr="005040C8" w14:paraId="0BD34123" w14:textId="77777777" w:rsidTr="001F1CF9">
        <w:trPr>
          <w:trHeight w:val="780"/>
        </w:trPr>
        <w:tc>
          <w:tcPr>
            <w:tcW w:w="5088" w:type="dxa"/>
            <w:tcBorders>
              <w:top w:val="single" w:sz="4" w:space="0" w:color="auto"/>
              <w:left w:val="single" w:sz="4" w:space="0" w:color="auto"/>
              <w:bottom w:val="single" w:sz="4" w:space="0" w:color="auto"/>
              <w:right w:val="single" w:sz="4" w:space="0" w:color="auto"/>
            </w:tcBorders>
            <w:hideMark/>
          </w:tcPr>
          <w:p w14:paraId="100AAAF1" w14:textId="77777777" w:rsidR="004464EC" w:rsidRPr="00ED141D" w:rsidRDefault="004464EC" w:rsidP="004464EC">
            <w:pPr>
              <w:spacing w:after="0" w:line="20" w:lineRule="atLeast"/>
              <w:rPr>
                <w:rFonts w:ascii="Times New Roman" w:hAnsi="Times New Roman"/>
                <w:sz w:val="24"/>
                <w:szCs w:val="24"/>
                <w:lang w:val="kk-KZ"/>
              </w:rPr>
            </w:pPr>
            <w:r w:rsidRPr="00ED141D">
              <w:rPr>
                <w:rFonts w:ascii="Times New Roman" w:hAnsi="Times New Roman"/>
                <w:sz w:val="24"/>
                <w:szCs w:val="24"/>
                <w:lang w:val="kk-KZ"/>
              </w:rPr>
              <w:lastRenderedPageBreak/>
              <w:t>Ілеспе қызметтер (қажет болған жағдайда көрсетіледі) (тауарларды монтаждау, баптау, оқыту, тексеру және сынау)</w:t>
            </w:r>
          </w:p>
        </w:tc>
        <w:tc>
          <w:tcPr>
            <w:tcW w:w="5119" w:type="dxa"/>
            <w:tcBorders>
              <w:top w:val="single" w:sz="4" w:space="0" w:color="auto"/>
              <w:left w:val="single" w:sz="4" w:space="0" w:color="auto"/>
              <w:bottom w:val="single" w:sz="4" w:space="0" w:color="auto"/>
              <w:right w:val="single" w:sz="4" w:space="0" w:color="auto"/>
            </w:tcBorders>
          </w:tcPr>
          <w:p w14:paraId="044CA7EF" w14:textId="2CDC2ACB" w:rsidR="004464EC" w:rsidRPr="00ED141D" w:rsidRDefault="007E595E" w:rsidP="004464EC">
            <w:pPr>
              <w:spacing w:after="0" w:line="20" w:lineRule="atLeast"/>
              <w:rPr>
                <w:rFonts w:ascii="Times New Roman" w:hAnsi="Times New Roman"/>
                <w:sz w:val="24"/>
                <w:szCs w:val="24"/>
                <w:lang w:val="kk-KZ"/>
              </w:rPr>
            </w:pPr>
            <w:r>
              <w:rPr>
                <w:rFonts w:ascii="Times New Roman" w:hAnsi="Times New Roman"/>
                <w:sz w:val="24"/>
                <w:szCs w:val="24"/>
                <w:lang w:val="kk-KZ"/>
              </w:rPr>
              <w:t>-</w:t>
            </w:r>
          </w:p>
        </w:tc>
      </w:tr>
    </w:tbl>
    <w:p w14:paraId="42768FDD" w14:textId="77777777" w:rsidR="003F0594" w:rsidRPr="00ED141D" w:rsidRDefault="003F0594" w:rsidP="003F0594">
      <w:pPr>
        <w:spacing w:after="0" w:line="20" w:lineRule="atLeast"/>
        <w:rPr>
          <w:rFonts w:ascii="Times New Roman" w:hAnsi="Times New Roman"/>
          <w:sz w:val="24"/>
          <w:szCs w:val="24"/>
          <w:lang w:val="kk-KZ"/>
        </w:rPr>
      </w:pPr>
      <w:bookmarkStart w:id="0" w:name="_GoBack"/>
      <w:bookmarkEnd w:id="0"/>
    </w:p>
    <w:sectPr w:rsidR="003F0594" w:rsidRPr="00ED141D" w:rsidSect="001F1CF9">
      <w:pgSz w:w="11906" w:h="16838"/>
      <w:pgMar w:top="284" w:right="850"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3523D"/>
    <w:multiLevelType w:val="hybridMultilevel"/>
    <w:tmpl w:val="1990F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40BDA"/>
    <w:multiLevelType w:val="hybridMultilevel"/>
    <w:tmpl w:val="9502D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37F161C"/>
    <w:multiLevelType w:val="hybridMultilevel"/>
    <w:tmpl w:val="A8BA5F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37"/>
    <w:rsid w:val="00045B2C"/>
    <w:rsid w:val="000F1F90"/>
    <w:rsid w:val="001515B7"/>
    <w:rsid w:val="001856A0"/>
    <w:rsid w:val="001F1CF9"/>
    <w:rsid w:val="0021580A"/>
    <w:rsid w:val="00273908"/>
    <w:rsid w:val="002801F9"/>
    <w:rsid w:val="0028059A"/>
    <w:rsid w:val="002F740D"/>
    <w:rsid w:val="00350F07"/>
    <w:rsid w:val="003771B5"/>
    <w:rsid w:val="003A0D56"/>
    <w:rsid w:val="003A1B92"/>
    <w:rsid w:val="003D0C6F"/>
    <w:rsid w:val="003E664F"/>
    <w:rsid w:val="003F0594"/>
    <w:rsid w:val="004464EC"/>
    <w:rsid w:val="00446878"/>
    <w:rsid w:val="00480BDD"/>
    <w:rsid w:val="004821EE"/>
    <w:rsid w:val="005040C8"/>
    <w:rsid w:val="00574341"/>
    <w:rsid w:val="00575E86"/>
    <w:rsid w:val="00587E4C"/>
    <w:rsid w:val="00694CAD"/>
    <w:rsid w:val="006F55CF"/>
    <w:rsid w:val="00707202"/>
    <w:rsid w:val="0075074E"/>
    <w:rsid w:val="00764B37"/>
    <w:rsid w:val="00770AAE"/>
    <w:rsid w:val="007B2535"/>
    <w:rsid w:val="007E595E"/>
    <w:rsid w:val="00806B72"/>
    <w:rsid w:val="008621C2"/>
    <w:rsid w:val="00872BFC"/>
    <w:rsid w:val="00887BD4"/>
    <w:rsid w:val="008B1AAF"/>
    <w:rsid w:val="008B276B"/>
    <w:rsid w:val="008B4BB3"/>
    <w:rsid w:val="008F7C13"/>
    <w:rsid w:val="009255A1"/>
    <w:rsid w:val="00954850"/>
    <w:rsid w:val="00982DC6"/>
    <w:rsid w:val="009C1217"/>
    <w:rsid w:val="009F769B"/>
    <w:rsid w:val="00A010C9"/>
    <w:rsid w:val="00A53AD3"/>
    <w:rsid w:val="00AB3BA0"/>
    <w:rsid w:val="00AB7CAB"/>
    <w:rsid w:val="00AF4F52"/>
    <w:rsid w:val="00B555CD"/>
    <w:rsid w:val="00B74A30"/>
    <w:rsid w:val="00BB6FE2"/>
    <w:rsid w:val="00BB7161"/>
    <w:rsid w:val="00BC26AC"/>
    <w:rsid w:val="00C27A8E"/>
    <w:rsid w:val="00C975AF"/>
    <w:rsid w:val="00CA741B"/>
    <w:rsid w:val="00CF0C19"/>
    <w:rsid w:val="00CF6EB9"/>
    <w:rsid w:val="00D00F26"/>
    <w:rsid w:val="00D65553"/>
    <w:rsid w:val="00D76CAF"/>
    <w:rsid w:val="00D83FBF"/>
    <w:rsid w:val="00E6295F"/>
    <w:rsid w:val="00ED141D"/>
    <w:rsid w:val="00F14169"/>
    <w:rsid w:val="00F520A1"/>
    <w:rsid w:val="00F5608C"/>
    <w:rsid w:val="00F82318"/>
    <w:rsid w:val="00FD617C"/>
    <w:rsid w:val="00FF7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87E1"/>
  <w15:chartTrackingRefBased/>
  <w15:docId w15:val="{3A6D7499-66B0-48EA-8601-8E470B23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594"/>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50F0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50F07"/>
    <w:rPr>
      <w:rFonts w:ascii="Segoe UI" w:eastAsia="Calibri" w:hAnsi="Segoe UI" w:cs="Segoe UI"/>
      <w:sz w:val="18"/>
      <w:szCs w:val="18"/>
    </w:rPr>
  </w:style>
  <w:style w:type="paragraph" w:styleId="a5">
    <w:name w:val="No Spacing"/>
    <w:uiPriority w:val="1"/>
    <w:qFormat/>
    <w:rsid w:val="001F1CF9"/>
    <w:pPr>
      <w:spacing w:after="0" w:line="240" w:lineRule="auto"/>
    </w:pPr>
    <w:rPr>
      <w:rFonts w:ascii="Calibri" w:eastAsia="Calibri" w:hAnsi="Calibri" w:cs="Times New Roman"/>
    </w:rPr>
  </w:style>
  <w:style w:type="table" w:styleId="a6">
    <w:name w:val="Table Grid"/>
    <w:basedOn w:val="a1"/>
    <w:uiPriority w:val="39"/>
    <w:rsid w:val="00D00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F520A1"/>
  </w:style>
  <w:style w:type="character" w:customStyle="1" w:styleId="FontStyle14">
    <w:name w:val="Font Style14"/>
    <w:basedOn w:val="a0"/>
    <w:rsid w:val="00F520A1"/>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3149">
      <w:bodyDiv w:val="1"/>
      <w:marLeft w:val="0"/>
      <w:marRight w:val="0"/>
      <w:marTop w:val="0"/>
      <w:marBottom w:val="0"/>
      <w:divBdr>
        <w:top w:val="none" w:sz="0" w:space="0" w:color="auto"/>
        <w:left w:val="none" w:sz="0" w:space="0" w:color="auto"/>
        <w:bottom w:val="none" w:sz="0" w:space="0" w:color="auto"/>
        <w:right w:val="none" w:sz="0" w:space="0" w:color="auto"/>
      </w:divBdr>
    </w:div>
    <w:div w:id="398288171">
      <w:bodyDiv w:val="1"/>
      <w:marLeft w:val="0"/>
      <w:marRight w:val="0"/>
      <w:marTop w:val="0"/>
      <w:marBottom w:val="0"/>
      <w:divBdr>
        <w:top w:val="none" w:sz="0" w:space="0" w:color="auto"/>
        <w:left w:val="none" w:sz="0" w:space="0" w:color="auto"/>
        <w:bottom w:val="none" w:sz="0" w:space="0" w:color="auto"/>
        <w:right w:val="none" w:sz="0" w:space="0" w:color="auto"/>
      </w:divBdr>
    </w:div>
    <w:div w:id="214430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612</Words>
  <Characters>3492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Пользователь8</dc:creator>
  <cp:keywords/>
  <dc:description/>
  <cp:lastModifiedBy>Пользователь</cp:lastModifiedBy>
  <cp:revision>63</cp:revision>
  <cp:lastPrinted>2026-10-06T03:33:00Z</cp:lastPrinted>
  <dcterms:created xsi:type="dcterms:W3CDTF">2025-02-21T04:16:00Z</dcterms:created>
  <dcterms:modified xsi:type="dcterms:W3CDTF">2026-10-14T11:10:00Z</dcterms:modified>
</cp:coreProperties>
</file>