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166" w:rsidRPr="00343B6A" w:rsidRDefault="00B06166" w:rsidP="00B06166">
      <w:pPr>
        <w:pBdr>
          <w:bottom w:val="single" w:sz="4" w:space="1" w:color="auto"/>
        </w:pBdr>
        <w:jc w:val="center"/>
        <w:rPr>
          <w:rFonts w:ascii="Cambria" w:hAnsi="Cambria"/>
          <w:b/>
          <w:i/>
          <w:sz w:val="22"/>
          <w:szCs w:val="22"/>
        </w:rPr>
      </w:pPr>
      <w:r w:rsidRPr="00343B6A">
        <w:rPr>
          <w:rFonts w:ascii="Cambria" w:hAnsi="Cambria"/>
          <w:b/>
          <w:i/>
          <w:sz w:val="22"/>
          <w:szCs w:val="22"/>
        </w:rPr>
        <w:t>Техническая спецификация</w:t>
      </w:r>
    </w:p>
    <w:p w:rsidR="00B06166" w:rsidRPr="008250E2" w:rsidRDefault="008250E2" w:rsidP="008250E2">
      <w:pPr>
        <w:autoSpaceDE w:val="0"/>
        <w:autoSpaceDN w:val="0"/>
        <w:adjustRightInd w:val="0"/>
        <w:jc w:val="center"/>
        <w:rPr>
          <w:rFonts w:ascii="Cambria" w:hAnsi="Cambria"/>
          <w:b/>
          <w:i/>
          <w:color w:val="000000"/>
          <w:sz w:val="22"/>
          <w:szCs w:val="22"/>
          <w:lang w:eastAsia="ru-RU"/>
        </w:rPr>
      </w:pPr>
      <w:r w:rsidRPr="008250E2">
        <w:rPr>
          <w:rFonts w:ascii="Cambria" w:hAnsi="Cambria"/>
          <w:b/>
          <w:i/>
          <w:color w:val="000000"/>
          <w:sz w:val="22"/>
          <w:szCs w:val="22"/>
          <w:lang w:eastAsia="ru-RU"/>
        </w:rPr>
        <w:t>Услуги по дератизации, дезинфекции, дезинсекции</w:t>
      </w:r>
    </w:p>
    <w:p w:rsidR="008250E2" w:rsidRDefault="008250E2" w:rsidP="00B06166">
      <w:pPr>
        <w:autoSpaceDE w:val="0"/>
        <w:autoSpaceDN w:val="0"/>
        <w:adjustRightInd w:val="0"/>
        <w:jc w:val="both"/>
        <w:rPr>
          <w:color w:val="31353D"/>
        </w:rPr>
      </w:pPr>
    </w:p>
    <w:p w:rsidR="00B06166" w:rsidRPr="00BD76D7" w:rsidRDefault="00B06166" w:rsidP="005E75CE">
      <w:pPr>
        <w:autoSpaceDE w:val="0"/>
        <w:autoSpaceDN w:val="0"/>
        <w:adjustRightInd w:val="0"/>
        <w:jc w:val="both"/>
        <w:rPr>
          <w:rFonts w:ascii="Helvetica" w:hAnsi="Helvetica" w:cs="Helvetica"/>
          <w:b/>
          <w:color w:val="333333"/>
          <w:u w:val="single"/>
          <w:shd w:val="clear" w:color="auto" w:fill="FFFFFF"/>
        </w:rPr>
      </w:pPr>
      <w:r w:rsidRPr="008C5D6A">
        <w:t>Заказчик:</w:t>
      </w:r>
      <w:r w:rsidR="00A422E4" w:rsidRPr="008C5D6A">
        <w:rPr>
          <w:rFonts w:ascii="Helvetica" w:hAnsi="Helvetica" w:cs="Helvetica"/>
          <w:sz w:val="20"/>
          <w:szCs w:val="20"/>
          <w:shd w:val="clear" w:color="auto" w:fill="FFFFFF"/>
        </w:rPr>
        <w:t xml:space="preserve"> </w:t>
      </w:r>
      <w:r w:rsidR="00BD76D7" w:rsidRPr="00BD76D7">
        <w:rPr>
          <w:b/>
          <w:u w:val="single"/>
        </w:rPr>
        <w:t xml:space="preserve">КГУ «Средняя школа имени А.С. Пушкина» </w:t>
      </w:r>
      <w:r w:rsidR="00BD76D7" w:rsidRPr="00BD76D7">
        <w:rPr>
          <w:b/>
          <w:u w:val="single"/>
          <w:lang w:val="kk-KZ"/>
        </w:rPr>
        <w:t>отдела образования Кокпектинского района управления образования области Абай</w:t>
      </w:r>
    </w:p>
    <w:p w:rsidR="00BD76D7" w:rsidRDefault="00B06166" w:rsidP="00BD76D7">
      <w:pPr>
        <w:pStyle w:val="a3"/>
        <w:spacing w:before="0" w:beforeAutospacing="0" w:after="0" w:afterAutospacing="0"/>
        <w:jc w:val="both"/>
        <w:rPr>
          <w:b/>
          <w:u w:val="single"/>
        </w:rPr>
      </w:pPr>
      <w:r w:rsidRPr="008C5D6A">
        <w:t>Место</w:t>
      </w:r>
      <w:r w:rsidRPr="008C5D6A">
        <w:rPr>
          <w:spacing w:val="-10"/>
        </w:rPr>
        <w:t xml:space="preserve"> оказания услуг:</w:t>
      </w:r>
      <w:r w:rsidR="00A422E4" w:rsidRPr="008C5D6A">
        <w:rPr>
          <w:rFonts w:ascii="Helvetica" w:hAnsi="Helvetica" w:cs="Helvetica"/>
          <w:sz w:val="20"/>
          <w:szCs w:val="20"/>
          <w:shd w:val="clear" w:color="auto" w:fill="F9F9F9"/>
        </w:rPr>
        <w:t xml:space="preserve"> </w:t>
      </w:r>
      <w:r w:rsidR="00BD76D7" w:rsidRPr="00BD76D7">
        <w:rPr>
          <w:b/>
          <w:u w:val="single"/>
        </w:rPr>
        <w:t>область Абай, Кокпектинский район, с</w:t>
      </w:r>
      <w:proofErr w:type="gramStart"/>
      <w:r w:rsidR="00BD76D7" w:rsidRPr="00BD76D7">
        <w:rPr>
          <w:b/>
          <w:u w:val="single"/>
        </w:rPr>
        <w:t>.</w:t>
      </w:r>
      <w:r w:rsidR="00BD76D7" w:rsidRPr="00BD76D7">
        <w:rPr>
          <w:b/>
          <w:u w:val="single"/>
          <w:lang w:val="kk-KZ"/>
        </w:rPr>
        <w:t>А</w:t>
      </w:r>
      <w:proofErr w:type="gramEnd"/>
      <w:r w:rsidR="00BD76D7" w:rsidRPr="00BD76D7">
        <w:rPr>
          <w:b/>
          <w:u w:val="single"/>
          <w:lang w:val="kk-KZ"/>
        </w:rPr>
        <w:t xml:space="preserve">кой, </w:t>
      </w:r>
      <w:r w:rsidR="00BD76D7" w:rsidRPr="00BD76D7">
        <w:rPr>
          <w:b/>
          <w:u w:val="single"/>
        </w:rPr>
        <w:t>1, 1а</w:t>
      </w:r>
    </w:p>
    <w:p w:rsidR="00BD76D7" w:rsidRPr="00BD76D7" w:rsidRDefault="00BD76D7" w:rsidP="00BD76D7">
      <w:pPr>
        <w:pStyle w:val="a3"/>
        <w:spacing w:before="0" w:beforeAutospacing="0" w:after="0" w:afterAutospacing="0"/>
        <w:jc w:val="both"/>
        <w:rPr>
          <w:b/>
          <w:u w:val="single"/>
        </w:rPr>
      </w:pPr>
      <w:r w:rsidRPr="00BD76D7">
        <w:t>Срок оказание услуг:</w:t>
      </w:r>
      <w:r>
        <w:rPr>
          <w:b/>
          <w:u w:val="single"/>
        </w:rPr>
        <w:t xml:space="preserve"> с момента подписания</w:t>
      </w:r>
      <w:r w:rsidR="009C3481">
        <w:rPr>
          <w:b/>
          <w:u w:val="single"/>
        </w:rPr>
        <w:t xml:space="preserve"> договора</w:t>
      </w:r>
      <w:r w:rsidR="009C2F60">
        <w:rPr>
          <w:b/>
          <w:u w:val="single"/>
        </w:rPr>
        <w:t xml:space="preserve"> и до 31.12.202</w:t>
      </w:r>
      <w:r w:rsidR="008250E2">
        <w:rPr>
          <w:b/>
          <w:u w:val="single"/>
        </w:rPr>
        <w:t>6</w:t>
      </w:r>
      <w:r>
        <w:rPr>
          <w:b/>
          <w:u w:val="single"/>
        </w:rPr>
        <w:t>г.</w:t>
      </w:r>
    </w:p>
    <w:p w:rsidR="001F5C66" w:rsidRDefault="001F5C66" w:rsidP="00BD76D7">
      <w:pPr>
        <w:suppressAutoHyphens w:val="0"/>
        <w:autoSpaceDE w:val="0"/>
        <w:autoSpaceDN w:val="0"/>
        <w:adjustRightInd w:val="0"/>
        <w:jc w:val="both"/>
        <w:rPr>
          <w:rFonts w:ascii="Cambria" w:hAnsi="Cambria"/>
          <w:i/>
          <w:sz w:val="22"/>
          <w:szCs w:val="22"/>
          <w:lang w:val="kk-KZ"/>
        </w:rPr>
      </w:pPr>
    </w:p>
    <w:p w:rsidR="008250E2" w:rsidRPr="008250E2" w:rsidRDefault="008250E2" w:rsidP="008250E2">
      <w:pPr>
        <w:suppressAutoHyphens w:val="0"/>
        <w:autoSpaceDE w:val="0"/>
        <w:autoSpaceDN w:val="0"/>
        <w:adjustRightInd w:val="0"/>
        <w:ind w:firstLine="708"/>
        <w:jc w:val="both"/>
        <w:rPr>
          <w:rFonts w:ascii="Cambria" w:hAnsi="Cambria"/>
          <w:b/>
          <w:sz w:val="22"/>
          <w:szCs w:val="22"/>
          <w:lang w:val="kk-KZ"/>
        </w:rPr>
      </w:pPr>
      <w:r w:rsidRPr="008250E2">
        <w:rPr>
          <w:rFonts w:ascii="Cambria" w:hAnsi="Cambria"/>
          <w:b/>
          <w:sz w:val="22"/>
          <w:szCs w:val="22"/>
          <w:lang w:val="kk-KZ"/>
        </w:rPr>
        <w:t>Потенциальный поставщик проводит «</w:t>
      </w:r>
      <w:r w:rsidRPr="008250E2">
        <w:rPr>
          <w:rFonts w:ascii="Cambria" w:hAnsi="Cambria"/>
          <w:b/>
          <w:color w:val="000000"/>
          <w:sz w:val="22"/>
          <w:szCs w:val="22"/>
          <w:lang w:eastAsia="ru-RU"/>
        </w:rPr>
        <w:t>Услуги по дератизации, дезинфекции, дезинсекции</w:t>
      </w:r>
      <w:r w:rsidRPr="008250E2">
        <w:rPr>
          <w:rFonts w:ascii="Cambria" w:hAnsi="Cambria"/>
          <w:b/>
          <w:color w:val="000000"/>
          <w:sz w:val="22"/>
          <w:szCs w:val="22"/>
          <w:lang w:eastAsia="ru-RU"/>
        </w:rPr>
        <w:t>» с момента подписания договора на 12 месяцев, то есть на  365 календарных дней (с октября 2026г по октябрь 2027г.)</w:t>
      </w:r>
    </w:p>
    <w:p w:rsidR="008250E2" w:rsidRPr="00563E6F" w:rsidRDefault="008250E2" w:rsidP="00BD76D7">
      <w:pPr>
        <w:suppressAutoHyphens w:val="0"/>
        <w:autoSpaceDE w:val="0"/>
        <w:autoSpaceDN w:val="0"/>
        <w:adjustRightInd w:val="0"/>
        <w:jc w:val="both"/>
        <w:rPr>
          <w:rFonts w:ascii="Cambria" w:hAnsi="Cambria"/>
          <w:i/>
          <w:sz w:val="22"/>
          <w:szCs w:val="22"/>
          <w:lang w:val="kk-KZ"/>
        </w:rPr>
      </w:pPr>
    </w:p>
    <w:tbl>
      <w:tblPr>
        <w:tblW w:w="9535" w:type="dxa"/>
        <w:tblInd w:w="93" w:type="dxa"/>
        <w:tblLayout w:type="fixed"/>
        <w:tblLook w:val="04A0" w:firstRow="1" w:lastRow="0" w:firstColumn="1" w:lastColumn="0" w:noHBand="0" w:noVBand="1"/>
      </w:tblPr>
      <w:tblGrid>
        <w:gridCol w:w="617"/>
        <w:gridCol w:w="1950"/>
        <w:gridCol w:w="3969"/>
        <w:gridCol w:w="1194"/>
        <w:gridCol w:w="908"/>
        <w:gridCol w:w="897"/>
      </w:tblGrid>
      <w:tr w:rsidR="00BA0E39" w:rsidRPr="008C5D6A" w:rsidTr="00B647DF">
        <w:trPr>
          <w:trHeight w:val="750"/>
        </w:trPr>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0E39" w:rsidRPr="008C5D6A" w:rsidRDefault="00BA0E39" w:rsidP="00BA0E39">
            <w:pPr>
              <w:suppressAutoHyphens w:val="0"/>
              <w:jc w:val="center"/>
              <w:rPr>
                <w:rFonts w:ascii="Cambria" w:hAnsi="Cambria"/>
                <w:bCs/>
                <w:i/>
                <w:sz w:val="22"/>
                <w:szCs w:val="22"/>
                <w:lang w:eastAsia="ru-RU"/>
              </w:rPr>
            </w:pPr>
            <w:r w:rsidRPr="008C5D6A">
              <w:rPr>
                <w:rFonts w:ascii="Cambria" w:hAnsi="Cambria"/>
                <w:bCs/>
                <w:i/>
                <w:sz w:val="22"/>
                <w:szCs w:val="22"/>
                <w:lang w:eastAsia="ru-RU"/>
              </w:rPr>
              <w:t xml:space="preserve">№ </w:t>
            </w:r>
            <w:proofErr w:type="gramStart"/>
            <w:r w:rsidRPr="008C5D6A">
              <w:rPr>
                <w:rFonts w:ascii="Cambria" w:hAnsi="Cambria"/>
                <w:bCs/>
                <w:i/>
                <w:sz w:val="22"/>
                <w:szCs w:val="22"/>
                <w:lang w:eastAsia="ru-RU"/>
              </w:rPr>
              <w:t>п</w:t>
            </w:r>
            <w:proofErr w:type="gramEnd"/>
            <w:r w:rsidRPr="008C5D6A">
              <w:rPr>
                <w:rFonts w:ascii="Cambria" w:hAnsi="Cambria"/>
                <w:bCs/>
                <w:i/>
                <w:sz w:val="22"/>
                <w:szCs w:val="22"/>
                <w:lang w:eastAsia="ru-RU"/>
              </w:rPr>
              <w:t>/п</w:t>
            </w:r>
          </w:p>
        </w:tc>
        <w:tc>
          <w:tcPr>
            <w:tcW w:w="1950" w:type="dxa"/>
            <w:tcBorders>
              <w:top w:val="single" w:sz="4" w:space="0" w:color="auto"/>
              <w:left w:val="nil"/>
              <w:bottom w:val="single" w:sz="4" w:space="0" w:color="auto"/>
              <w:right w:val="single" w:sz="4" w:space="0" w:color="auto"/>
            </w:tcBorders>
            <w:shd w:val="clear" w:color="auto" w:fill="auto"/>
            <w:vAlign w:val="center"/>
            <w:hideMark/>
          </w:tcPr>
          <w:p w:rsidR="00BA0E39" w:rsidRPr="008C5D6A" w:rsidRDefault="00BA0E39" w:rsidP="00BA0E39">
            <w:pPr>
              <w:suppressAutoHyphens w:val="0"/>
              <w:jc w:val="center"/>
              <w:rPr>
                <w:rFonts w:ascii="Cambria" w:hAnsi="Cambria"/>
                <w:bCs/>
                <w:i/>
                <w:sz w:val="22"/>
                <w:szCs w:val="22"/>
                <w:lang w:eastAsia="ru-RU"/>
              </w:rPr>
            </w:pPr>
            <w:r w:rsidRPr="008C5D6A">
              <w:rPr>
                <w:rFonts w:ascii="Cambria" w:hAnsi="Cambria"/>
                <w:bCs/>
                <w:i/>
                <w:sz w:val="22"/>
                <w:szCs w:val="22"/>
                <w:lang w:eastAsia="ru-RU"/>
              </w:rPr>
              <w:t>Наименование услуги</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A0E39" w:rsidRPr="008C5D6A" w:rsidRDefault="00BA0E39" w:rsidP="00BA0E39">
            <w:pPr>
              <w:suppressAutoHyphens w:val="0"/>
              <w:jc w:val="center"/>
              <w:rPr>
                <w:rFonts w:ascii="Cambria" w:hAnsi="Cambria"/>
                <w:bCs/>
                <w:i/>
                <w:sz w:val="22"/>
                <w:szCs w:val="22"/>
                <w:lang w:eastAsia="ru-RU"/>
              </w:rPr>
            </w:pPr>
            <w:r w:rsidRPr="008C5D6A">
              <w:rPr>
                <w:rFonts w:ascii="Cambria" w:hAnsi="Cambria"/>
                <w:bCs/>
                <w:i/>
                <w:sz w:val="22"/>
                <w:szCs w:val="22"/>
                <w:lang w:eastAsia="ru-RU"/>
              </w:rPr>
              <w:t>Краткая характеристика</w:t>
            </w:r>
          </w:p>
        </w:tc>
        <w:tc>
          <w:tcPr>
            <w:tcW w:w="1194" w:type="dxa"/>
            <w:tcBorders>
              <w:top w:val="single" w:sz="4" w:space="0" w:color="auto"/>
              <w:left w:val="nil"/>
              <w:bottom w:val="single" w:sz="4" w:space="0" w:color="auto"/>
              <w:right w:val="single" w:sz="4" w:space="0" w:color="auto"/>
            </w:tcBorders>
            <w:shd w:val="clear" w:color="auto" w:fill="auto"/>
            <w:vAlign w:val="center"/>
          </w:tcPr>
          <w:p w:rsidR="00BA0E39" w:rsidRPr="008C5D6A" w:rsidRDefault="00BA0E39" w:rsidP="00BA0E39">
            <w:pPr>
              <w:suppressAutoHyphens w:val="0"/>
              <w:jc w:val="center"/>
              <w:rPr>
                <w:rFonts w:ascii="Cambria" w:hAnsi="Cambria"/>
                <w:bCs/>
                <w:i/>
                <w:sz w:val="22"/>
                <w:szCs w:val="22"/>
                <w:lang w:eastAsia="ru-RU"/>
              </w:rPr>
            </w:pPr>
            <w:r w:rsidRPr="008C5D6A">
              <w:rPr>
                <w:rFonts w:ascii="Cambria" w:hAnsi="Cambria"/>
                <w:i/>
                <w:sz w:val="22"/>
                <w:szCs w:val="22"/>
                <w:lang w:val="kk-KZ"/>
              </w:rPr>
              <w:t>Площадь</w:t>
            </w:r>
            <w:r w:rsidR="00E419EA" w:rsidRPr="008C5D6A">
              <w:rPr>
                <w:rFonts w:ascii="Cambria" w:hAnsi="Cambria"/>
                <w:i/>
                <w:sz w:val="22"/>
                <w:szCs w:val="22"/>
                <w:lang w:val="kk-KZ"/>
              </w:rPr>
              <w:t xml:space="preserve"> кв. метр</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BA0E39" w:rsidRPr="008C5D6A" w:rsidRDefault="00BA0E39" w:rsidP="00BA0E39">
            <w:pPr>
              <w:suppressAutoHyphens w:val="0"/>
              <w:jc w:val="center"/>
              <w:rPr>
                <w:rFonts w:ascii="Cambria" w:hAnsi="Cambria"/>
                <w:bCs/>
                <w:i/>
                <w:sz w:val="22"/>
                <w:szCs w:val="22"/>
                <w:lang w:eastAsia="ru-RU"/>
              </w:rPr>
            </w:pPr>
            <w:r w:rsidRPr="008C5D6A">
              <w:rPr>
                <w:rFonts w:ascii="Cambria" w:hAnsi="Cambria"/>
                <w:bCs/>
                <w:i/>
                <w:sz w:val="22"/>
                <w:szCs w:val="22"/>
                <w:lang w:eastAsia="ru-RU"/>
              </w:rPr>
              <w:t>Ед. изм.</w:t>
            </w:r>
          </w:p>
        </w:tc>
        <w:tc>
          <w:tcPr>
            <w:tcW w:w="897" w:type="dxa"/>
            <w:tcBorders>
              <w:top w:val="single" w:sz="4" w:space="0" w:color="auto"/>
              <w:left w:val="nil"/>
              <w:bottom w:val="single" w:sz="4" w:space="0" w:color="auto"/>
              <w:right w:val="single" w:sz="4" w:space="0" w:color="auto"/>
            </w:tcBorders>
            <w:shd w:val="clear" w:color="auto" w:fill="auto"/>
            <w:vAlign w:val="center"/>
            <w:hideMark/>
          </w:tcPr>
          <w:p w:rsidR="00BA0E39" w:rsidRPr="008C5D6A" w:rsidRDefault="00BA0E39" w:rsidP="00BA0E39">
            <w:pPr>
              <w:suppressAutoHyphens w:val="0"/>
              <w:jc w:val="center"/>
              <w:rPr>
                <w:rFonts w:ascii="Cambria" w:hAnsi="Cambria"/>
                <w:bCs/>
                <w:i/>
                <w:sz w:val="22"/>
                <w:szCs w:val="22"/>
                <w:lang w:eastAsia="ru-RU"/>
              </w:rPr>
            </w:pPr>
            <w:r w:rsidRPr="008C5D6A">
              <w:rPr>
                <w:rFonts w:ascii="Cambria" w:hAnsi="Cambria"/>
                <w:bCs/>
                <w:i/>
                <w:sz w:val="22"/>
                <w:szCs w:val="22"/>
                <w:lang w:eastAsia="ru-RU"/>
              </w:rPr>
              <w:t xml:space="preserve"> Кол-во</w:t>
            </w:r>
          </w:p>
        </w:tc>
      </w:tr>
      <w:tr w:rsidR="00BA0E39" w:rsidRPr="00343B6A" w:rsidTr="0017667B">
        <w:trPr>
          <w:trHeight w:val="2078"/>
        </w:trPr>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0E39" w:rsidRPr="00343B6A" w:rsidRDefault="00BA0E39" w:rsidP="00B647DF">
            <w:pPr>
              <w:suppressAutoHyphens w:val="0"/>
              <w:rPr>
                <w:rFonts w:ascii="Cambria" w:hAnsi="Cambria"/>
                <w:i/>
                <w:color w:val="000000"/>
                <w:sz w:val="22"/>
                <w:szCs w:val="22"/>
                <w:lang w:eastAsia="ru-RU"/>
              </w:rPr>
            </w:pPr>
            <w:r w:rsidRPr="00343B6A">
              <w:rPr>
                <w:rFonts w:ascii="Cambria" w:hAnsi="Cambria"/>
                <w:i/>
                <w:color w:val="000000"/>
                <w:sz w:val="22"/>
                <w:szCs w:val="22"/>
                <w:lang w:eastAsia="ru-RU"/>
              </w:rPr>
              <w:t>1</w:t>
            </w:r>
          </w:p>
        </w:tc>
        <w:tc>
          <w:tcPr>
            <w:tcW w:w="1950" w:type="dxa"/>
            <w:tcBorders>
              <w:top w:val="nil"/>
              <w:left w:val="single" w:sz="4" w:space="0" w:color="auto"/>
              <w:bottom w:val="single" w:sz="4" w:space="0" w:color="auto"/>
              <w:right w:val="single" w:sz="4" w:space="0" w:color="auto"/>
            </w:tcBorders>
            <w:shd w:val="clear" w:color="auto" w:fill="auto"/>
            <w:vAlign w:val="center"/>
            <w:hideMark/>
          </w:tcPr>
          <w:p w:rsidR="00BA0E39" w:rsidRPr="00343B6A" w:rsidRDefault="00BA0E39" w:rsidP="009C2F60">
            <w:pPr>
              <w:suppressAutoHyphens w:val="0"/>
              <w:jc w:val="center"/>
              <w:rPr>
                <w:rFonts w:ascii="Cambria" w:hAnsi="Cambria"/>
                <w:i/>
                <w:color w:val="000000"/>
                <w:sz w:val="22"/>
                <w:szCs w:val="22"/>
                <w:lang w:val="kk-KZ" w:eastAsia="ru-RU"/>
              </w:rPr>
            </w:pPr>
            <w:r w:rsidRPr="00343B6A">
              <w:rPr>
                <w:rFonts w:ascii="Cambria" w:hAnsi="Cambria"/>
                <w:i/>
                <w:color w:val="000000"/>
                <w:sz w:val="22"/>
                <w:szCs w:val="22"/>
                <w:lang w:eastAsia="ru-RU"/>
              </w:rPr>
              <w:t>Услуги по дератизации</w:t>
            </w:r>
            <w:r w:rsidR="009C2F60">
              <w:rPr>
                <w:rFonts w:ascii="Cambria" w:hAnsi="Cambria"/>
                <w:i/>
                <w:color w:val="000000"/>
                <w:sz w:val="22"/>
                <w:szCs w:val="22"/>
                <w:lang w:eastAsia="ru-RU"/>
              </w:rPr>
              <w:t>,</w:t>
            </w:r>
            <w:r w:rsidR="00D01B85">
              <w:rPr>
                <w:rFonts w:ascii="Cambria" w:hAnsi="Cambria"/>
                <w:i/>
                <w:color w:val="000000"/>
                <w:sz w:val="22"/>
                <w:szCs w:val="22"/>
                <w:lang w:eastAsia="ru-RU"/>
              </w:rPr>
              <w:t xml:space="preserve"> дезинфекции</w:t>
            </w:r>
            <w:r w:rsidR="009C2F60">
              <w:rPr>
                <w:rFonts w:ascii="Cambria" w:hAnsi="Cambria"/>
                <w:i/>
                <w:color w:val="000000"/>
                <w:sz w:val="22"/>
                <w:szCs w:val="22"/>
                <w:lang w:eastAsia="ru-RU"/>
              </w:rPr>
              <w:t>, дезинсекции</w:t>
            </w:r>
          </w:p>
        </w:tc>
        <w:tc>
          <w:tcPr>
            <w:tcW w:w="3969" w:type="dxa"/>
            <w:tcBorders>
              <w:top w:val="nil"/>
              <w:left w:val="nil"/>
              <w:bottom w:val="single" w:sz="4" w:space="0" w:color="auto"/>
              <w:right w:val="single" w:sz="4" w:space="0" w:color="auto"/>
            </w:tcBorders>
            <w:shd w:val="clear" w:color="auto" w:fill="auto"/>
            <w:vAlign w:val="center"/>
            <w:hideMark/>
          </w:tcPr>
          <w:p w:rsidR="00BA0E39" w:rsidRPr="00343B6A" w:rsidRDefault="00BA0E39" w:rsidP="00BA0E39">
            <w:pPr>
              <w:suppressAutoHyphens w:val="0"/>
              <w:jc w:val="center"/>
              <w:rPr>
                <w:rFonts w:ascii="Cambria" w:hAnsi="Cambria"/>
                <w:i/>
                <w:color w:val="000000"/>
                <w:sz w:val="22"/>
                <w:szCs w:val="22"/>
                <w:lang w:eastAsia="ru-RU"/>
              </w:rPr>
            </w:pPr>
            <w:r w:rsidRPr="00343B6A">
              <w:rPr>
                <w:rFonts w:ascii="Cambria" w:hAnsi="Cambria"/>
                <w:i/>
                <w:color w:val="000000"/>
                <w:sz w:val="22"/>
                <w:szCs w:val="22"/>
                <w:lang w:eastAsia="ru-RU"/>
              </w:rPr>
              <w:t>Уничтожение грызунов, включая крыс, мышей, полёвок и других с применением пищевых ядов (в виде приманок), капканов, газообразных ядов, ультразвуковых установок для отпугивания внутри помещения</w:t>
            </w:r>
          </w:p>
        </w:tc>
        <w:tc>
          <w:tcPr>
            <w:tcW w:w="1194" w:type="dxa"/>
            <w:tcBorders>
              <w:top w:val="nil"/>
              <w:left w:val="nil"/>
              <w:bottom w:val="single" w:sz="4" w:space="0" w:color="auto"/>
              <w:right w:val="single" w:sz="4" w:space="0" w:color="auto"/>
            </w:tcBorders>
            <w:shd w:val="clear" w:color="auto" w:fill="auto"/>
            <w:vAlign w:val="center"/>
          </w:tcPr>
          <w:p w:rsidR="00BA0E39" w:rsidRPr="00563E6F" w:rsidRDefault="00563E6F" w:rsidP="00BA0E39">
            <w:pPr>
              <w:suppressAutoHyphens w:val="0"/>
              <w:jc w:val="center"/>
              <w:rPr>
                <w:rFonts w:ascii="Cambria" w:hAnsi="Cambria"/>
                <w:i/>
                <w:color w:val="000000"/>
                <w:sz w:val="22"/>
                <w:szCs w:val="22"/>
                <w:lang w:val="en-US" w:eastAsia="ru-RU"/>
              </w:rPr>
            </w:pPr>
            <w:r>
              <w:rPr>
                <w:rFonts w:ascii="Cambria" w:hAnsi="Cambria"/>
                <w:i/>
                <w:color w:val="000000"/>
                <w:sz w:val="22"/>
                <w:szCs w:val="22"/>
                <w:lang w:val="en-US" w:eastAsia="ru-RU"/>
              </w:rPr>
              <w:t>1402</w:t>
            </w:r>
          </w:p>
          <w:p w:rsidR="008C5D6A" w:rsidRPr="00A422E4" w:rsidRDefault="008C5D6A" w:rsidP="00BA0E39">
            <w:pPr>
              <w:suppressAutoHyphens w:val="0"/>
              <w:jc w:val="center"/>
              <w:rPr>
                <w:rFonts w:ascii="Cambria" w:hAnsi="Cambria"/>
                <w:i/>
                <w:color w:val="000000"/>
                <w:sz w:val="22"/>
                <w:szCs w:val="22"/>
                <w:lang w:val="kk-KZ" w:eastAsia="ru-RU"/>
              </w:rPr>
            </w:pPr>
          </w:p>
        </w:tc>
        <w:tc>
          <w:tcPr>
            <w:tcW w:w="908" w:type="dxa"/>
            <w:tcBorders>
              <w:top w:val="nil"/>
              <w:left w:val="nil"/>
              <w:bottom w:val="single" w:sz="4" w:space="0" w:color="auto"/>
              <w:right w:val="single" w:sz="4" w:space="0" w:color="auto"/>
            </w:tcBorders>
            <w:shd w:val="clear" w:color="auto" w:fill="auto"/>
            <w:vAlign w:val="center"/>
          </w:tcPr>
          <w:p w:rsidR="00BA0E39" w:rsidRPr="00343B6A" w:rsidRDefault="00BA0E39" w:rsidP="00BA0E39">
            <w:pPr>
              <w:suppressAutoHyphens w:val="0"/>
              <w:jc w:val="center"/>
              <w:rPr>
                <w:rFonts w:ascii="Cambria" w:hAnsi="Cambria"/>
                <w:i/>
                <w:color w:val="000000"/>
                <w:sz w:val="22"/>
                <w:szCs w:val="22"/>
                <w:lang w:eastAsia="ru-RU"/>
              </w:rPr>
            </w:pPr>
          </w:p>
        </w:tc>
        <w:tc>
          <w:tcPr>
            <w:tcW w:w="897" w:type="dxa"/>
            <w:tcBorders>
              <w:top w:val="nil"/>
              <w:left w:val="nil"/>
              <w:bottom w:val="single" w:sz="4" w:space="0" w:color="auto"/>
              <w:right w:val="single" w:sz="4" w:space="0" w:color="auto"/>
            </w:tcBorders>
            <w:shd w:val="clear" w:color="auto" w:fill="auto"/>
            <w:vAlign w:val="center"/>
          </w:tcPr>
          <w:p w:rsidR="00BA0E39" w:rsidRPr="00343B6A" w:rsidRDefault="00BA0E39" w:rsidP="00BA0E39">
            <w:pPr>
              <w:suppressAutoHyphens w:val="0"/>
              <w:jc w:val="center"/>
              <w:rPr>
                <w:rFonts w:ascii="Cambria" w:hAnsi="Cambria"/>
                <w:i/>
                <w:color w:val="000000"/>
                <w:sz w:val="22"/>
                <w:szCs w:val="22"/>
                <w:lang w:eastAsia="ru-RU"/>
              </w:rPr>
            </w:pPr>
          </w:p>
        </w:tc>
      </w:tr>
    </w:tbl>
    <w:p w:rsidR="001F5C66" w:rsidRPr="00343B6A" w:rsidRDefault="001F5C66" w:rsidP="001F5C66">
      <w:pPr>
        <w:ind w:left="-426" w:firstLine="426"/>
        <w:jc w:val="both"/>
        <w:rPr>
          <w:rFonts w:ascii="Cambria" w:hAnsi="Cambria"/>
          <w:i/>
          <w:sz w:val="22"/>
          <w:szCs w:val="22"/>
          <w:lang w:val="kk-KZ"/>
        </w:rPr>
      </w:pPr>
    </w:p>
    <w:p w:rsidR="00B856B6" w:rsidRDefault="00082650" w:rsidP="00B856B6">
      <w:pPr>
        <w:ind w:firstLine="708"/>
        <w:jc w:val="both"/>
        <w:rPr>
          <w:rFonts w:ascii="Cambria" w:hAnsi="Cambria"/>
          <w:i/>
          <w:sz w:val="22"/>
          <w:szCs w:val="22"/>
          <w:lang w:val="kk-KZ"/>
        </w:rPr>
      </w:pPr>
      <w:r w:rsidRPr="00343B6A">
        <w:rPr>
          <w:rFonts w:ascii="Cambria" w:hAnsi="Cambria"/>
          <w:i/>
          <w:sz w:val="22"/>
          <w:szCs w:val="22"/>
          <w:lang w:val="kk-KZ"/>
        </w:rPr>
        <w:t xml:space="preserve">При </w:t>
      </w:r>
      <w:r w:rsidR="00A40E30" w:rsidRPr="00343B6A">
        <w:rPr>
          <w:rFonts w:ascii="Cambria" w:hAnsi="Cambria"/>
          <w:i/>
          <w:sz w:val="22"/>
          <w:szCs w:val="22"/>
        </w:rPr>
        <w:t xml:space="preserve">дератизации </w:t>
      </w:r>
      <w:r w:rsidR="00343B6A">
        <w:rPr>
          <w:rFonts w:ascii="Cambria" w:hAnsi="Cambria"/>
          <w:i/>
          <w:sz w:val="22"/>
          <w:szCs w:val="22"/>
        </w:rPr>
        <w:t>обязаны</w:t>
      </w:r>
      <w:r w:rsidR="008250E2">
        <w:rPr>
          <w:rFonts w:ascii="Cambria" w:hAnsi="Cambria"/>
          <w:i/>
          <w:sz w:val="22"/>
          <w:szCs w:val="22"/>
        </w:rPr>
        <w:t xml:space="preserve"> </w:t>
      </w:r>
      <w:r w:rsidRPr="00343B6A">
        <w:rPr>
          <w:rFonts w:ascii="Cambria" w:hAnsi="Cambria"/>
          <w:i/>
          <w:sz w:val="22"/>
          <w:szCs w:val="22"/>
        </w:rPr>
        <w:t xml:space="preserve">использовать </w:t>
      </w:r>
      <w:r w:rsidR="00B856B6" w:rsidRPr="00343B6A">
        <w:rPr>
          <w:rFonts w:ascii="Cambria" w:hAnsi="Cambria"/>
          <w:i/>
          <w:sz w:val="22"/>
          <w:szCs w:val="22"/>
        </w:rPr>
        <w:t>антикоагулянты, зарегистрированные и разрешенные к применению на территории Республики Казахстан, и применять их строго в соответствии с методическими указаниями по их применению (прилагаются к заявке сертификаты, свидетельство о регистрации препарата на территории Таможенного союза с оригинальной печатью завода производителя, декларация о соответствии препарата с оригинальной печатью завода производителя, сертификат дилера на право продажи на т</w:t>
      </w:r>
      <w:r w:rsidR="00343B6A">
        <w:rPr>
          <w:rFonts w:ascii="Cambria" w:hAnsi="Cambria"/>
          <w:i/>
          <w:sz w:val="22"/>
          <w:szCs w:val="22"/>
        </w:rPr>
        <w:t xml:space="preserve">ерритории Республики Казахстан </w:t>
      </w:r>
      <w:r w:rsidR="00B856B6" w:rsidRPr="00343B6A">
        <w:rPr>
          <w:rFonts w:ascii="Cambria" w:hAnsi="Cambria"/>
          <w:i/>
          <w:sz w:val="22"/>
          <w:szCs w:val="22"/>
        </w:rPr>
        <w:t xml:space="preserve">методические указания по применению </w:t>
      </w:r>
      <w:proofErr w:type="spellStart"/>
      <w:r w:rsidR="00B856B6" w:rsidRPr="00343B6A">
        <w:rPr>
          <w:rFonts w:ascii="Cambria" w:hAnsi="Cambria"/>
          <w:i/>
          <w:sz w:val="22"/>
          <w:szCs w:val="22"/>
        </w:rPr>
        <w:t>дератизационных</w:t>
      </w:r>
      <w:proofErr w:type="spellEnd"/>
      <w:r w:rsidR="00B856B6" w:rsidRPr="00343B6A">
        <w:rPr>
          <w:rFonts w:ascii="Cambria" w:hAnsi="Cambria"/>
          <w:i/>
          <w:sz w:val="22"/>
          <w:szCs w:val="22"/>
        </w:rPr>
        <w:t xml:space="preserve"> средств).</w:t>
      </w:r>
    </w:p>
    <w:p w:rsidR="00DD65A6" w:rsidRPr="00343B6A" w:rsidRDefault="00DD65A6" w:rsidP="00DD65A6">
      <w:pPr>
        <w:ind w:firstLine="708"/>
        <w:jc w:val="both"/>
        <w:rPr>
          <w:rFonts w:ascii="Cambria" w:hAnsi="Cambria"/>
          <w:i/>
          <w:sz w:val="22"/>
          <w:szCs w:val="22"/>
        </w:rPr>
      </w:pPr>
      <w:r w:rsidRPr="00343B6A">
        <w:rPr>
          <w:rFonts w:ascii="Cambria" w:hAnsi="Cambria"/>
          <w:i/>
          <w:sz w:val="22"/>
          <w:szCs w:val="22"/>
          <w:lang w:val="kk-KZ"/>
        </w:rPr>
        <w:t xml:space="preserve">При </w:t>
      </w:r>
      <w:r>
        <w:rPr>
          <w:rFonts w:ascii="Cambria" w:hAnsi="Cambria"/>
          <w:i/>
          <w:sz w:val="22"/>
          <w:szCs w:val="22"/>
        </w:rPr>
        <w:t>дезинфекцииобязаны</w:t>
      </w:r>
      <w:r w:rsidRPr="00343B6A">
        <w:rPr>
          <w:rFonts w:ascii="Cambria" w:hAnsi="Cambria"/>
          <w:i/>
          <w:sz w:val="22"/>
          <w:szCs w:val="22"/>
        </w:rPr>
        <w:t>использовать , зарегистрированные и разрешенные к применению на территории Республики Казахстан, и применять их строго в соответствии с методическими указаниями по их применению (прилагаются к заявке сертификаты, свидетельство о регистрации препарата на территории Таможенного союза с оригинальной печатью завода производителя, декларация о соответствии препарата с оригинальной печатью завода производителя, сертификат дилера на право продажи на т</w:t>
      </w:r>
      <w:r>
        <w:rPr>
          <w:rFonts w:ascii="Cambria" w:hAnsi="Cambria"/>
          <w:i/>
          <w:sz w:val="22"/>
          <w:szCs w:val="22"/>
        </w:rPr>
        <w:t xml:space="preserve">ерритории Республики Казахстан </w:t>
      </w:r>
      <w:r w:rsidRPr="00343B6A">
        <w:rPr>
          <w:rFonts w:ascii="Cambria" w:hAnsi="Cambria"/>
          <w:i/>
          <w:sz w:val="22"/>
          <w:szCs w:val="22"/>
        </w:rPr>
        <w:t>методические указан</w:t>
      </w:r>
      <w:r>
        <w:rPr>
          <w:rFonts w:ascii="Cambria" w:hAnsi="Cambria"/>
          <w:i/>
          <w:sz w:val="22"/>
          <w:szCs w:val="22"/>
        </w:rPr>
        <w:t>ия по применению дезинфекционных средств</w:t>
      </w:r>
      <w:r w:rsidRPr="00343B6A">
        <w:rPr>
          <w:rFonts w:ascii="Cambria" w:hAnsi="Cambria"/>
          <w:i/>
          <w:sz w:val="22"/>
          <w:szCs w:val="22"/>
        </w:rPr>
        <w:t xml:space="preserve"> средств).</w:t>
      </w:r>
    </w:p>
    <w:p w:rsidR="00DD65A6" w:rsidRPr="00343B6A" w:rsidRDefault="00DD65A6" w:rsidP="00B856B6">
      <w:pPr>
        <w:ind w:firstLine="708"/>
        <w:jc w:val="both"/>
        <w:rPr>
          <w:rFonts w:ascii="Cambria" w:hAnsi="Cambria"/>
          <w:i/>
          <w:sz w:val="22"/>
          <w:szCs w:val="22"/>
        </w:rPr>
      </w:pPr>
    </w:p>
    <w:p w:rsidR="00B856B6" w:rsidRPr="00343B6A" w:rsidRDefault="00B856B6" w:rsidP="00ED3E6F">
      <w:pPr>
        <w:jc w:val="center"/>
        <w:rPr>
          <w:rFonts w:ascii="Cambria" w:hAnsi="Cambria"/>
          <w:i/>
          <w:sz w:val="22"/>
          <w:szCs w:val="22"/>
          <w:lang w:val="kk-KZ"/>
        </w:rPr>
      </w:pPr>
    </w:p>
    <w:p w:rsidR="00325251" w:rsidRPr="00343B6A" w:rsidRDefault="00325251" w:rsidP="00ED3E6F">
      <w:pPr>
        <w:jc w:val="center"/>
        <w:rPr>
          <w:rFonts w:ascii="Cambria" w:hAnsi="Cambria"/>
          <w:i/>
          <w:sz w:val="22"/>
          <w:szCs w:val="22"/>
          <w:lang w:val="kk-KZ"/>
        </w:rPr>
      </w:pPr>
      <w:r w:rsidRPr="00343B6A">
        <w:rPr>
          <w:rFonts w:ascii="Cambria" w:hAnsi="Cambria"/>
          <w:i/>
          <w:sz w:val="22"/>
          <w:szCs w:val="22"/>
          <w:lang w:val="kk-KZ"/>
        </w:rPr>
        <w:t>Требования от поставщика при оказании услуг:</w:t>
      </w:r>
    </w:p>
    <w:p w:rsidR="000638CB" w:rsidRPr="00343B6A" w:rsidRDefault="00325251" w:rsidP="00B856B6">
      <w:pPr>
        <w:numPr>
          <w:ilvl w:val="0"/>
          <w:numId w:val="1"/>
        </w:numPr>
        <w:ind w:left="0" w:firstLine="414"/>
        <w:jc w:val="both"/>
        <w:rPr>
          <w:rFonts w:ascii="Cambria" w:hAnsi="Cambria"/>
          <w:i/>
          <w:sz w:val="22"/>
          <w:szCs w:val="22"/>
        </w:rPr>
      </w:pPr>
      <w:r w:rsidRPr="00343B6A">
        <w:rPr>
          <w:rFonts w:ascii="Cambria" w:hAnsi="Cambria"/>
          <w:i/>
          <w:sz w:val="22"/>
          <w:szCs w:val="22"/>
        </w:rPr>
        <w:t>П</w:t>
      </w:r>
      <w:r w:rsidR="00271EAF" w:rsidRPr="00343B6A">
        <w:rPr>
          <w:rFonts w:ascii="Cambria" w:hAnsi="Cambria"/>
          <w:i/>
          <w:sz w:val="22"/>
          <w:szCs w:val="22"/>
        </w:rPr>
        <w:t>оставщик</w:t>
      </w:r>
      <w:r w:rsidR="000760A4" w:rsidRPr="00343B6A">
        <w:rPr>
          <w:rFonts w:ascii="Cambria" w:hAnsi="Cambria"/>
          <w:i/>
          <w:sz w:val="22"/>
          <w:szCs w:val="22"/>
        </w:rPr>
        <w:t xml:space="preserve"> должен иметь в наличии необходимое оборудование, технику, спецодежду и спецсредства для надлежащего </w:t>
      </w:r>
      <w:r w:rsidR="00271EAF" w:rsidRPr="00343B6A">
        <w:rPr>
          <w:rFonts w:ascii="Cambria" w:hAnsi="Cambria"/>
          <w:i/>
          <w:sz w:val="22"/>
          <w:szCs w:val="22"/>
        </w:rPr>
        <w:t>выполнения</w:t>
      </w:r>
      <w:r w:rsidR="000760A4" w:rsidRPr="00343B6A">
        <w:rPr>
          <w:rFonts w:ascii="Cambria" w:hAnsi="Cambria"/>
          <w:i/>
          <w:sz w:val="22"/>
          <w:szCs w:val="22"/>
        </w:rPr>
        <w:t xml:space="preserve"> обязательств.</w:t>
      </w:r>
    </w:p>
    <w:p w:rsidR="000760A4" w:rsidRPr="00343B6A" w:rsidRDefault="000760A4" w:rsidP="00B856B6">
      <w:pPr>
        <w:numPr>
          <w:ilvl w:val="0"/>
          <w:numId w:val="1"/>
        </w:numPr>
        <w:ind w:left="0" w:firstLine="414"/>
        <w:jc w:val="both"/>
        <w:rPr>
          <w:rFonts w:ascii="Cambria" w:hAnsi="Cambria"/>
          <w:i/>
          <w:sz w:val="22"/>
          <w:szCs w:val="22"/>
        </w:rPr>
      </w:pPr>
      <w:r w:rsidRPr="00343B6A">
        <w:rPr>
          <w:rFonts w:ascii="Cambria" w:hAnsi="Cambria"/>
          <w:i/>
          <w:sz w:val="22"/>
          <w:szCs w:val="22"/>
        </w:rPr>
        <w:t>Используемые препараты для оказания услуг должны быть разрешены к применению МЗ РК.</w:t>
      </w:r>
    </w:p>
    <w:p w:rsidR="00271EAF" w:rsidRPr="00343B6A" w:rsidRDefault="00271EAF" w:rsidP="00B856B6">
      <w:pPr>
        <w:numPr>
          <w:ilvl w:val="0"/>
          <w:numId w:val="1"/>
        </w:numPr>
        <w:ind w:left="0" w:firstLine="414"/>
        <w:jc w:val="both"/>
        <w:rPr>
          <w:rFonts w:ascii="Cambria" w:hAnsi="Cambria"/>
          <w:i/>
          <w:sz w:val="22"/>
          <w:szCs w:val="22"/>
        </w:rPr>
      </w:pPr>
      <w:r w:rsidRPr="00343B6A">
        <w:rPr>
          <w:rFonts w:ascii="Cambria" w:hAnsi="Cambria"/>
          <w:i/>
          <w:sz w:val="22"/>
          <w:szCs w:val="22"/>
        </w:rPr>
        <w:t>Ампулы, тары и упаковывающий материал препаратов должны быть вывезены с территории потенциальным поставщиком, по завершению оказание услуг</w:t>
      </w:r>
      <w:r w:rsidR="00DC7485" w:rsidRPr="00343B6A">
        <w:rPr>
          <w:rFonts w:ascii="Cambria" w:hAnsi="Cambria"/>
          <w:i/>
          <w:sz w:val="22"/>
          <w:szCs w:val="22"/>
          <w:lang w:val="kk-KZ"/>
        </w:rPr>
        <w:t>;</w:t>
      </w:r>
    </w:p>
    <w:p w:rsidR="00271EAF" w:rsidRPr="00343B6A" w:rsidRDefault="00271EAF" w:rsidP="00B856B6">
      <w:pPr>
        <w:numPr>
          <w:ilvl w:val="0"/>
          <w:numId w:val="1"/>
        </w:numPr>
        <w:ind w:left="0" w:firstLine="414"/>
        <w:jc w:val="both"/>
        <w:rPr>
          <w:rFonts w:ascii="Cambria" w:hAnsi="Cambria"/>
          <w:i/>
          <w:sz w:val="22"/>
          <w:szCs w:val="22"/>
        </w:rPr>
      </w:pPr>
      <w:r w:rsidRPr="00343B6A">
        <w:rPr>
          <w:rFonts w:ascii="Cambria" w:hAnsi="Cambria"/>
          <w:i/>
          <w:sz w:val="22"/>
          <w:szCs w:val="22"/>
        </w:rPr>
        <w:t>Поставщик несет полную материальную и юридическую ответственность перед всеми контролирующими органами за оказание услуг</w:t>
      </w:r>
      <w:r w:rsidR="00325251" w:rsidRPr="00343B6A">
        <w:rPr>
          <w:rFonts w:ascii="Cambria" w:hAnsi="Cambria"/>
          <w:i/>
          <w:sz w:val="22"/>
          <w:szCs w:val="22"/>
          <w:lang w:val="kk-KZ"/>
        </w:rPr>
        <w:t>.</w:t>
      </w:r>
    </w:p>
    <w:p w:rsidR="000638CB" w:rsidRPr="00343B6A" w:rsidRDefault="00343B6A" w:rsidP="00B856B6">
      <w:pPr>
        <w:numPr>
          <w:ilvl w:val="0"/>
          <w:numId w:val="1"/>
        </w:numPr>
        <w:ind w:left="0" w:firstLine="414"/>
        <w:jc w:val="both"/>
        <w:rPr>
          <w:rFonts w:ascii="Cambria" w:hAnsi="Cambria"/>
          <w:i/>
          <w:sz w:val="22"/>
          <w:szCs w:val="22"/>
        </w:rPr>
      </w:pPr>
      <w:r>
        <w:rPr>
          <w:rFonts w:ascii="Cambria" w:hAnsi="Cambria"/>
          <w:i/>
          <w:sz w:val="22"/>
          <w:szCs w:val="22"/>
        </w:rPr>
        <w:t xml:space="preserve">Поставщик </w:t>
      </w:r>
      <w:r w:rsidR="00271EAF" w:rsidRPr="00343B6A">
        <w:rPr>
          <w:rFonts w:ascii="Cambria" w:hAnsi="Cambria"/>
          <w:i/>
          <w:sz w:val="22"/>
          <w:szCs w:val="22"/>
        </w:rPr>
        <w:t>должен обеспечить соответствие оказываемых услуг применимому действующему законодательству РК, включая – наличие всех правоустанавливающих и разрешительных документов и лицензии, предусмотренные действующим законодательством РК</w:t>
      </w:r>
      <w:r w:rsidR="00325251" w:rsidRPr="00343B6A">
        <w:rPr>
          <w:rFonts w:ascii="Cambria" w:hAnsi="Cambria"/>
          <w:i/>
          <w:sz w:val="22"/>
          <w:szCs w:val="22"/>
          <w:lang w:val="kk-KZ"/>
        </w:rPr>
        <w:t>.</w:t>
      </w:r>
    </w:p>
    <w:p w:rsidR="00E419EA" w:rsidRPr="00343B6A" w:rsidRDefault="00325251" w:rsidP="00325251">
      <w:pPr>
        <w:numPr>
          <w:ilvl w:val="0"/>
          <w:numId w:val="1"/>
        </w:numPr>
        <w:ind w:left="0" w:firstLine="414"/>
        <w:jc w:val="both"/>
        <w:rPr>
          <w:rFonts w:ascii="Cambria" w:hAnsi="Cambria"/>
          <w:i/>
          <w:sz w:val="22"/>
          <w:szCs w:val="22"/>
        </w:rPr>
      </w:pPr>
      <w:r w:rsidRPr="00343B6A">
        <w:rPr>
          <w:rFonts w:ascii="Cambria" w:hAnsi="Cambria"/>
          <w:i/>
          <w:sz w:val="22"/>
          <w:szCs w:val="22"/>
          <w:lang w:val="kk-KZ"/>
        </w:rPr>
        <w:t>И</w:t>
      </w:r>
      <w:r w:rsidR="00B856B6" w:rsidRPr="00343B6A">
        <w:rPr>
          <w:rFonts w:ascii="Cambria" w:hAnsi="Cambria"/>
          <w:i/>
          <w:sz w:val="22"/>
          <w:szCs w:val="22"/>
        </w:rPr>
        <w:t xml:space="preserve">меть в наличии </w:t>
      </w:r>
      <w:r w:rsidR="00E419EA" w:rsidRPr="00343B6A">
        <w:rPr>
          <w:rFonts w:ascii="Cambria" w:hAnsi="Cambria"/>
          <w:i/>
          <w:sz w:val="22"/>
          <w:szCs w:val="22"/>
        </w:rPr>
        <w:t>квалифицированных специалистов</w:t>
      </w:r>
      <w:r w:rsidR="00E419EA" w:rsidRPr="00343B6A">
        <w:rPr>
          <w:rFonts w:ascii="Cambria" w:hAnsi="Cambria"/>
          <w:i/>
          <w:sz w:val="22"/>
          <w:szCs w:val="22"/>
          <w:lang w:val="kk-KZ"/>
        </w:rPr>
        <w:t>;</w:t>
      </w:r>
    </w:p>
    <w:p w:rsidR="00325251" w:rsidRPr="00343B6A" w:rsidRDefault="00B647DF" w:rsidP="00325251">
      <w:pPr>
        <w:numPr>
          <w:ilvl w:val="0"/>
          <w:numId w:val="1"/>
        </w:numPr>
        <w:ind w:left="0" w:firstLine="414"/>
        <w:jc w:val="both"/>
        <w:rPr>
          <w:rFonts w:ascii="Cambria" w:hAnsi="Cambria"/>
          <w:i/>
          <w:sz w:val="22"/>
          <w:szCs w:val="22"/>
        </w:rPr>
      </w:pPr>
      <w:r w:rsidRPr="00343B6A">
        <w:rPr>
          <w:rFonts w:ascii="Cambria" w:eastAsia="Calibri" w:hAnsi="Cambria"/>
          <w:i/>
          <w:sz w:val="22"/>
          <w:szCs w:val="22"/>
        </w:rPr>
        <w:t xml:space="preserve">Услуги должны быть оказаны в полном соответствии с настоящей Технической спецификацией, с соблюдением действующих в Республики Казахстан законодательных актов, государственных стандартов, технологических нормативов, технических условий, и других Правил, и нормативных документов, а также с соблюдением требований приложения №1 к постановлению Главного государственного санитарного врача Республики Казахстан от </w:t>
      </w:r>
      <w:r w:rsidRPr="00343B6A">
        <w:rPr>
          <w:rFonts w:ascii="Cambria" w:eastAsia="Calibri" w:hAnsi="Cambria"/>
          <w:i/>
          <w:sz w:val="22"/>
          <w:szCs w:val="22"/>
        </w:rPr>
        <w:lastRenderedPageBreak/>
        <w:t>25.12.2020 года № 67, Санитарным правилам «</w:t>
      </w:r>
      <w:proofErr w:type="spellStart"/>
      <w:r w:rsidRPr="00343B6A">
        <w:rPr>
          <w:rFonts w:ascii="Cambria" w:eastAsia="Calibri" w:hAnsi="Cambria"/>
          <w:i/>
          <w:sz w:val="22"/>
          <w:szCs w:val="22"/>
        </w:rPr>
        <w:t>Санитарноэпидемиологические</w:t>
      </w:r>
      <w:proofErr w:type="spellEnd"/>
      <w:r w:rsidRPr="00343B6A">
        <w:rPr>
          <w:rFonts w:ascii="Cambria" w:eastAsia="Calibri" w:hAnsi="Cambria"/>
          <w:i/>
          <w:sz w:val="22"/>
          <w:szCs w:val="22"/>
        </w:rPr>
        <w:t xml:space="preserve"> требования к организации и проведению дезинфекции, дезинсекции и дератизации», утвержденных приказом Министра здравоохранения Республики Казахстан от 28 августа 2018 года №ҚР ДСМ-8, а также Правил хранения, транспортировки и использования профилактических (иммунобиологических, диагностических, дезинфицирующих) препаратов утвержденных приказом Министра национальной экономики Республики Казахстан от 4 февраля 2015 года № 76.  </w:t>
      </w:r>
      <w:r w:rsidR="008A705E" w:rsidRPr="00343B6A">
        <w:rPr>
          <w:rFonts w:ascii="Cambria" w:hAnsi="Cambria"/>
          <w:i/>
          <w:sz w:val="22"/>
          <w:szCs w:val="22"/>
        </w:rPr>
        <w:t xml:space="preserve">при выполнении работ Поставщик обязан соблюдать требования нормы и правила </w:t>
      </w:r>
      <w:r w:rsidR="008A705E" w:rsidRPr="00343B6A">
        <w:rPr>
          <w:rFonts w:ascii="Cambria" w:hAnsi="Cambria"/>
          <w:bCs/>
          <w:i/>
          <w:sz w:val="22"/>
          <w:szCs w:val="22"/>
        </w:rPr>
        <w:t>Безопасность и охрана труда (</w:t>
      </w:r>
      <w:proofErr w:type="spellStart"/>
      <w:r w:rsidR="008A705E" w:rsidRPr="00343B6A">
        <w:rPr>
          <w:rFonts w:ascii="Cambria" w:hAnsi="Cambria"/>
          <w:bCs/>
          <w:i/>
          <w:sz w:val="22"/>
          <w:szCs w:val="22"/>
        </w:rPr>
        <w:t>БиОТ</w:t>
      </w:r>
      <w:proofErr w:type="spellEnd"/>
      <w:r w:rsidR="008A705E" w:rsidRPr="00343B6A">
        <w:rPr>
          <w:rFonts w:ascii="Cambria" w:hAnsi="Cambria"/>
          <w:bCs/>
          <w:i/>
          <w:sz w:val="22"/>
          <w:szCs w:val="22"/>
        </w:rPr>
        <w:t>)</w:t>
      </w:r>
      <w:r w:rsidR="008A705E" w:rsidRPr="00343B6A">
        <w:rPr>
          <w:rFonts w:ascii="Cambria" w:hAnsi="Cambria"/>
          <w:i/>
          <w:sz w:val="22"/>
          <w:szCs w:val="22"/>
        </w:rPr>
        <w:t xml:space="preserve">, пожарной безопасности, </w:t>
      </w:r>
      <w:proofErr w:type="spellStart"/>
      <w:r w:rsidR="008A705E" w:rsidRPr="00343B6A">
        <w:rPr>
          <w:rFonts w:ascii="Cambria" w:hAnsi="Cambria"/>
          <w:i/>
          <w:sz w:val="22"/>
          <w:szCs w:val="22"/>
        </w:rPr>
        <w:t>электробезопасности,экологические</w:t>
      </w:r>
      <w:proofErr w:type="spellEnd"/>
      <w:r w:rsidR="008A705E" w:rsidRPr="00343B6A">
        <w:rPr>
          <w:rFonts w:ascii="Cambria" w:hAnsi="Cambria"/>
          <w:i/>
          <w:sz w:val="22"/>
          <w:szCs w:val="22"/>
        </w:rPr>
        <w:t xml:space="preserve"> и другие нормы и правила согласно законодательству РК;</w:t>
      </w:r>
    </w:p>
    <w:p w:rsidR="00A4081E" w:rsidRPr="00343B6A" w:rsidRDefault="00A4081E" w:rsidP="00A4081E">
      <w:pPr>
        <w:tabs>
          <w:tab w:val="left" w:pos="1140"/>
        </w:tabs>
        <w:rPr>
          <w:rFonts w:ascii="Cambria" w:hAnsi="Cambria"/>
          <w:i/>
          <w:sz w:val="22"/>
          <w:szCs w:val="22"/>
          <w:lang w:val="kk-KZ" w:eastAsia="ru-RU"/>
        </w:rPr>
      </w:pPr>
      <w:r w:rsidRPr="00343B6A">
        <w:rPr>
          <w:rFonts w:ascii="Cambria" w:hAnsi="Cambria"/>
          <w:i/>
          <w:sz w:val="22"/>
          <w:szCs w:val="22"/>
        </w:rPr>
        <w:t>«Методических рекомендаций по проведению дезинсекции, дезинфекции, дератизации» утвержденных приказом Председателя КООЗ от 05.01.2017 №74-ОД</w:t>
      </w:r>
    </w:p>
    <w:p w:rsidR="00325251" w:rsidRPr="00343B6A" w:rsidRDefault="008A705E" w:rsidP="00325251">
      <w:pPr>
        <w:numPr>
          <w:ilvl w:val="0"/>
          <w:numId w:val="1"/>
        </w:numPr>
        <w:ind w:left="0" w:firstLine="414"/>
        <w:jc w:val="both"/>
        <w:rPr>
          <w:rFonts w:ascii="Cambria" w:hAnsi="Cambria"/>
          <w:i/>
          <w:sz w:val="22"/>
          <w:szCs w:val="22"/>
        </w:rPr>
      </w:pPr>
      <w:r w:rsidRPr="00343B6A">
        <w:rPr>
          <w:rFonts w:ascii="Cambria" w:hAnsi="Cambria"/>
          <w:i/>
          <w:sz w:val="22"/>
          <w:szCs w:val="22"/>
          <w:lang w:eastAsia="ru-RU"/>
        </w:rPr>
        <w:t>Поставщик несет полную материальную ответственность за порчу и вред нанесенный имуществу Заказчика в связи с выполнением работ и обязуется полностью возместить материальный ущерб в полном объеме за счет собственных средств;</w:t>
      </w:r>
    </w:p>
    <w:p w:rsidR="00325251" w:rsidRPr="00343B6A" w:rsidRDefault="008A705E" w:rsidP="00325251">
      <w:pPr>
        <w:numPr>
          <w:ilvl w:val="0"/>
          <w:numId w:val="1"/>
        </w:numPr>
        <w:ind w:left="0" w:firstLine="414"/>
        <w:jc w:val="both"/>
        <w:rPr>
          <w:rFonts w:ascii="Cambria" w:hAnsi="Cambria"/>
          <w:i/>
          <w:sz w:val="22"/>
          <w:szCs w:val="22"/>
        </w:rPr>
      </w:pPr>
      <w:r w:rsidRPr="00343B6A">
        <w:rPr>
          <w:rFonts w:ascii="Cambria" w:hAnsi="Cambria"/>
          <w:i/>
          <w:sz w:val="22"/>
          <w:szCs w:val="22"/>
          <w:lang w:eastAsia="ru-RU"/>
        </w:rPr>
        <w:t xml:space="preserve">Перед началом работ на объекте Поставщик обязан поставить Заказчику (представителю Заказчика) список лиц, участвующих в процессе выполнения работ (ФИО полностью и копии удостоверения личности). Все работники Поставщика обязаны перед началом проведения работ пройти вводный инструктаж у представителя Заказчика, ответственного по </w:t>
      </w:r>
      <w:r w:rsidRPr="00343B6A">
        <w:rPr>
          <w:rFonts w:ascii="Cambria" w:hAnsi="Cambria"/>
          <w:bCs/>
          <w:i/>
          <w:sz w:val="22"/>
          <w:szCs w:val="22"/>
          <w:lang w:eastAsia="ru-RU"/>
        </w:rPr>
        <w:t>Безопасности и охрана труда (</w:t>
      </w:r>
      <w:proofErr w:type="spellStart"/>
      <w:r w:rsidRPr="00343B6A">
        <w:rPr>
          <w:rFonts w:ascii="Cambria" w:hAnsi="Cambria"/>
          <w:bCs/>
          <w:i/>
          <w:sz w:val="22"/>
          <w:szCs w:val="22"/>
          <w:lang w:eastAsia="ru-RU"/>
        </w:rPr>
        <w:t>БиОТ</w:t>
      </w:r>
      <w:proofErr w:type="spellEnd"/>
      <w:r w:rsidRPr="00343B6A">
        <w:rPr>
          <w:rFonts w:ascii="Cambria" w:hAnsi="Cambria"/>
          <w:bCs/>
          <w:i/>
          <w:sz w:val="22"/>
          <w:szCs w:val="22"/>
          <w:lang w:eastAsia="ru-RU"/>
        </w:rPr>
        <w:t>);</w:t>
      </w:r>
    </w:p>
    <w:p w:rsidR="008A705E" w:rsidRPr="00343B6A" w:rsidRDefault="008A705E" w:rsidP="00325251">
      <w:pPr>
        <w:numPr>
          <w:ilvl w:val="0"/>
          <w:numId w:val="1"/>
        </w:numPr>
        <w:ind w:left="0" w:firstLine="414"/>
        <w:jc w:val="both"/>
        <w:rPr>
          <w:rFonts w:ascii="Cambria" w:hAnsi="Cambria"/>
          <w:i/>
          <w:sz w:val="22"/>
          <w:szCs w:val="22"/>
        </w:rPr>
      </w:pPr>
      <w:r w:rsidRPr="00343B6A">
        <w:rPr>
          <w:rFonts w:ascii="Cambria" w:hAnsi="Cambria"/>
          <w:i/>
          <w:sz w:val="22"/>
          <w:szCs w:val="22"/>
        </w:rPr>
        <w:t>При проведении работ на объекте Поставщик обязан:</w:t>
      </w:r>
    </w:p>
    <w:p w:rsidR="008A705E" w:rsidRPr="00343B6A" w:rsidRDefault="008A705E" w:rsidP="00325251">
      <w:pPr>
        <w:pStyle w:val="a3"/>
        <w:numPr>
          <w:ilvl w:val="0"/>
          <w:numId w:val="6"/>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rPr>
        <w:t xml:space="preserve">соблюдать требования охраны труда; </w:t>
      </w:r>
    </w:p>
    <w:p w:rsidR="008A705E" w:rsidRPr="00343B6A" w:rsidRDefault="008A705E" w:rsidP="00325251">
      <w:pPr>
        <w:pStyle w:val="a3"/>
        <w:numPr>
          <w:ilvl w:val="0"/>
          <w:numId w:val="6"/>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rPr>
        <w:t xml:space="preserve">обеспечить безопасное производство работ; </w:t>
      </w:r>
    </w:p>
    <w:p w:rsidR="008A705E" w:rsidRPr="00343B6A" w:rsidRDefault="008A705E" w:rsidP="00325251">
      <w:pPr>
        <w:pStyle w:val="a3"/>
        <w:numPr>
          <w:ilvl w:val="0"/>
          <w:numId w:val="6"/>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rPr>
        <w:t>обеспечивать своих работников исправным инвентарем, инструментами и средствами индивидуальной защиты и контролировать правильное их применение;</w:t>
      </w:r>
    </w:p>
    <w:p w:rsidR="008A705E" w:rsidRPr="00343B6A" w:rsidRDefault="008A705E" w:rsidP="00325251">
      <w:pPr>
        <w:pStyle w:val="a3"/>
        <w:numPr>
          <w:ilvl w:val="0"/>
          <w:numId w:val="6"/>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rPr>
        <w:t>обеспечить исправное техническое состояние и безопасную эксплуатацию оборудования, электроинструмента, технологической оснастки;</w:t>
      </w:r>
    </w:p>
    <w:p w:rsidR="00325251" w:rsidRPr="00343B6A" w:rsidRDefault="008A705E" w:rsidP="00325251">
      <w:pPr>
        <w:pStyle w:val="a3"/>
        <w:numPr>
          <w:ilvl w:val="0"/>
          <w:numId w:val="6"/>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rPr>
        <w:t>обеспечить необходимые условия для проведения проверок безопасности организации работ должностными лицами Заказчика;</w:t>
      </w:r>
    </w:p>
    <w:p w:rsidR="00325251" w:rsidRPr="00343B6A" w:rsidRDefault="00325251" w:rsidP="00325251">
      <w:pPr>
        <w:pStyle w:val="a3"/>
        <w:numPr>
          <w:ilvl w:val="0"/>
          <w:numId w:val="1"/>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lang w:val="kk-KZ"/>
        </w:rPr>
        <w:t>Р</w:t>
      </w:r>
      <w:proofErr w:type="spellStart"/>
      <w:r w:rsidR="00343B6A" w:rsidRPr="00343B6A">
        <w:rPr>
          <w:rFonts w:ascii="Cambria" w:hAnsi="Cambria"/>
          <w:i/>
          <w:sz w:val="22"/>
          <w:szCs w:val="22"/>
        </w:rPr>
        <w:t>асходные</w:t>
      </w:r>
      <w:proofErr w:type="spellEnd"/>
      <w:r w:rsidR="008A705E" w:rsidRPr="00343B6A">
        <w:rPr>
          <w:rFonts w:ascii="Cambria" w:hAnsi="Cambria"/>
          <w:i/>
          <w:sz w:val="22"/>
          <w:szCs w:val="22"/>
        </w:rPr>
        <w:t xml:space="preserve"> материалы, применяемые при выполнении работ должны соответствовать обязательным требованиям к их качеству и безопасности;</w:t>
      </w:r>
    </w:p>
    <w:p w:rsidR="00325251" w:rsidRPr="00343B6A" w:rsidRDefault="008A705E" w:rsidP="00325251">
      <w:pPr>
        <w:pStyle w:val="a3"/>
        <w:numPr>
          <w:ilvl w:val="0"/>
          <w:numId w:val="1"/>
        </w:numPr>
        <w:tabs>
          <w:tab w:val="left" w:pos="1134"/>
        </w:tabs>
        <w:spacing w:before="0" w:beforeAutospacing="0" w:after="0" w:afterAutospacing="0"/>
        <w:jc w:val="both"/>
        <w:rPr>
          <w:rFonts w:ascii="Cambria" w:hAnsi="Cambria"/>
          <w:i/>
          <w:sz w:val="22"/>
          <w:szCs w:val="22"/>
        </w:rPr>
      </w:pPr>
      <w:r w:rsidRPr="00343B6A">
        <w:rPr>
          <w:rFonts w:ascii="Cambria" w:hAnsi="Cambria"/>
          <w:i/>
          <w:sz w:val="22"/>
          <w:szCs w:val="22"/>
        </w:rPr>
        <w:t>Поставщик несет полную материальную ответственность и риски, связанные с причинением вреда здоровью и жизни физических лиц, имуществу заказчика и третьих лиц, вследствие ненадлежащего выполнения своих обязательств.</w:t>
      </w:r>
    </w:p>
    <w:p w:rsidR="008A705E" w:rsidRPr="00343B6A" w:rsidRDefault="00082650" w:rsidP="008A705E">
      <w:pPr>
        <w:pStyle w:val="a3"/>
        <w:numPr>
          <w:ilvl w:val="0"/>
          <w:numId w:val="1"/>
        </w:numPr>
        <w:tabs>
          <w:tab w:val="left" w:pos="1134"/>
        </w:tabs>
        <w:spacing w:before="0" w:beforeAutospacing="0" w:after="0" w:afterAutospacing="0"/>
        <w:jc w:val="both"/>
        <w:rPr>
          <w:rFonts w:ascii="Cambria" w:hAnsi="Cambria"/>
          <w:bCs/>
          <w:i/>
          <w:color w:val="FF0000"/>
          <w:sz w:val="22"/>
          <w:szCs w:val="22"/>
        </w:rPr>
      </w:pPr>
      <w:r w:rsidRPr="00343B6A">
        <w:rPr>
          <w:rFonts w:ascii="Cambria" w:hAnsi="Cambria"/>
          <w:i/>
          <w:sz w:val="22"/>
          <w:szCs w:val="22"/>
          <w:lang w:val="kk-KZ"/>
        </w:rPr>
        <w:t>П</w:t>
      </w:r>
      <w:proofErr w:type="spellStart"/>
      <w:r w:rsidRPr="00343B6A">
        <w:rPr>
          <w:rFonts w:ascii="Cambria" w:hAnsi="Cambria"/>
          <w:i/>
          <w:sz w:val="22"/>
          <w:szCs w:val="22"/>
        </w:rPr>
        <w:t>оставщик</w:t>
      </w:r>
      <w:proofErr w:type="spellEnd"/>
      <w:r w:rsidRPr="00343B6A">
        <w:rPr>
          <w:rFonts w:ascii="Cambria" w:hAnsi="Cambria"/>
          <w:i/>
          <w:sz w:val="22"/>
          <w:szCs w:val="22"/>
        </w:rPr>
        <w:t xml:space="preserve"> по заявке заказчика в случае не полного исполнения своих обязанности должен исполнить свои обязанности до полного удовлетворения со стороны заказчика.</w:t>
      </w:r>
    </w:p>
    <w:p w:rsidR="00AE182F" w:rsidRPr="00343B6A" w:rsidRDefault="00B647DF" w:rsidP="00B647DF">
      <w:pPr>
        <w:pStyle w:val="a8"/>
        <w:numPr>
          <w:ilvl w:val="0"/>
          <w:numId w:val="1"/>
        </w:numPr>
        <w:jc w:val="both"/>
        <w:rPr>
          <w:rFonts w:ascii="Cambria" w:hAnsi="Cambria"/>
          <w:i/>
          <w:lang w:val="kk-KZ"/>
        </w:rPr>
      </w:pPr>
      <w:r w:rsidRPr="00343B6A">
        <w:rPr>
          <w:rFonts w:ascii="Cambria" w:hAnsi="Cambria"/>
          <w:i/>
          <w:lang w:val="kk-KZ"/>
        </w:rPr>
        <w:t>Мероприятия должны проводиться строго утвержденного Заказчиком графика. В случае необходимости Поставщик по заявке Заказчика проводит дополнительные мероприятия вне графика (без увеличения суммы договора).</w:t>
      </w:r>
    </w:p>
    <w:p w:rsidR="00AE182F" w:rsidRPr="00343B6A" w:rsidRDefault="00AE182F" w:rsidP="00AE182F">
      <w:pPr>
        <w:pStyle w:val="a8"/>
        <w:numPr>
          <w:ilvl w:val="0"/>
          <w:numId w:val="1"/>
        </w:numPr>
        <w:jc w:val="both"/>
        <w:rPr>
          <w:rFonts w:ascii="Cambria" w:hAnsi="Cambria"/>
          <w:i/>
          <w:lang w:val="kk-KZ"/>
        </w:rPr>
      </w:pPr>
      <w:r w:rsidRPr="00343B6A">
        <w:rPr>
          <w:rFonts w:ascii="Cambria" w:hAnsi="Cambria" w:cs="Times New Roman"/>
          <w:i/>
          <w:color w:val="000000"/>
        </w:rPr>
        <w:t>Услуги оказываются только в установленные сроки и в объемах, установленных в техническом задании, в соответствии с руководящими документами</w:t>
      </w:r>
    </w:p>
    <w:p w:rsidR="00181295" w:rsidRPr="00343B6A" w:rsidRDefault="00181295" w:rsidP="00AE182F">
      <w:pPr>
        <w:pStyle w:val="a8"/>
        <w:numPr>
          <w:ilvl w:val="0"/>
          <w:numId w:val="1"/>
        </w:numPr>
        <w:jc w:val="both"/>
        <w:rPr>
          <w:rFonts w:ascii="Cambria" w:hAnsi="Cambria"/>
          <w:i/>
          <w:lang w:val="kk-KZ"/>
        </w:rPr>
      </w:pPr>
      <w:r w:rsidRPr="00343B6A">
        <w:rPr>
          <w:rFonts w:ascii="Cambria" w:hAnsi="Cambria"/>
          <w:i/>
          <w:lang w:val="kk-KZ"/>
        </w:rPr>
        <w:t>График оказываемых услуг поставщик согласовывает с заказчиком.</w:t>
      </w:r>
    </w:p>
    <w:p w:rsidR="00AE182F" w:rsidRPr="00343B6A" w:rsidRDefault="00AE182F" w:rsidP="00AE182F">
      <w:pPr>
        <w:pStyle w:val="a8"/>
        <w:numPr>
          <w:ilvl w:val="0"/>
          <w:numId w:val="1"/>
        </w:numPr>
        <w:jc w:val="both"/>
        <w:rPr>
          <w:rFonts w:ascii="Cambria" w:eastAsia="Calibri" w:hAnsi="Cambria"/>
          <w:i/>
        </w:rPr>
      </w:pPr>
      <w:r w:rsidRPr="00343B6A">
        <w:rPr>
          <w:rFonts w:ascii="Cambria" w:eastAsia="Calibri" w:hAnsi="Cambria"/>
          <w:i/>
        </w:rPr>
        <w:t xml:space="preserve">По необходимости Заказчика Поставщик  должен прибыть на объект для </w:t>
      </w:r>
      <w:proofErr w:type="spellStart"/>
      <w:r w:rsidRPr="00343B6A">
        <w:rPr>
          <w:rFonts w:ascii="Cambria" w:eastAsia="Calibri" w:hAnsi="Cambria"/>
          <w:i/>
        </w:rPr>
        <w:t>дез</w:t>
      </w:r>
      <w:proofErr w:type="gramStart"/>
      <w:r w:rsidRPr="00343B6A">
        <w:rPr>
          <w:rFonts w:ascii="Cambria" w:eastAsia="Calibri" w:hAnsi="Cambria"/>
          <w:i/>
        </w:rPr>
        <w:t>.о</w:t>
      </w:r>
      <w:proofErr w:type="gramEnd"/>
      <w:r w:rsidRPr="00343B6A">
        <w:rPr>
          <w:rFonts w:ascii="Cambria" w:eastAsia="Calibri" w:hAnsi="Cambria"/>
          <w:i/>
        </w:rPr>
        <w:t>бработки</w:t>
      </w:r>
      <w:proofErr w:type="spellEnd"/>
      <w:r w:rsidRPr="00343B6A">
        <w:rPr>
          <w:rFonts w:ascii="Cambria" w:eastAsia="Calibri" w:hAnsi="Cambria"/>
          <w:i/>
        </w:rPr>
        <w:t xml:space="preserve">  по времени- не более 30 минут с момента вызова Заказчика на объект</w:t>
      </w:r>
    </w:p>
    <w:p w:rsidR="00325251" w:rsidRPr="00343B6A" w:rsidRDefault="00325251" w:rsidP="00AE182F">
      <w:pPr>
        <w:pStyle w:val="a8"/>
        <w:numPr>
          <w:ilvl w:val="0"/>
          <w:numId w:val="1"/>
        </w:numPr>
        <w:jc w:val="both"/>
        <w:rPr>
          <w:rFonts w:ascii="Cambria" w:eastAsia="Calibri" w:hAnsi="Cambria"/>
          <w:i/>
        </w:rPr>
      </w:pPr>
      <w:r w:rsidRPr="00343B6A">
        <w:rPr>
          <w:rFonts w:ascii="Cambria" w:hAnsi="Cambria"/>
          <w:i/>
        </w:rPr>
        <w:t>Работ</w:t>
      </w:r>
      <w:r w:rsidRPr="00343B6A">
        <w:rPr>
          <w:rFonts w:ascii="Cambria" w:hAnsi="Cambria"/>
          <w:i/>
          <w:lang w:val="kk-KZ"/>
        </w:rPr>
        <w:t>а</w:t>
      </w:r>
      <w:r w:rsidRPr="00343B6A">
        <w:rPr>
          <w:rFonts w:ascii="Cambria" w:hAnsi="Cambria"/>
          <w:i/>
        </w:rPr>
        <w:t xml:space="preserve"> будут приниматься уполномоченными представителями Заказчика и требовать от </w:t>
      </w:r>
      <w:r w:rsidR="00181295" w:rsidRPr="00343B6A">
        <w:rPr>
          <w:rFonts w:ascii="Cambria" w:hAnsi="Cambria"/>
          <w:i/>
          <w:lang w:val="kk-KZ"/>
        </w:rPr>
        <w:t xml:space="preserve">поставщика </w:t>
      </w:r>
      <w:r w:rsidRPr="00343B6A">
        <w:rPr>
          <w:rFonts w:ascii="Cambria" w:hAnsi="Cambria"/>
          <w:i/>
        </w:rPr>
        <w:t>своевременное и надлеж</w:t>
      </w:r>
      <w:r w:rsidR="00181295" w:rsidRPr="00343B6A">
        <w:rPr>
          <w:rFonts w:ascii="Cambria" w:hAnsi="Cambria"/>
          <w:i/>
        </w:rPr>
        <w:t>ащее оказание</w:t>
      </w:r>
      <w:r w:rsidR="00181295" w:rsidRPr="00343B6A">
        <w:rPr>
          <w:rFonts w:ascii="Cambria" w:hAnsi="Cambria"/>
          <w:i/>
          <w:lang w:val="kk-KZ"/>
        </w:rPr>
        <w:t xml:space="preserve"> услуг.</w:t>
      </w:r>
    </w:p>
    <w:p w:rsidR="00343B6A" w:rsidRPr="00343B6A" w:rsidRDefault="00343B6A" w:rsidP="00343B6A">
      <w:pPr>
        <w:rPr>
          <w:rFonts w:ascii="Cambria" w:hAnsi="Cambria"/>
          <w:i/>
          <w:sz w:val="22"/>
          <w:szCs w:val="22"/>
          <w:lang w:eastAsia="ru-RU"/>
        </w:rPr>
      </w:pPr>
      <w:r w:rsidRPr="00343B6A">
        <w:rPr>
          <w:rFonts w:ascii="Cambria" w:hAnsi="Cambria"/>
          <w:i/>
          <w:sz w:val="22"/>
          <w:szCs w:val="22"/>
        </w:rPr>
        <w:t>Потенциальный Поставщик для поставки товар должен проживать в Республике Казахстан   Восточно-Казахстанской области. В соответствии с п. 6 Постановления областного Акимата №33 от 17.04.2009 года «О ходе выполнения Плана антикризисных мер Восточно-Казахстанской области  на 2009 год»</w:t>
      </w:r>
    </w:p>
    <w:p w:rsidR="00343B6A" w:rsidRPr="00343B6A" w:rsidRDefault="00343B6A" w:rsidP="00343B6A">
      <w:pPr>
        <w:pStyle w:val="a8"/>
        <w:ind w:left="644"/>
        <w:jc w:val="both"/>
        <w:rPr>
          <w:rFonts w:ascii="Cambria" w:eastAsia="Calibri" w:hAnsi="Cambria"/>
          <w:i/>
        </w:rPr>
      </w:pPr>
    </w:p>
    <w:p w:rsidR="00325251" w:rsidRPr="00343B6A" w:rsidRDefault="00181295" w:rsidP="00B856B6">
      <w:pPr>
        <w:jc w:val="both"/>
        <w:rPr>
          <w:rFonts w:ascii="Cambria" w:hAnsi="Cambria"/>
          <w:i/>
          <w:sz w:val="22"/>
          <w:szCs w:val="22"/>
          <w:lang w:val="kk-KZ"/>
        </w:rPr>
      </w:pPr>
      <w:r w:rsidRPr="00343B6A">
        <w:rPr>
          <w:rFonts w:ascii="Cambria" w:hAnsi="Cambria"/>
          <w:i/>
          <w:sz w:val="22"/>
          <w:szCs w:val="22"/>
        </w:rPr>
        <w:t>Все выше перечисленное мероприятия проводятся силами Поставщика за его счет, на его средства его инструментарием в полном объеме</w:t>
      </w:r>
      <w:r w:rsidR="00E419EA" w:rsidRPr="00343B6A">
        <w:rPr>
          <w:rFonts w:ascii="Cambria" w:hAnsi="Cambria"/>
          <w:i/>
          <w:sz w:val="22"/>
          <w:szCs w:val="22"/>
          <w:lang w:val="kk-KZ"/>
        </w:rPr>
        <w:t>.</w:t>
      </w:r>
    </w:p>
    <w:p w:rsidR="000638CB" w:rsidRPr="00343B6A" w:rsidRDefault="000638CB" w:rsidP="00ED3E6F">
      <w:pPr>
        <w:jc w:val="center"/>
        <w:rPr>
          <w:rFonts w:ascii="Cambria" w:hAnsi="Cambria"/>
          <w:i/>
          <w:sz w:val="22"/>
          <w:szCs w:val="22"/>
        </w:rPr>
      </w:pPr>
    </w:p>
    <w:p w:rsidR="000638CB" w:rsidRPr="00343B6A" w:rsidRDefault="000638CB" w:rsidP="00ED3E6F">
      <w:pPr>
        <w:jc w:val="center"/>
        <w:rPr>
          <w:rFonts w:ascii="Cambria" w:hAnsi="Cambria"/>
          <w:i/>
          <w:sz w:val="22"/>
          <w:szCs w:val="22"/>
        </w:rPr>
      </w:pPr>
    </w:p>
    <w:p w:rsidR="000638CB" w:rsidRPr="00343B6A" w:rsidRDefault="000638CB" w:rsidP="00343B6A">
      <w:pPr>
        <w:rPr>
          <w:rFonts w:ascii="Cambria" w:hAnsi="Cambria"/>
          <w:i/>
          <w:sz w:val="22"/>
          <w:szCs w:val="22"/>
        </w:rPr>
      </w:pPr>
    </w:p>
    <w:p w:rsidR="000638CB" w:rsidRDefault="000638CB" w:rsidP="00ED3E6F">
      <w:pPr>
        <w:jc w:val="center"/>
        <w:rPr>
          <w:rFonts w:ascii="Cambria" w:hAnsi="Cambria"/>
          <w:i/>
          <w:sz w:val="22"/>
          <w:szCs w:val="22"/>
        </w:rPr>
      </w:pPr>
    </w:p>
    <w:p w:rsidR="00B06166" w:rsidRDefault="00B06166" w:rsidP="00ED3E6F">
      <w:pPr>
        <w:jc w:val="center"/>
        <w:rPr>
          <w:rFonts w:ascii="Cambria" w:hAnsi="Cambria"/>
          <w:i/>
          <w:sz w:val="22"/>
          <w:szCs w:val="22"/>
        </w:rPr>
      </w:pPr>
    </w:p>
    <w:p w:rsidR="00B06166" w:rsidRDefault="00B06166" w:rsidP="00ED3E6F">
      <w:pPr>
        <w:jc w:val="center"/>
        <w:rPr>
          <w:rFonts w:ascii="Cambria" w:hAnsi="Cambria"/>
          <w:i/>
          <w:sz w:val="22"/>
          <w:szCs w:val="22"/>
        </w:rPr>
      </w:pPr>
    </w:p>
    <w:p w:rsidR="00B06166" w:rsidRDefault="00B06166" w:rsidP="00ED3E6F">
      <w:pPr>
        <w:jc w:val="center"/>
        <w:rPr>
          <w:rFonts w:ascii="Cambria" w:hAnsi="Cambria"/>
          <w:i/>
          <w:sz w:val="22"/>
          <w:szCs w:val="22"/>
          <w:lang w:val="kk-KZ"/>
        </w:rPr>
      </w:pPr>
    </w:p>
    <w:p w:rsidR="00A422E4" w:rsidRDefault="00A422E4" w:rsidP="00A422E4">
      <w:pPr>
        <w:ind w:left="-426"/>
        <w:jc w:val="center"/>
        <w:rPr>
          <w:rFonts w:ascii="Cambria" w:hAnsi="Cambria"/>
          <w:b/>
          <w:i/>
          <w:sz w:val="22"/>
          <w:szCs w:val="22"/>
          <w:lang w:val="kk-KZ"/>
        </w:rPr>
      </w:pPr>
    </w:p>
    <w:p w:rsidR="00A422E4" w:rsidRPr="00A422E4" w:rsidRDefault="00A422E4" w:rsidP="00A422E4">
      <w:pPr>
        <w:ind w:left="-426"/>
        <w:jc w:val="center"/>
        <w:rPr>
          <w:rFonts w:ascii="Cambria" w:hAnsi="Cambria"/>
          <w:b/>
          <w:i/>
          <w:sz w:val="22"/>
          <w:szCs w:val="22"/>
          <w:lang w:val="kk-KZ"/>
        </w:rPr>
      </w:pPr>
      <w:r w:rsidRPr="00A422E4">
        <w:rPr>
          <w:rFonts w:ascii="Cambria" w:hAnsi="Cambria"/>
          <w:b/>
          <w:i/>
          <w:sz w:val="22"/>
          <w:szCs w:val="22"/>
          <w:lang w:val="kk-KZ"/>
        </w:rPr>
        <w:t>Техникалық</w:t>
      </w:r>
      <w:r>
        <w:rPr>
          <w:rFonts w:ascii="Cambria" w:hAnsi="Cambria"/>
          <w:b/>
          <w:i/>
          <w:sz w:val="22"/>
          <w:szCs w:val="22"/>
          <w:lang w:val="kk-KZ"/>
        </w:rPr>
        <w:t xml:space="preserve"> </w:t>
      </w:r>
      <w:r w:rsidRPr="00A422E4">
        <w:rPr>
          <w:rFonts w:ascii="Cambria" w:hAnsi="Cambria"/>
          <w:b/>
          <w:i/>
          <w:sz w:val="22"/>
          <w:szCs w:val="22"/>
          <w:lang w:val="kk-KZ"/>
        </w:rPr>
        <w:t>ерекшелігі</w:t>
      </w:r>
    </w:p>
    <w:p w:rsidR="00B06166" w:rsidRPr="00327AA8" w:rsidRDefault="00327AA8" w:rsidP="00327AA8">
      <w:pPr>
        <w:pBdr>
          <w:bottom w:val="single" w:sz="4" w:space="0" w:color="auto"/>
        </w:pBdr>
        <w:jc w:val="center"/>
        <w:rPr>
          <w:b/>
          <w:lang w:val="kk-KZ"/>
        </w:rPr>
      </w:pPr>
      <w:proofErr w:type="spellStart"/>
      <w:r w:rsidRPr="00327AA8">
        <w:rPr>
          <w:rFonts w:ascii="Cambria" w:hAnsi="Cambria"/>
          <w:b/>
          <w:i/>
          <w:color w:val="000000"/>
          <w:sz w:val="22"/>
          <w:szCs w:val="22"/>
          <w:lang w:eastAsia="ru-RU"/>
        </w:rPr>
        <w:t>Д</w:t>
      </w:r>
      <w:r>
        <w:rPr>
          <w:rFonts w:ascii="Cambria" w:hAnsi="Cambria"/>
          <w:b/>
          <w:i/>
          <w:color w:val="000000"/>
          <w:sz w:val="22"/>
          <w:szCs w:val="22"/>
          <w:lang w:eastAsia="ru-RU"/>
        </w:rPr>
        <w:t>ератизаци</w:t>
      </w:r>
      <w:proofErr w:type="spellEnd"/>
      <w:r>
        <w:rPr>
          <w:rFonts w:ascii="Cambria" w:hAnsi="Cambria"/>
          <w:b/>
          <w:i/>
          <w:color w:val="000000"/>
          <w:sz w:val="22"/>
          <w:szCs w:val="22"/>
          <w:lang w:eastAsia="ru-RU"/>
        </w:rPr>
        <w:t xml:space="preserve">, </w:t>
      </w:r>
      <w:r w:rsidRPr="00327AA8">
        <w:rPr>
          <w:rFonts w:ascii="Cambria" w:hAnsi="Cambria"/>
          <w:b/>
          <w:i/>
          <w:color w:val="000000"/>
          <w:sz w:val="22"/>
          <w:szCs w:val="22"/>
          <w:lang w:eastAsia="ru-RU"/>
        </w:rPr>
        <w:t xml:space="preserve"> дезинфекции, </w:t>
      </w:r>
      <w:r>
        <w:rPr>
          <w:rFonts w:ascii="Cambria" w:hAnsi="Cambria"/>
          <w:b/>
          <w:i/>
          <w:color w:val="000000"/>
          <w:sz w:val="22"/>
          <w:szCs w:val="22"/>
          <w:lang w:eastAsia="ru-RU"/>
        </w:rPr>
        <w:t xml:space="preserve"> </w:t>
      </w:r>
      <w:r w:rsidRPr="00327AA8">
        <w:rPr>
          <w:rFonts w:ascii="Cambria" w:hAnsi="Cambria"/>
          <w:b/>
          <w:i/>
          <w:color w:val="000000"/>
          <w:sz w:val="22"/>
          <w:szCs w:val="22"/>
          <w:lang w:eastAsia="ru-RU"/>
        </w:rPr>
        <w:t xml:space="preserve">дезинсекция  бойынша </w:t>
      </w:r>
      <w:proofErr w:type="spellStart"/>
      <w:r w:rsidRPr="00327AA8">
        <w:rPr>
          <w:rFonts w:ascii="Cambria" w:hAnsi="Cambria"/>
          <w:b/>
          <w:i/>
          <w:color w:val="000000"/>
          <w:sz w:val="22"/>
          <w:szCs w:val="22"/>
          <w:lang w:eastAsia="ru-RU"/>
        </w:rPr>
        <w:t>қызметтер</w:t>
      </w:r>
      <w:proofErr w:type="spellEnd"/>
    </w:p>
    <w:p w:rsidR="00B06166" w:rsidRPr="00A422E4" w:rsidRDefault="00B06166" w:rsidP="00B06166">
      <w:pPr>
        <w:ind w:left="-426"/>
        <w:jc w:val="center"/>
        <w:rPr>
          <w:rFonts w:ascii="Cambria" w:hAnsi="Cambria"/>
          <w:b/>
          <w:i/>
          <w:lang w:val="kk-KZ"/>
        </w:rPr>
      </w:pPr>
    </w:p>
    <w:p w:rsidR="00BD76D7" w:rsidRPr="00BD76D7" w:rsidRDefault="00B06166" w:rsidP="00BD76D7">
      <w:pPr>
        <w:autoSpaceDE w:val="0"/>
        <w:autoSpaceDN w:val="0"/>
        <w:adjustRightInd w:val="0"/>
        <w:jc w:val="both"/>
        <w:rPr>
          <w:u w:val="single"/>
          <w:lang w:val="kk-KZ"/>
        </w:rPr>
      </w:pPr>
      <w:r w:rsidRPr="00821EEE">
        <w:rPr>
          <w:lang w:val="kk-KZ"/>
        </w:rPr>
        <w:t xml:space="preserve">Тапсырыс беруші: </w:t>
      </w:r>
      <w:r w:rsidR="00BD76D7" w:rsidRPr="00BD76D7">
        <w:rPr>
          <w:b/>
          <w:u w:val="single"/>
          <w:lang w:val="kk-KZ"/>
        </w:rPr>
        <w:t>Абай облысы білім басқармасының Көкпекті ауданы білім бөлімінің «А.С. Пушкин атындағы орта мектебі» коммуналдық мемлекеттік мекемесі</w:t>
      </w:r>
      <w:r w:rsidR="00BD76D7" w:rsidRPr="00BD76D7">
        <w:rPr>
          <w:u w:val="single"/>
          <w:lang w:val="kk-KZ"/>
        </w:rPr>
        <w:t xml:space="preserve"> </w:t>
      </w:r>
    </w:p>
    <w:p w:rsidR="00BD76D7" w:rsidRDefault="00B06166" w:rsidP="00BD76D7">
      <w:pPr>
        <w:autoSpaceDE w:val="0"/>
        <w:autoSpaceDN w:val="0"/>
        <w:adjustRightInd w:val="0"/>
        <w:jc w:val="both"/>
        <w:rPr>
          <w:b/>
          <w:u w:val="single"/>
          <w:lang w:val="kk-KZ"/>
        </w:rPr>
      </w:pPr>
      <w:r w:rsidRPr="00821EEE">
        <w:rPr>
          <w:lang w:val="kk-KZ"/>
        </w:rPr>
        <w:t xml:space="preserve">Қызмет көрсету орны: </w:t>
      </w:r>
      <w:r w:rsidR="00BD76D7" w:rsidRPr="00BD76D7">
        <w:rPr>
          <w:b/>
          <w:u w:val="single"/>
          <w:lang w:val="kk-KZ"/>
        </w:rPr>
        <w:t>Абай облысы, Көкпекті ауданы,  Акой ауылы, 1, 1а</w:t>
      </w:r>
    </w:p>
    <w:p w:rsidR="00BD76D7" w:rsidRPr="00BD76D7" w:rsidRDefault="00BD76D7" w:rsidP="00BD76D7">
      <w:pPr>
        <w:autoSpaceDE w:val="0"/>
        <w:autoSpaceDN w:val="0"/>
        <w:adjustRightInd w:val="0"/>
        <w:jc w:val="both"/>
        <w:rPr>
          <w:b/>
          <w:u w:val="single"/>
          <w:lang w:val="kk-KZ"/>
        </w:rPr>
      </w:pPr>
      <w:r w:rsidRPr="00BD76D7">
        <w:rPr>
          <w:lang w:val="kk-KZ"/>
        </w:rPr>
        <w:t>Қызмет көрсету мерзімі:</w:t>
      </w:r>
      <w:r w:rsidRPr="00BD76D7">
        <w:rPr>
          <w:b/>
          <w:u w:val="single"/>
          <w:lang w:val="kk-KZ"/>
        </w:rPr>
        <w:t xml:space="preserve"> </w:t>
      </w:r>
      <w:r w:rsidR="009C3481" w:rsidRPr="009C3481">
        <w:rPr>
          <w:b/>
          <w:u w:val="single"/>
          <w:lang w:val="kk-KZ"/>
        </w:rPr>
        <w:t>шартқа қол қ</w:t>
      </w:r>
      <w:r w:rsidR="009C2F60">
        <w:rPr>
          <w:b/>
          <w:u w:val="single"/>
          <w:lang w:val="kk-KZ"/>
        </w:rPr>
        <w:t>ойылған сәттен бастап 31.12.202</w:t>
      </w:r>
      <w:r w:rsidR="008250E2">
        <w:rPr>
          <w:b/>
          <w:u w:val="single"/>
          <w:lang w:val="kk-KZ"/>
        </w:rPr>
        <w:t>6</w:t>
      </w:r>
      <w:r w:rsidR="009C3481" w:rsidRPr="009C3481">
        <w:rPr>
          <w:b/>
          <w:u w:val="single"/>
          <w:lang w:val="kk-KZ"/>
        </w:rPr>
        <w:t xml:space="preserve"> ж. дейін</w:t>
      </w:r>
    </w:p>
    <w:p w:rsidR="00BD76D7" w:rsidRDefault="00BD76D7" w:rsidP="00BD76D7">
      <w:pPr>
        <w:pStyle w:val="a3"/>
        <w:spacing w:before="0" w:beforeAutospacing="0" w:after="0" w:afterAutospacing="0"/>
        <w:jc w:val="both"/>
        <w:rPr>
          <w:b/>
          <w:u w:val="single"/>
          <w:lang w:val="kk-KZ"/>
        </w:rPr>
      </w:pPr>
    </w:p>
    <w:p w:rsidR="008250E2" w:rsidRDefault="008250E2" w:rsidP="00BD76D7">
      <w:pPr>
        <w:pStyle w:val="a3"/>
        <w:spacing w:before="0" w:beforeAutospacing="0" w:after="0" w:afterAutospacing="0"/>
        <w:jc w:val="both"/>
        <w:rPr>
          <w:b/>
          <w:u w:val="single"/>
          <w:lang w:val="kk-KZ"/>
        </w:rPr>
      </w:pPr>
    </w:p>
    <w:p w:rsidR="008250E2" w:rsidRDefault="008250E2" w:rsidP="008250E2">
      <w:pPr>
        <w:pStyle w:val="a3"/>
        <w:spacing w:before="0" w:beforeAutospacing="0" w:after="0" w:afterAutospacing="0"/>
        <w:ind w:firstLine="708"/>
        <w:jc w:val="both"/>
        <w:rPr>
          <w:b/>
          <w:u w:val="single"/>
          <w:lang w:val="kk-KZ"/>
        </w:rPr>
      </w:pPr>
      <w:bookmarkStart w:id="0" w:name="_GoBack"/>
      <w:bookmarkEnd w:id="0"/>
      <w:r w:rsidRPr="008250E2">
        <w:rPr>
          <w:b/>
          <w:u w:val="single"/>
          <w:lang w:val="kk-KZ"/>
        </w:rPr>
        <w:t>Әлеуетті өнім беруші шартқа қол қойылған сәттен бастап 12 айға, яғни 365 күнтізбелік күнге (2026 жылғы қазаннан 2027 жылғы қазанға дейін)" дератизация, дезинфекция, дезинсекция жөніндегі қызметтерді " жүргізеді.</w:t>
      </w:r>
    </w:p>
    <w:p w:rsidR="008250E2" w:rsidRPr="00BD76D7" w:rsidRDefault="008250E2" w:rsidP="00BD76D7">
      <w:pPr>
        <w:pStyle w:val="a3"/>
        <w:spacing w:before="0" w:beforeAutospacing="0" w:after="0" w:afterAutospacing="0"/>
        <w:jc w:val="both"/>
        <w:rPr>
          <w:b/>
          <w:u w:val="single"/>
          <w:lang w:val="kk-KZ"/>
        </w:rPr>
      </w:pPr>
    </w:p>
    <w:tbl>
      <w:tblPr>
        <w:tblW w:w="9535" w:type="dxa"/>
        <w:tblInd w:w="93" w:type="dxa"/>
        <w:tblLayout w:type="fixed"/>
        <w:tblLook w:val="04A0" w:firstRow="1" w:lastRow="0" w:firstColumn="1" w:lastColumn="0" w:noHBand="0" w:noVBand="1"/>
      </w:tblPr>
      <w:tblGrid>
        <w:gridCol w:w="617"/>
        <w:gridCol w:w="1950"/>
        <w:gridCol w:w="3969"/>
        <w:gridCol w:w="1194"/>
        <w:gridCol w:w="908"/>
        <w:gridCol w:w="897"/>
      </w:tblGrid>
      <w:tr w:rsidR="00B06166" w:rsidRPr="00343B6A" w:rsidTr="0015062F">
        <w:trPr>
          <w:trHeight w:val="750"/>
        </w:trPr>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6166" w:rsidRPr="00343B6A" w:rsidRDefault="00B06166" w:rsidP="0015062F">
            <w:pPr>
              <w:suppressAutoHyphens w:val="0"/>
              <w:jc w:val="center"/>
              <w:rPr>
                <w:rFonts w:ascii="Cambria" w:hAnsi="Cambria"/>
                <w:bCs/>
                <w:i/>
                <w:color w:val="000000"/>
                <w:sz w:val="22"/>
                <w:szCs w:val="22"/>
                <w:lang w:eastAsia="ru-RU"/>
              </w:rPr>
            </w:pPr>
            <w:r w:rsidRPr="00343B6A">
              <w:rPr>
                <w:rFonts w:ascii="Cambria" w:hAnsi="Cambria"/>
                <w:bCs/>
                <w:i/>
                <w:color w:val="000000"/>
                <w:sz w:val="22"/>
                <w:szCs w:val="22"/>
                <w:lang w:eastAsia="ru-RU"/>
              </w:rPr>
              <w:t xml:space="preserve">№ </w:t>
            </w:r>
            <w:proofErr w:type="gramStart"/>
            <w:r w:rsidRPr="00343B6A">
              <w:rPr>
                <w:rFonts w:ascii="Cambria" w:hAnsi="Cambria"/>
                <w:bCs/>
                <w:i/>
                <w:color w:val="000000"/>
                <w:sz w:val="22"/>
                <w:szCs w:val="22"/>
                <w:lang w:eastAsia="ru-RU"/>
              </w:rPr>
              <w:t>п</w:t>
            </w:r>
            <w:proofErr w:type="gramEnd"/>
            <w:r w:rsidRPr="00343B6A">
              <w:rPr>
                <w:rFonts w:ascii="Cambria" w:hAnsi="Cambria"/>
                <w:bCs/>
                <w:i/>
                <w:color w:val="000000"/>
                <w:sz w:val="22"/>
                <w:szCs w:val="22"/>
                <w:lang w:eastAsia="ru-RU"/>
              </w:rPr>
              <w:t>/п</w:t>
            </w:r>
          </w:p>
        </w:tc>
        <w:tc>
          <w:tcPr>
            <w:tcW w:w="1950" w:type="dxa"/>
            <w:tcBorders>
              <w:top w:val="single" w:sz="4" w:space="0" w:color="auto"/>
              <w:left w:val="nil"/>
              <w:bottom w:val="single" w:sz="4" w:space="0" w:color="auto"/>
              <w:right w:val="single" w:sz="4" w:space="0" w:color="auto"/>
            </w:tcBorders>
            <w:shd w:val="clear" w:color="auto" w:fill="auto"/>
            <w:vAlign w:val="center"/>
            <w:hideMark/>
          </w:tcPr>
          <w:p w:rsidR="00B06166" w:rsidRPr="00343B6A" w:rsidRDefault="00B06166" w:rsidP="0015062F">
            <w:pPr>
              <w:suppressAutoHyphens w:val="0"/>
              <w:jc w:val="center"/>
              <w:rPr>
                <w:rFonts w:ascii="Cambria" w:hAnsi="Cambria"/>
                <w:bCs/>
                <w:i/>
                <w:color w:val="000000"/>
                <w:sz w:val="22"/>
                <w:szCs w:val="22"/>
                <w:lang w:eastAsia="ru-RU"/>
              </w:rPr>
            </w:pPr>
            <w:r w:rsidRPr="00B06166">
              <w:rPr>
                <w:rFonts w:ascii="Cambria" w:hAnsi="Cambria"/>
                <w:bCs/>
                <w:i/>
                <w:color w:val="000000"/>
                <w:sz w:val="22"/>
                <w:szCs w:val="22"/>
                <w:lang w:eastAsia="ru-RU"/>
              </w:rPr>
              <w:t>Қызметтіңатауы</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06166" w:rsidRPr="00343B6A" w:rsidRDefault="00B06166" w:rsidP="0015062F">
            <w:pPr>
              <w:suppressAutoHyphens w:val="0"/>
              <w:jc w:val="center"/>
              <w:rPr>
                <w:rFonts w:ascii="Cambria" w:hAnsi="Cambria"/>
                <w:bCs/>
                <w:i/>
                <w:color w:val="000000"/>
                <w:sz w:val="22"/>
                <w:szCs w:val="22"/>
                <w:lang w:eastAsia="ru-RU"/>
              </w:rPr>
            </w:pPr>
            <w:r w:rsidRPr="00B06166">
              <w:rPr>
                <w:rFonts w:ascii="Cambria" w:hAnsi="Cambria"/>
                <w:bCs/>
                <w:i/>
                <w:color w:val="000000"/>
                <w:sz w:val="22"/>
                <w:szCs w:val="22"/>
                <w:lang w:eastAsia="ru-RU"/>
              </w:rPr>
              <w:t>Қысқашасипаттамасы</w:t>
            </w:r>
          </w:p>
        </w:tc>
        <w:tc>
          <w:tcPr>
            <w:tcW w:w="1194" w:type="dxa"/>
            <w:tcBorders>
              <w:top w:val="single" w:sz="4" w:space="0" w:color="auto"/>
              <w:left w:val="nil"/>
              <w:bottom w:val="single" w:sz="4" w:space="0" w:color="auto"/>
              <w:right w:val="single" w:sz="4" w:space="0" w:color="auto"/>
            </w:tcBorders>
            <w:shd w:val="clear" w:color="auto" w:fill="auto"/>
            <w:vAlign w:val="center"/>
          </w:tcPr>
          <w:p w:rsidR="00B06166" w:rsidRPr="00343B6A" w:rsidRDefault="00B06166" w:rsidP="0015062F">
            <w:pPr>
              <w:suppressAutoHyphens w:val="0"/>
              <w:jc w:val="center"/>
              <w:rPr>
                <w:rFonts w:ascii="Cambria" w:hAnsi="Cambria"/>
                <w:bCs/>
                <w:i/>
                <w:color w:val="000000"/>
                <w:sz w:val="22"/>
                <w:szCs w:val="22"/>
                <w:lang w:eastAsia="ru-RU"/>
              </w:rPr>
            </w:pPr>
            <w:r w:rsidRPr="00B06166">
              <w:rPr>
                <w:rFonts w:ascii="Cambria" w:hAnsi="Cambria"/>
                <w:i/>
                <w:sz w:val="22"/>
                <w:szCs w:val="22"/>
                <w:lang w:val="kk-KZ"/>
              </w:rPr>
              <w:t>Ауданы шаршы метр</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B06166" w:rsidRPr="00343B6A" w:rsidRDefault="00B06166" w:rsidP="0015062F">
            <w:pPr>
              <w:suppressAutoHyphens w:val="0"/>
              <w:jc w:val="center"/>
              <w:rPr>
                <w:rFonts w:ascii="Cambria" w:hAnsi="Cambria"/>
                <w:bCs/>
                <w:i/>
                <w:color w:val="000000"/>
                <w:sz w:val="22"/>
                <w:szCs w:val="22"/>
                <w:lang w:eastAsia="ru-RU"/>
              </w:rPr>
            </w:pPr>
            <w:r w:rsidRPr="00B06166">
              <w:rPr>
                <w:rFonts w:ascii="Cambria" w:hAnsi="Cambria"/>
                <w:bCs/>
                <w:i/>
                <w:color w:val="000000"/>
                <w:sz w:val="22"/>
                <w:szCs w:val="22"/>
                <w:lang w:eastAsia="ru-RU"/>
              </w:rPr>
              <w:t>Өлшембірлігі.</w:t>
            </w:r>
          </w:p>
        </w:tc>
        <w:tc>
          <w:tcPr>
            <w:tcW w:w="897" w:type="dxa"/>
            <w:tcBorders>
              <w:top w:val="single" w:sz="4" w:space="0" w:color="auto"/>
              <w:left w:val="nil"/>
              <w:bottom w:val="single" w:sz="4" w:space="0" w:color="auto"/>
              <w:right w:val="single" w:sz="4" w:space="0" w:color="auto"/>
            </w:tcBorders>
            <w:shd w:val="clear" w:color="auto" w:fill="auto"/>
            <w:vAlign w:val="center"/>
            <w:hideMark/>
          </w:tcPr>
          <w:p w:rsidR="00B06166" w:rsidRPr="00343B6A" w:rsidRDefault="00B06166" w:rsidP="0015062F">
            <w:pPr>
              <w:suppressAutoHyphens w:val="0"/>
              <w:jc w:val="center"/>
              <w:rPr>
                <w:rFonts w:ascii="Cambria" w:hAnsi="Cambria"/>
                <w:bCs/>
                <w:i/>
                <w:color w:val="000000"/>
                <w:sz w:val="22"/>
                <w:szCs w:val="22"/>
                <w:lang w:eastAsia="ru-RU"/>
              </w:rPr>
            </w:pPr>
            <w:r w:rsidRPr="00B06166">
              <w:rPr>
                <w:rFonts w:ascii="Cambria" w:hAnsi="Cambria"/>
                <w:bCs/>
                <w:i/>
                <w:color w:val="000000"/>
                <w:sz w:val="22"/>
                <w:szCs w:val="22"/>
                <w:lang w:eastAsia="ru-RU"/>
              </w:rPr>
              <w:t>Саны</w:t>
            </w:r>
          </w:p>
        </w:tc>
      </w:tr>
      <w:tr w:rsidR="00821EEE" w:rsidRPr="00810AE0" w:rsidTr="0017667B">
        <w:trPr>
          <w:trHeight w:val="2078"/>
        </w:trPr>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1EEE" w:rsidRPr="00343B6A" w:rsidRDefault="00821EEE" w:rsidP="0015062F">
            <w:pPr>
              <w:suppressAutoHyphens w:val="0"/>
              <w:rPr>
                <w:rFonts w:ascii="Cambria" w:hAnsi="Cambria"/>
                <w:i/>
                <w:color w:val="000000"/>
                <w:sz w:val="22"/>
                <w:szCs w:val="22"/>
                <w:lang w:eastAsia="ru-RU"/>
              </w:rPr>
            </w:pPr>
            <w:r w:rsidRPr="00343B6A">
              <w:rPr>
                <w:rFonts w:ascii="Cambria" w:hAnsi="Cambria"/>
                <w:i/>
                <w:color w:val="000000"/>
                <w:sz w:val="22"/>
                <w:szCs w:val="22"/>
                <w:lang w:eastAsia="ru-RU"/>
              </w:rPr>
              <w:t>1</w:t>
            </w:r>
          </w:p>
        </w:tc>
        <w:tc>
          <w:tcPr>
            <w:tcW w:w="1950" w:type="dxa"/>
            <w:tcBorders>
              <w:top w:val="nil"/>
              <w:left w:val="single" w:sz="4" w:space="0" w:color="auto"/>
              <w:bottom w:val="single" w:sz="4" w:space="0" w:color="auto"/>
              <w:right w:val="single" w:sz="4" w:space="0" w:color="auto"/>
            </w:tcBorders>
            <w:shd w:val="clear" w:color="auto" w:fill="auto"/>
            <w:vAlign w:val="center"/>
            <w:hideMark/>
          </w:tcPr>
          <w:p w:rsidR="00821EEE" w:rsidRPr="00343B6A" w:rsidRDefault="00821EEE" w:rsidP="00B06166">
            <w:pPr>
              <w:suppressAutoHyphens w:val="0"/>
              <w:jc w:val="center"/>
              <w:rPr>
                <w:rFonts w:ascii="Cambria" w:hAnsi="Cambria"/>
                <w:i/>
                <w:color w:val="000000"/>
                <w:sz w:val="22"/>
                <w:szCs w:val="22"/>
                <w:lang w:val="kk-KZ" w:eastAsia="ru-RU"/>
              </w:rPr>
            </w:pPr>
            <w:r>
              <w:rPr>
                <w:rFonts w:ascii="Cambria" w:hAnsi="Cambria"/>
                <w:i/>
                <w:color w:val="000000"/>
                <w:sz w:val="22"/>
                <w:szCs w:val="22"/>
                <w:lang w:eastAsia="ru-RU"/>
              </w:rPr>
              <w:t>Д</w:t>
            </w:r>
            <w:r w:rsidRPr="00343B6A">
              <w:rPr>
                <w:rFonts w:ascii="Cambria" w:hAnsi="Cambria"/>
                <w:i/>
                <w:color w:val="000000"/>
                <w:sz w:val="22"/>
                <w:szCs w:val="22"/>
                <w:lang w:eastAsia="ru-RU"/>
              </w:rPr>
              <w:t>ератизации</w:t>
            </w:r>
            <w:r>
              <w:rPr>
                <w:rFonts w:ascii="Cambria" w:hAnsi="Cambria"/>
                <w:i/>
                <w:color w:val="000000"/>
                <w:sz w:val="22"/>
                <w:szCs w:val="22"/>
                <w:lang w:eastAsia="ru-RU"/>
              </w:rPr>
              <w:t xml:space="preserve"> и дезинфекции</w:t>
            </w:r>
            <w:r w:rsidR="009C2F60">
              <w:rPr>
                <w:rFonts w:ascii="Cambria" w:hAnsi="Cambria"/>
                <w:i/>
                <w:color w:val="000000"/>
                <w:sz w:val="22"/>
                <w:szCs w:val="22"/>
                <w:lang w:eastAsia="ru-RU"/>
              </w:rPr>
              <w:t xml:space="preserve">, дезинсекция </w:t>
            </w:r>
            <w:r>
              <w:rPr>
                <w:rFonts w:ascii="Cambria" w:hAnsi="Cambria"/>
                <w:i/>
                <w:color w:val="000000"/>
                <w:sz w:val="22"/>
                <w:szCs w:val="22"/>
                <w:lang w:eastAsia="ru-RU"/>
              </w:rPr>
              <w:t xml:space="preserve"> б</w:t>
            </w:r>
            <w:r w:rsidRPr="00B06166">
              <w:rPr>
                <w:rFonts w:ascii="Cambria" w:hAnsi="Cambria"/>
                <w:i/>
                <w:color w:val="000000"/>
                <w:sz w:val="22"/>
                <w:szCs w:val="22"/>
                <w:lang w:eastAsia="ru-RU"/>
              </w:rPr>
              <w:t>ойынша</w:t>
            </w:r>
            <w:r w:rsidR="009C2F60">
              <w:rPr>
                <w:rFonts w:ascii="Cambria" w:hAnsi="Cambria"/>
                <w:i/>
                <w:color w:val="000000"/>
                <w:sz w:val="22"/>
                <w:szCs w:val="22"/>
                <w:lang w:eastAsia="ru-RU"/>
              </w:rPr>
              <w:t xml:space="preserve"> </w:t>
            </w:r>
            <w:proofErr w:type="spellStart"/>
            <w:r w:rsidRPr="00B06166">
              <w:rPr>
                <w:rFonts w:ascii="Cambria" w:hAnsi="Cambria"/>
                <w:i/>
                <w:color w:val="000000"/>
                <w:sz w:val="22"/>
                <w:szCs w:val="22"/>
                <w:lang w:eastAsia="ru-RU"/>
              </w:rPr>
              <w:t>қызметтер</w:t>
            </w:r>
            <w:proofErr w:type="spellEnd"/>
          </w:p>
        </w:tc>
        <w:tc>
          <w:tcPr>
            <w:tcW w:w="3969" w:type="dxa"/>
            <w:tcBorders>
              <w:top w:val="nil"/>
              <w:left w:val="nil"/>
              <w:bottom w:val="single" w:sz="4" w:space="0" w:color="auto"/>
              <w:right w:val="single" w:sz="4" w:space="0" w:color="auto"/>
            </w:tcBorders>
            <w:shd w:val="clear" w:color="auto" w:fill="auto"/>
            <w:vAlign w:val="center"/>
            <w:hideMark/>
          </w:tcPr>
          <w:p w:rsidR="00821EEE" w:rsidRPr="00B06166" w:rsidRDefault="00821EEE" w:rsidP="0015062F">
            <w:pPr>
              <w:suppressAutoHyphens w:val="0"/>
              <w:jc w:val="center"/>
              <w:rPr>
                <w:rFonts w:ascii="Cambria" w:hAnsi="Cambria"/>
                <w:i/>
                <w:color w:val="000000"/>
                <w:sz w:val="22"/>
                <w:szCs w:val="22"/>
                <w:lang w:val="kk-KZ" w:eastAsia="ru-RU"/>
              </w:rPr>
            </w:pPr>
            <w:r w:rsidRPr="00B06166">
              <w:rPr>
                <w:rFonts w:ascii="Cambria" w:hAnsi="Cambria"/>
                <w:i/>
                <w:color w:val="000000"/>
                <w:sz w:val="22"/>
                <w:szCs w:val="22"/>
                <w:lang w:val="kk-KZ" w:eastAsia="ru-RU"/>
              </w:rPr>
              <w:t>Кеміргіштерді, соның ішінде егеуқұйрықтарды, тышқандарды, қуыстарды және басқаларды тамақ уларын (жем түрінде), тұзақтарды, газ тәрізді уларды, үй ішінде үркітуге арналған ультрадыбыстық қондырғыларды қолдана отырып жою</w:t>
            </w:r>
          </w:p>
        </w:tc>
        <w:tc>
          <w:tcPr>
            <w:tcW w:w="1194" w:type="dxa"/>
            <w:tcBorders>
              <w:top w:val="nil"/>
              <w:left w:val="nil"/>
              <w:bottom w:val="single" w:sz="4" w:space="0" w:color="auto"/>
              <w:right w:val="single" w:sz="4" w:space="0" w:color="auto"/>
            </w:tcBorders>
            <w:shd w:val="clear" w:color="auto" w:fill="auto"/>
            <w:vAlign w:val="center"/>
          </w:tcPr>
          <w:p w:rsidR="00821EEE" w:rsidRPr="0017667B" w:rsidRDefault="00563E6F" w:rsidP="00C626FC">
            <w:pPr>
              <w:suppressAutoHyphens w:val="0"/>
              <w:jc w:val="center"/>
              <w:rPr>
                <w:rFonts w:ascii="Cambria" w:hAnsi="Cambria"/>
                <w:i/>
                <w:color w:val="000000"/>
                <w:sz w:val="22"/>
                <w:szCs w:val="22"/>
                <w:lang w:val="kk-KZ" w:eastAsia="ru-RU"/>
              </w:rPr>
            </w:pPr>
            <w:r>
              <w:rPr>
                <w:rFonts w:ascii="Cambria" w:hAnsi="Cambria"/>
                <w:i/>
                <w:color w:val="000000"/>
                <w:sz w:val="22"/>
                <w:szCs w:val="22"/>
                <w:lang w:val="kk-KZ" w:eastAsia="ru-RU"/>
              </w:rPr>
              <w:t>1402</w:t>
            </w:r>
          </w:p>
        </w:tc>
        <w:tc>
          <w:tcPr>
            <w:tcW w:w="908" w:type="dxa"/>
            <w:tcBorders>
              <w:top w:val="nil"/>
              <w:left w:val="nil"/>
              <w:bottom w:val="single" w:sz="4" w:space="0" w:color="auto"/>
              <w:right w:val="single" w:sz="4" w:space="0" w:color="auto"/>
            </w:tcBorders>
            <w:shd w:val="clear" w:color="auto" w:fill="auto"/>
            <w:vAlign w:val="center"/>
          </w:tcPr>
          <w:p w:rsidR="00821EEE" w:rsidRPr="0017667B" w:rsidRDefault="00821EEE" w:rsidP="0015062F">
            <w:pPr>
              <w:suppressAutoHyphens w:val="0"/>
              <w:jc w:val="center"/>
              <w:rPr>
                <w:rFonts w:ascii="Cambria" w:hAnsi="Cambria"/>
                <w:i/>
                <w:color w:val="000000"/>
                <w:sz w:val="22"/>
                <w:szCs w:val="22"/>
                <w:lang w:val="kk-KZ" w:eastAsia="ru-RU"/>
              </w:rPr>
            </w:pPr>
          </w:p>
        </w:tc>
        <w:tc>
          <w:tcPr>
            <w:tcW w:w="897" w:type="dxa"/>
            <w:tcBorders>
              <w:top w:val="nil"/>
              <w:left w:val="nil"/>
              <w:bottom w:val="single" w:sz="4" w:space="0" w:color="auto"/>
              <w:right w:val="single" w:sz="4" w:space="0" w:color="auto"/>
            </w:tcBorders>
            <w:shd w:val="clear" w:color="auto" w:fill="auto"/>
            <w:vAlign w:val="center"/>
          </w:tcPr>
          <w:p w:rsidR="00821EEE" w:rsidRPr="0017667B" w:rsidRDefault="00821EEE" w:rsidP="0015062F">
            <w:pPr>
              <w:suppressAutoHyphens w:val="0"/>
              <w:jc w:val="center"/>
              <w:rPr>
                <w:rFonts w:ascii="Cambria" w:hAnsi="Cambria"/>
                <w:i/>
                <w:color w:val="000000"/>
                <w:sz w:val="22"/>
                <w:szCs w:val="22"/>
                <w:lang w:val="kk-KZ" w:eastAsia="ru-RU"/>
              </w:rPr>
            </w:pPr>
          </w:p>
        </w:tc>
      </w:tr>
    </w:tbl>
    <w:p w:rsidR="00B06166" w:rsidRPr="00343B6A" w:rsidRDefault="00B06166" w:rsidP="00B06166">
      <w:pPr>
        <w:ind w:left="-426" w:firstLine="426"/>
        <w:jc w:val="both"/>
        <w:rPr>
          <w:rFonts w:ascii="Cambria" w:hAnsi="Cambria"/>
          <w:i/>
          <w:sz w:val="22"/>
          <w:szCs w:val="22"/>
          <w:lang w:val="kk-KZ"/>
        </w:rPr>
      </w:pPr>
    </w:p>
    <w:p w:rsidR="00B06166" w:rsidRPr="0017667B" w:rsidRDefault="00B06166" w:rsidP="00ED3E6F">
      <w:pPr>
        <w:jc w:val="center"/>
        <w:rPr>
          <w:rFonts w:ascii="Cambria" w:hAnsi="Cambria"/>
          <w:i/>
          <w:sz w:val="22"/>
          <w:szCs w:val="22"/>
          <w:lang w:val="kk-KZ"/>
        </w:rPr>
      </w:pP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xml:space="preserve">Дератизация кезінде Қазақстан Республикасының аумағында тіркелген және қолдануға рұқсат етілген антикоагулянттарды пайдалануға және оларды қолдану жөніндегі әдістемелік нұсқауларға сәйкес қатаң қолдануға міндетті (өтінімге сертификаттар, өндіруші зауытының түпнұсқа мөрімен Кеден одағының аумағында препаратты тіркеу туралы куәлік, өндіруші зауытының түпнұсқа мөрімен препараттың сәйкестігі туралы декларация, Қазақстан Республикасының аумағында сату құқығына дилердің сертификаты, дератизациялық құралдарды қолдану жөніндегі әдістемелік нұсқаулар қоса беріледі). </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xml:space="preserve">Дезинфекция кезінде Қазақстан Республикасының аумағында тіркелген және қолдануға рұқсат етілген құралдарды пайдалануға және оларды қолдану жөніндегі әдістемелік нұсқауларға сәйкес қатаң қолдануға міндетті (өтінімге сертификаттар , өндірушінің түпнұсқалық мөрі бар препаратты Кеден одағының аумағында тіркеу туралы куәлік, препараттың өндіруші зауыттың түпнұсқа мөрімен сәйкестігі туралы декларация, дезинфекциялық құралдарды қолдану жөніндегі әдістемелік нұсқаулар Қазақстан Республикасының аумағында сату құқығына дилердің сертификаты қоса беріледі). </w:t>
      </w:r>
    </w:p>
    <w:p w:rsidR="00B06166" w:rsidRPr="00810AE0" w:rsidRDefault="00B06166" w:rsidP="00B06166">
      <w:pPr>
        <w:rPr>
          <w:rFonts w:ascii="Cambria" w:hAnsi="Cambria"/>
          <w:i/>
          <w:sz w:val="22"/>
          <w:szCs w:val="22"/>
          <w:lang w:val="kk-KZ"/>
        </w:rPr>
      </w:pPr>
    </w:p>
    <w:p w:rsidR="00B06166" w:rsidRPr="00810AE0" w:rsidRDefault="00B06166" w:rsidP="00B06166">
      <w:pPr>
        <w:rPr>
          <w:rFonts w:ascii="Cambria" w:hAnsi="Cambria"/>
          <w:i/>
          <w:sz w:val="22"/>
          <w:szCs w:val="22"/>
          <w:lang w:val="kk-KZ"/>
        </w:rPr>
      </w:pPr>
    </w:p>
    <w:p w:rsidR="00B06166" w:rsidRPr="00810AE0" w:rsidRDefault="00B06166" w:rsidP="00B06166">
      <w:pPr>
        <w:jc w:val="center"/>
        <w:rPr>
          <w:rFonts w:ascii="Cambria" w:hAnsi="Cambria"/>
          <w:b/>
          <w:i/>
          <w:sz w:val="22"/>
          <w:szCs w:val="22"/>
          <w:lang w:val="kk-KZ"/>
        </w:rPr>
      </w:pPr>
      <w:r w:rsidRPr="00810AE0">
        <w:rPr>
          <w:rFonts w:ascii="Cambria" w:hAnsi="Cambria"/>
          <w:b/>
          <w:i/>
          <w:sz w:val="22"/>
          <w:szCs w:val="22"/>
          <w:lang w:val="kk-KZ"/>
        </w:rPr>
        <w:t>Қызметтер көрсету кезінде өнім берушіден қойылатын талаптар:</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Өнім берушіде міндеттемелерді тиісінше орындау үшін қажетті жабдық, техника, арнайы киім және арнайы құралдар болуы тиіс.</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Қызмет көрсету үшін қолданылатын препараттар ҚР ДСМ қолдануға рұқсат етілуі тиіс.</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Ампулалар, ыдыстар және препараттардың буып-түю материалдары қызмет көрсету аяқталғаннан кейін әлеуетті өнім берушімен аумақтан шығарылуы тиіс;</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Жеткізуші қызмет көрсету үшін барлық бақылаушы органдар алдында толық материалдық және заңды жауапкершілікке ие.</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Өнім беруші көрсетілетін қызметтердің ҚР қолданыстағы заңнамасына сәйкестігін, оның ішінде – ҚР қолданыстағы заңнамасында көзделген барлық құқық белгілейтін және рұқсат беру құжаттары мен лицензияларының болуын қамтамасыз етуі тиіс.</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Білікті мамандардың болуы;</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xml:space="preserve">* Қызметтер Қазақстан Республикасында қолданыстағы заңнамалық актілерді, мемлекеттік стандарттарды, технологиялық нормативтерді, техникалық шарттарды және басқа да ережелер мен нормативтік құжаттарды сақтай отырып, сондай-ақ Қазақстан Республикасы Бас мемлекеттік санитариялық дәрігерінің 25.12.2020 жылғы №67 қаулысына № 1 қосымшаның талаптарын, "дезинфекция, дезинсекция мен дератизацияны ұйымдастыруға </w:t>
      </w:r>
      <w:r w:rsidRPr="00810AE0">
        <w:rPr>
          <w:rFonts w:ascii="Cambria" w:hAnsi="Cambria"/>
          <w:i/>
          <w:sz w:val="22"/>
          <w:szCs w:val="22"/>
          <w:lang w:val="kk-KZ"/>
        </w:rPr>
        <w:lastRenderedPageBreak/>
        <w:t>және жүргізуге қойылатын санитариялық-эпидемиологиялық талаптар"санитариялық қағидаларын сақтай отырып, осы техникалық ерекшелікке толық сәйкес келуі тиіс., Қазақстан Республикасы Денсаулық сақтау министрінің 2018 жылғы 28 тамыздағы №ҚР ДСМ-8 бұйрығымен бекітілген, сондай-ақ Қазақстан Республикасы Ұлттық экономика министрінің 2015 жылғы 4 ақпандағы № 76 бұйрығымен бекітілген профилактикалық (иммундық-биологиялық, диагностикалық, дезинфекциялық) препараттарды сақтау, тасымалдау және пайдалану қағидаларын бекіту туралы.  жұмыстарды орындау кезінде Өнім беруші Қазақстан Республикасының заңнамасына сәйкес еңбек қауіпсіздігі және еңбекті қорғау (ҚжЕҚ), өрт қауіпсіздігі, электр қауіпсіздігі нормалары мен қағидаларының, экологиялық және басқа да нормалары мен қағидаларының талаптарын сақтауға міндетті;</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ҚДСК Төрағасының 05.01.2017 №74-НҚ бұйрығымен бекітілген "дезинсекция, дезинфекция, дератизация жүргізу жөніндегі әдістемелік ұсынымдар"</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Өнім беруші жұмыстарды орындауға байланысты Тапсырыс берушінің мүлкіне келтірілген зиян мен залал үшін толық материалдық жауаптылықта болады және өз қаражаты есебінен толық көлемде материалдық залалды толық өтеуге міндеттенеді;</w:t>
      </w:r>
    </w:p>
    <w:p w:rsidR="00B06166" w:rsidRPr="00810AE0" w:rsidRDefault="00B06166" w:rsidP="00B06166">
      <w:pPr>
        <w:rPr>
          <w:rFonts w:ascii="Cambria" w:hAnsi="Cambria"/>
          <w:i/>
          <w:sz w:val="22"/>
          <w:szCs w:val="22"/>
          <w:lang w:val="kk-KZ"/>
        </w:rPr>
      </w:pPr>
      <w:r w:rsidRPr="00810AE0">
        <w:rPr>
          <w:rFonts w:ascii="Cambria" w:hAnsi="Cambria"/>
          <w:i/>
          <w:sz w:val="22"/>
          <w:szCs w:val="22"/>
          <w:lang w:val="kk-KZ"/>
        </w:rPr>
        <w:t>* Объектіде жұмыс басталар алдында өнім беруші Тапсырыс берушіге (тапсырыс берушінің өкіліне) жұмыстарды орындау процесіне қатысатын тұлғалардың тізімін (ТАӘ толық және жеке куәлігінің көшірмесі) қоюға міндетті. Өнім берушінің барлық қызметкерлері жұмыс басталар алдында Тапсырыс берушінің еңбек қауіпсіздігі және еңбекті қорғау жөніндегі жауапты өкілінде (ҚжЕҚ)кіріспе нұсқамадан өтуге міндетті;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ОбъектідежұмыстаржүргізукезіндеӨнімберуші::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xml:space="preserve">- еңбектіқорғауталаптарынсақтау; </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xml:space="preserve">- Жұмыстыңқауіпсізөндірісінқамтамасызету; </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өзқызметкерлерінжарамдыМүкәммалмен, құрал-саймандарменжәнежекеқорғануқұралдарыменқамтамасызетугежәнеолардыңдұрысқолданылуынбақылауға;</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жабдықтың, электраспабының, технологиялықжарақтыңжарамдытехникалықжай-күйінжәнеқауіпсізпайдаланылуынқамтамасызету;</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Тапсырысберушініңлауазымдытұлғаларыныңжұмыстыұйымдастыруқауіпсіздігінетексеружүргізуіүшінқажеттіжағдайлардықамтамасызету;</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Жұмыстардыорындаукезіндеқолданылатыншығысматериалдарыолардыңсапасы мен қауіпсіздігінеқойылатынміндеттіталаптарғасәйкесболуытиіс;</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Өнімберушіөзміндеттемелерінтиісіншеорындамауысалдарынанжекетұлғалардыңденсаулығы мен өміріне, Тапсырысберушініңжәнеүшіншітұлғалардыңмүлкінезиянкелтіруменбайланыстытолықматериалдықжауапкершілік пен тәуекелдердікөтереді.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ӨнімберушіТапсырысберушініңөтінімібойыншаөзміндеттерінтолықорындамағанжағдайдаТапсырысберушітарапынантолыққанағаттандырылғанғадейінөзміндеттерінорындауытиіс.</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Іс-шаралардыТапсырысберушіқатаңбекіткенкестебойыншаөткізукерек. ҚажетболғанжағдайдаөнімберушіТапсырысберушініңөтінімібойыншакестедентыс (шартсомасынұлғайтпай) қосымшаіс-шараларөткізеді.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Қызметтер тек басшылыққұжаттарғасәйкестехникалықтапсырмадабелгіленгенмерзімдежәнекөлемдекөрсетіледі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КөрсетілетінқызметтеркестесінөнімберушіТапсырысберушіменкеліседі.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Тапсырысберушініңқажеттілігібойыншаөнімберушідезүшінобъектігекелуітиіс. уақытбойыншаөңдеу - Тапсырысберушініобъектігешақырғансәттенбастап 30 минуттанаспайды</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 ЖұмыстыТапсырысберушініңуәкілеттіөкілдеріқабылдайдыжәнежеткізушіденқызметтердіуақтылыжәнетиістітүрдекөрсетудіталапетеді.</w:t>
      </w:r>
    </w:p>
    <w:p w:rsidR="00B06166" w:rsidRPr="00A422E4" w:rsidRDefault="00B06166" w:rsidP="00B06166">
      <w:pPr>
        <w:rPr>
          <w:rFonts w:ascii="Cambria" w:hAnsi="Cambria"/>
          <w:i/>
          <w:sz w:val="22"/>
          <w:szCs w:val="22"/>
          <w:lang w:val="kk-KZ"/>
        </w:rPr>
      </w:pPr>
      <w:r w:rsidRPr="00A422E4">
        <w:rPr>
          <w:rFonts w:ascii="Cambria" w:hAnsi="Cambria"/>
          <w:i/>
          <w:sz w:val="22"/>
          <w:szCs w:val="22"/>
          <w:lang w:val="kk-KZ"/>
        </w:rPr>
        <w:t>ТауардыжеткізуүшінәлеуеттіөнімберушіШығысҚазақстаноблысыныңҚазақстанРеспубликасындатұруғатиіс. "ШығысҚазақстаноблысының 2009 жылғаарналғандағдарысқақарсышараларжоспарыныңорындалубарысытуралы"облысәкімдігінің 17.04.2009 жылғы №33 қаулысының 6-тармағына сәйкес</w:t>
      </w:r>
    </w:p>
    <w:p w:rsidR="00B06166" w:rsidRPr="00A422E4" w:rsidRDefault="00B06166" w:rsidP="00B06166">
      <w:pPr>
        <w:rPr>
          <w:rFonts w:ascii="Cambria" w:hAnsi="Cambria"/>
          <w:i/>
          <w:sz w:val="22"/>
          <w:szCs w:val="22"/>
          <w:lang w:val="kk-KZ"/>
        </w:rPr>
      </w:pPr>
    </w:p>
    <w:p w:rsidR="00B06166" w:rsidRPr="00BD76D7" w:rsidRDefault="00B06166" w:rsidP="00B06166">
      <w:pPr>
        <w:rPr>
          <w:rFonts w:ascii="Cambria" w:hAnsi="Cambria"/>
          <w:i/>
          <w:sz w:val="22"/>
          <w:szCs w:val="22"/>
          <w:lang w:val="kk-KZ"/>
        </w:rPr>
      </w:pPr>
      <w:r w:rsidRPr="00BD76D7">
        <w:rPr>
          <w:rFonts w:ascii="Cambria" w:hAnsi="Cambria"/>
          <w:i/>
          <w:sz w:val="22"/>
          <w:szCs w:val="22"/>
          <w:lang w:val="kk-KZ"/>
        </w:rPr>
        <w:t>Жоғарыда</w:t>
      </w:r>
      <w:r w:rsidR="00BD76D7">
        <w:rPr>
          <w:rFonts w:ascii="Cambria" w:hAnsi="Cambria"/>
          <w:i/>
          <w:sz w:val="22"/>
          <w:szCs w:val="22"/>
          <w:lang w:val="kk-KZ"/>
        </w:rPr>
        <w:t xml:space="preserve">  </w:t>
      </w:r>
      <w:r w:rsidRPr="00BD76D7">
        <w:rPr>
          <w:rFonts w:ascii="Cambria" w:hAnsi="Cambria"/>
          <w:i/>
          <w:sz w:val="22"/>
          <w:szCs w:val="22"/>
          <w:lang w:val="kk-KZ"/>
        </w:rPr>
        <w:t>аталған</w:t>
      </w:r>
      <w:r w:rsidR="00BD76D7">
        <w:rPr>
          <w:rFonts w:ascii="Cambria" w:hAnsi="Cambria"/>
          <w:i/>
          <w:sz w:val="22"/>
          <w:szCs w:val="22"/>
          <w:lang w:val="kk-KZ"/>
        </w:rPr>
        <w:t xml:space="preserve">  </w:t>
      </w:r>
      <w:r w:rsidRPr="00BD76D7">
        <w:rPr>
          <w:rFonts w:ascii="Cambria" w:hAnsi="Cambria"/>
          <w:i/>
          <w:sz w:val="22"/>
          <w:szCs w:val="22"/>
          <w:lang w:val="kk-KZ"/>
        </w:rPr>
        <w:t>барлық</w:t>
      </w:r>
      <w:r w:rsidR="00BD76D7">
        <w:rPr>
          <w:rFonts w:ascii="Cambria" w:hAnsi="Cambria"/>
          <w:i/>
          <w:sz w:val="22"/>
          <w:szCs w:val="22"/>
          <w:lang w:val="kk-KZ"/>
        </w:rPr>
        <w:t xml:space="preserve">  </w:t>
      </w:r>
      <w:r w:rsidRPr="00BD76D7">
        <w:rPr>
          <w:rFonts w:ascii="Cambria" w:hAnsi="Cambria"/>
          <w:i/>
          <w:sz w:val="22"/>
          <w:szCs w:val="22"/>
          <w:lang w:val="kk-KZ"/>
        </w:rPr>
        <w:t>іс-шаралар</w:t>
      </w:r>
      <w:r w:rsidR="00BD76D7">
        <w:rPr>
          <w:rFonts w:ascii="Cambria" w:hAnsi="Cambria"/>
          <w:i/>
          <w:sz w:val="22"/>
          <w:szCs w:val="22"/>
          <w:lang w:val="kk-KZ"/>
        </w:rPr>
        <w:t xml:space="preserve"> </w:t>
      </w:r>
      <w:r w:rsidRPr="00BD76D7">
        <w:rPr>
          <w:rFonts w:ascii="Cambria" w:hAnsi="Cambria"/>
          <w:i/>
          <w:sz w:val="22"/>
          <w:szCs w:val="22"/>
          <w:lang w:val="kk-KZ"/>
        </w:rPr>
        <w:t>өнімберушінің</w:t>
      </w:r>
      <w:r w:rsidR="00BD76D7">
        <w:rPr>
          <w:rFonts w:ascii="Cambria" w:hAnsi="Cambria"/>
          <w:i/>
          <w:sz w:val="22"/>
          <w:szCs w:val="22"/>
          <w:lang w:val="kk-KZ"/>
        </w:rPr>
        <w:t xml:space="preserve">  </w:t>
      </w:r>
      <w:r w:rsidRPr="00BD76D7">
        <w:rPr>
          <w:rFonts w:ascii="Cambria" w:hAnsi="Cambria"/>
          <w:i/>
          <w:sz w:val="22"/>
          <w:szCs w:val="22"/>
          <w:lang w:val="kk-KZ"/>
        </w:rPr>
        <w:t>күшімен</w:t>
      </w:r>
      <w:r w:rsidR="00BD76D7">
        <w:rPr>
          <w:rFonts w:ascii="Cambria" w:hAnsi="Cambria"/>
          <w:i/>
          <w:sz w:val="22"/>
          <w:szCs w:val="22"/>
          <w:lang w:val="kk-KZ"/>
        </w:rPr>
        <w:t xml:space="preserve">  </w:t>
      </w:r>
      <w:r w:rsidRPr="00BD76D7">
        <w:rPr>
          <w:rFonts w:ascii="Cambria" w:hAnsi="Cambria"/>
          <w:i/>
          <w:sz w:val="22"/>
          <w:szCs w:val="22"/>
          <w:lang w:val="kk-KZ"/>
        </w:rPr>
        <w:t>оның</w:t>
      </w:r>
      <w:r w:rsidR="00BD76D7">
        <w:rPr>
          <w:rFonts w:ascii="Cambria" w:hAnsi="Cambria"/>
          <w:i/>
          <w:sz w:val="22"/>
          <w:szCs w:val="22"/>
          <w:lang w:val="kk-KZ"/>
        </w:rPr>
        <w:t xml:space="preserve">  </w:t>
      </w:r>
      <w:r w:rsidRPr="00BD76D7">
        <w:rPr>
          <w:rFonts w:ascii="Cambria" w:hAnsi="Cambria"/>
          <w:i/>
          <w:sz w:val="22"/>
          <w:szCs w:val="22"/>
          <w:lang w:val="kk-KZ"/>
        </w:rPr>
        <w:t>есебінен, оның</w:t>
      </w:r>
      <w:r w:rsidR="00BD76D7">
        <w:rPr>
          <w:rFonts w:ascii="Cambria" w:hAnsi="Cambria"/>
          <w:i/>
          <w:sz w:val="22"/>
          <w:szCs w:val="22"/>
          <w:lang w:val="kk-KZ"/>
        </w:rPr>
        <w:t xml:space="preserve"> </w:t>
      </w:r>
      <w:r w:rsidRPr="00BD76D7">
        <w:rPr>
          <w:rFonts w:ascii="Cambria" w:hAnsi="Cambria"/>
          <w:i/>
          <w:sz w:val="22"/>
          <w:szCs w:val="22"/>
          <w:lang w:val="kk-KZ"/>
        </w:rPr>
        <w:t>қаражатына</w:t>
      </w:r>
      <w:r w:rsidR="00BD76D7">
        <w:rPr>
          <w:rFonts w:ascii="Cambria" w:hAnsi="Cambria"/>
          <w:i/>
          <w:sz w:val="22"/>
          <w:szCs w:val="22"/>
          <w:lang w:val="kk-KZ"/>
        </w:rPr>
        <w:t xml:space="preserve">  </w:t>
      </w:r>
      <w:r w:rsidRPr="00BD76D7">
        <w:rPr>
          <w:rFonts w:ascii="Cambria" w:hAnsi="Cambria"/>
          <w:i/>
          <w:sz w:val="22"/>
          <w:szCs w:val="22"/>
          <w:lang w:val="kk-KZ"/>
        </w:rPr>
        <w:t>оның</w:t>
      </w:r>
      <w:r w:rsidR="00BD76D7">
        <w:rPr>
          <w:rFonts w:ascii="Cambria" w:hAnsi="Cambria"/>
          <w:i/>
          <w:sz w:val="22"/>
          <w:szCs w:val="22"/>
          <w:lang w:val="kk-KZ"/>
        </w:rPr>
        <w:t xml:space="preserve">  </w:t>
      </w:r>
      <w:r w:rsidRPr="00BD76D7">
        <w:rPr>
          <w:rFonts w:ascii="Cambria" w:hAnsi="Cambria"/>
          <w:i/>
          <w:sz w:val="22"/>
          <w:szCs w:val="22"/>
          <w:lang w:val="kk-KZ"/>
        </w:rPr>
        <w:t>құрал-саймандарымен</w:t>
      </w:r>
      <w:r w:rsidR="00BD76D7">
        <w:rPr>
          <w:rFonts w:ascii="Cambria" w:hAnsi="Cambria"/>
          <w:i/>
          <w:sz w:val="22"/>
          <w:szCs w:val="22"/>
          <w:lang w:val="kk-KZ"/>
        </w:rPr>
        <w:t xml:space="preserve">  </w:t>
      </w:r>
      <w:r w:rsidRPr="00BD76D7">
        <w:rPr>
          <w:rFonts w:ascii="Cambria" w:hAnsi="Cambria"/>
          <w:i/>
          <w:sz w:val="22"/>
          <w:szCs w:val="22"/>
          <w:lang w:val="kk-KZ"/>
        </w:rPr>
        <w:t>толық</w:t>
      </w:r>
      <w:r w:rsidR="00BD76D7">
        <w:rPr>
          <w:rFonts w:ascii="Cambria" w:hAnsi="Cambria"/>
          <w:i/>
          <w:sz w:val="22"/>
          <w:szCs w:val="22"/>
          <w:lang w:val="kk-KZ"/>
        </w:rPr>
        <w:t xml:space="preserve">  </w:t>
      </w:r>
      <w:r w:rsidRPr="00BD76D7">
        <w:rPr>
          <w:rFonts w:ascii="Cambria" w:hAnsi="Cambria"/>
          <w:i/>
          <w:sz w:val="22"/>
          <w:szCs w:val="22"/>
          <w:lang w:val="kk-KZ"/>
        </w:rPr>
        <w:t>көлемде</w:t>
      </w:r>
      <w:r w:rsidR="00BD76D7">
        <w:rPr>
          <w:rFonts w:ascii="Cambria" w:hAnsi="Cambria"/>
          <w:i/>
          <w:sz w:val="22"/>
          <w:szCs w:val="22"/>
          <w:lang w:val="kk-KZ"/>
        </w:rPr>
        <w:t xml:space="preserve">    </w:t>
      </w:r>
      <w:r w:rsidRPr="00BD76D7">
        <w:rPr>
          <w:rFonts w:ascii="Cambria" w:hAnsi="Cambria"/>
          <w:i/>
          <w:sz w:val="22"/>
          <w:szCs w:val="22"/>
          <w:lang w:val="kk-KZ"/>
        </w:rPr>
        <w:t>жүргізіледі.</w:t>
      </w:r>
    </w:p>
    <w:sectPr w:rsidR="00B06166" w:rsidRPr="00BD76D7" w:rsidSect="00343B6A">
      <w:pgSz w:w="11906" w:h="16838"/>
      <w:pgMar w:top="425" w:right="851" w:bottom="295"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E5763"/>
    <w:multiLevelType w:val="hybridMultilevel"/>
    <w:tmpl w:val="88326C1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8747F12"/>
    <w:multiLevelType w:val="hybridMultilevel"/>
    <w:tmpl w:val="93745BF4"/>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F2E457E"/>
    <w:multiLevelType w:val="hybridMultilevel"/>
    <w:tmpl w:val="F320D740"/>
    <w:lvl w:ilvl="0" w:tplc="0419000D">
      <w:start w:val="1"/>
      <w:numFmt w:val="bullet"/>
      <w:lvlText w:val=""/>
      <w:lvlJc w:val="left"/>
      <w:pPr>
        <w:ind w:left="720" w:hanging="360"/>
      </w:pPr>
      <w:rPr>
        <w:rFonts w:ascii="Wingdings" w:hAnsi="Wingdings" w:hint="default"/>
      </w:rPr>
    </w:lvl>
    <w:lvl w:ilvl="1" w:tplc="59D6B7EA">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80300DF"/>
    <w:multiLevelType w:val="hybridMultilevel"/>
    <w:tmpl w:val="8982A1AA"/>
    <w:lvl w:ilvl="0" w:tplc="B9F2F84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69AF3F0F"/>
    <w:multiLevelType w:val="hybridMultilevel"/>
    <w:tmpl w:val="5A446B64"/>
    <w:lvl w:ilvl="0" w:tplc="04190009">
      <w:start w:val="1"/>
      <w:numFmt w:val="bullet"/>
      <w:lvlText w:val=""/>
      <w:lvlJc w:val="left"/>
      <w:pPr>
        <w:ind w:left="1440" w:hanging="360"/>
      </w:pPr>
      <w:rPr>
        <w:rFonts w:ascii="Wingdings" w:hAnsi="Wingdings" w:hint="default"/>
      </w:rPr>
    </w:lvl>
    <w:lvl w:ilvl="1" w:tplc="04190009">
      <w:start w:val="1"/>
      <w:numFmt w:val="bullet"/>
      <w:lvlText w:val=""/>
      <w:lvlJc w:val="left"/>
      <w:pPr>
        <w:ind w:left="2160" w:hanging="360"/>
      </w:pPr>
      <w:rPr>
        <w:rFonts w:ascii="Wingdings" w:hAnsi="Wingdings"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73B414F6"/>
    <w:multiLevelType w:val="hybridMultilevel"/>
    <w:tmpl w:val="C80CF168"/>
    <w:lvl w:ilvl="0" w:tplc="2B56D058">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150"/>
    <w:rsid w:val="0001004B"/>
    <w:rsid w:val="000221DB"/>
    <w:rsid w:val="0005742A"/>
    <w:rsid w:val="00060E9C"/>
    <w:rsid w:val="000638CB"/>
    <w:rsid w:val="000760A4"/>
    <w:rsid w:val="00082650"/>
    <w:rsid w:val="00093EA9"/>
    <w:rsid w:val="000D27D0"/>
    <w:rsid w:val="00104C74"/>
    <w:rsid w:val="0017667B"/>
    <w:rsid w:val="0018122D"/>
    <w:rsid w:val="00181295"/>
    <w:rsid w:val="001E7454"/>
    <w:rsid w:val="001F5C66"/>
    <w:rsid w:val="00271EAF"/>
    <w:rsid w:val="002D6A3E"/>
    <w:rsid w:val="003056FF"/>
    <w:rsid w:val="00325251"/>
    <w:rsid w:val="00327AA8"/>
    <w:rsid w:val="00343B6A"/>
    <w:rsid w:val="003625FE"/>
    <w:rsid w:val="00377150"/>
    <w:rsid w:val="00475680"/>
    <w:rsid w:val="004A7804"/>
    <w:rsid w:val="00514C65"/>
    <w:rsid w:val="00542711"/>
    <w:rsid w:val="00542B55"/>
    <w:rsid w:val="005464C6"/>
    <w:rsid w:val="00563E6F"/>
    <w:rsid w:val="005C1C82"/>
    <w:rsid w:val="005E75CE"/>
    <w:rsid w:val="006F05B0"/>
    <w:rsid w:val="00745C4E"/>
    <w:rsid w:val="00797835"/>
    <w:rsid w:val="00810AE0"/>
    <w:rsid w:val="00814776"/>
    <w:rsid w:val="00821EEE"/>
    <w:rsid w:val="008250E2"/>
    <w:rsid w:val="008A705E"/>
    <w:rsid w:val="008C020F"/>
    <w:rsid w:val="008C5D6A"/>
    <w:rsid w:val="008C7FC4"/>
    <w:rsid w:val="008D3C08"/>
    <w:rsid w:val="008F1543"/>
    <w:rsid w:val="0092637A"/>
    <w:rsid w:val="0097768B"/>
    <w:rsid w:val="009C2F60"/>
    <w:rsid w:val="009C3481"/>
    <w:rsid w:val="00A4081E"/>
    <w:rsid w:val="00A40E30"/>
    <w:rsid w:val="00A422E4"/>
    <w:rsid w:val="00A46AD2"/>
    <w:rsid w:val="00A667D3"/>
    <w:rsid w:val="00AC6B8F"/>
    <w:rsid w:val="00AE182F"/>
    <w:rsid w:val="00AF2BDF"/>
    <w:rsid w:val="00B06166"/>
    <w:rsid w:val="00B647DF"/>
    <w:rsid w:val="00B84351"/>
    <w:rsid w:val="00B856B6"/>
    <w:rsid w:val="00BA0E39"/>
    <w:rsid w:val="00BD76D7"/>
    <w:rsid w:val="00C16552"/>
    <w:rsid w:val="00C3365C"/>
    <w:rsid w:val="00C91062"/>
    <w:rsid w:val="00CE4479"/>
    <w:rsid w:val="00D01B85"/>
    <w:rsid w:val="00D30554"/>
    <w:rsid w:val="00D3632A"/>
    <w:rsid w:val="00D43BE3"/>
    <w:rsid w:val="00DC7485"/>
    <w:rsid w:val="00DD13DC"/>
    <w:rsid w:val="00DD65A6"/>
    <w:rsid w:val="00E412A6"/>
    <w:rsid w:val="00E419EA"/>
    <w:rsid w:val="00EA2624"/>
    <w:rsid w:val="00EB74D8"/>
    <w:rsid w:val="00ED3E6F"/>
    <w:rsid w:val="00ED7B9C"/>
    <w:rsid w:val="00F046A8"/>
    <w:rsid w:val="00F91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E6F"/>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542B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0E9C"/>
    <w:pPr>
      <w:suppressAutoHyphens w:val="0"/>
      <w:spacing w:before="100" w:beforeAutospacing="1" w:after="100" w:afterAutospacing="1"/>
    </w:pPr>
    <w:rPr>
      <w:lang w:eastAsia="ru-RU"/>
    </w:rPr>
  </w:style>
  <w:style w:type="character" w:customStyle="1" w:styleId="apple-converted-space">
    <w:name w:val="apple-converted-space"/>
    <w:rsid w:val="00060E9C"/>
  </w:style>
  <w:style w:type="character" w:styleId="a4">
    <w:name w:val="Hyperlink"/>
    <w:uiPriority w:val="99"/>
    <w:semiHidden/>
    <w:unhideWhenUsed/>
    <w:rsid w:val="00060E9C"/>
    <w:rPr>
      <w:color w:val="0000FF"/>
      <w:u w:val="single"/>
    </w:rPr>
  </w:style>
  <w:style w:type="paragraph" w:styleId="a5">
    <w:name w:val="Balloon Text"/>
    <w:basedOn w:val="a"/>
    <w:link w:val="a6"/>
    <w:uiPriority w:val="99"/>
    <w:semiHidden/>
    <w:unhideWhenUsed/>
    <w:rsid w:val="004A7804"/>
    <w:rPr>
      <w:rFonts w:ascii="Tahoma" w:hAnsi="Tahoma"/>
      <w:sz w:val="16"/>
      <w:szCs w:val="16"/>
    </w:rPr>
  </w:style>
  <w:style w:type="character" w:customStyle="1" w:styleId="a6">
    <w:name w:val="Текст выноски Знак"/>
    <w:link w:val="a5"/>
    <w:uiPriority w:val="99"/>
    <w:semiHidden/>
    <w:rsid w:val="004A7804"/>
    <w:rPr>
      <w:rFonts w:ascii="Tahoma" w:eastAsia="Times New Roman" w:hAnsi="Tahoma" w:cs="Tahoma"/>
      <w:sz w:val="16"/>
      <w:szCs w:val="16"/>
      <w:lang w:eastAsia="ar-SA"/>
    </w:rPr>
  </w:style>
  <w:style w:type="character" w:styleId="a7">
    <w:name w:val="Strong"/>
    <w:basedOn w:val="a0"/>
    <w:uiPriority w:val="22"/>
    <w:qFormat/>
    <w:rsid w:val="008A705E"/>
    <w:rPr>
      <w:b/>
      <w:bCs/>
    </w:rPr>
  </w:style>
  <w:style w:type="paragraph" w:styleId="a8">
    <w:name w:val="List Paragraph"/>
    <w:basedOn w:val="a"/>
    <w:uiPriority w:val="34"/>
    <w:qFormat/>
    <w:rsid w:val="008A705E"/>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542B55"/>
    <w:rPr>
      <w:rFonts w:asciiTheme="majorHAnsi" w:eastAsiaTheme="majorEastAsia" w:hAnsiTheme="majorHAnsi" w:cstheme="majorBidi"/>
      <w:b/>
      <w:bCs/>
      <w:color w:val="365F91" w:themeColor="accent1" w:themeShade="BF"/>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E6F"/>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542B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0E9C"/>
    <w:pPr>
      <w:suppressAutoHyphens w:val="0"/>
      <w:spacing w:before="100" w:beforeAutospacing="1" w:after="100" w:afterAutospacing="1"/>
    </w:pPr>
    <w:rPr>
      <w:lang w:eastAsia="ru-RU"/>
    </w:rPr>
  </w:style>
  <w:style w:type="character" w:customStyle="1" w:styleId="apple-converted-space">
    <w:name w:val="apple-converted-space"/>
    <w:rsid w:val="00060E9C"/>
  </w:style>
  <w:style w:type="character" w:styleId="a4">
    <w:name w:val="Hyperlink"/>
    <w:uiPriority w:val="99"/>
    <w:semiHidden/>
    <w:unhideWhenUsed/>
    <w:rsid w:val="00060E9C"/>
    <w:rPr>
      <w:color w:val="0000FF"/>
      <w:u w:val="single"/>
    </w:rPr>
  </w:style>
  <w:style w:type="paragraph" w:styleId="a5">
    <w:name w:val="Balloon Text"/>
    <w:basedOn w:val="a"/>
    <w:link w:val="a6"/>
    <w:uiPriority w:val="99"/>
    <w:semiHidden/>
    <w:unhideWhenUsed/>
    <w:rsid w:val="004A7804"/>
    <w:rPr>
      <w:rFonts w:ascii="Tahoma" w:hAnsi="Tahoma"/>
      <w:sz w:val="16"/>
      <w:szCs w:val="16"/>
    </w:rPr>
  </w:style>
  <w:style w:type="character" w:customStyle="1" w:styleId="a6">
    <w:name w:val="Текст выноски Знак"/>
    <w:link w:val="a5"/>
    <w:uiPriority w:val="99"/>
    <w:semiHidden/>
    <w:rsid w:val="004A7804"/>
    <w:rPr>
      <w:rFonts w:ascii="Tahoma" w:eastAsia="Times New Roman" w:hAnsi="Tahoma" w:cs="Tahoma"/>
      <w:sz w:val="16"/>
      <w:szCs w:val="16"/>
      <w:lang w:eastAsia="ar-SA"/>
    </w:rPr>
  </w:style>
  <w:style w:type="character" w:styleId="a7">
    <w:name w:val="Strong"/>
    <w:basedOn w:val="a0"/>
    <w:uiPriority w:val="22"/>
    <w:qFormat/>
    <w:rsid w:val="008A705E"/>
    <w:rPr>
      <w:b/>
      <w:bCs/>
    </w:rPr>
  </w:style>
  <w:style w:type="paragraph" w:styleId="a8">
    <w:name w:val="List Paragraph"/>
    <w:basedOn w:val="a"/>
    <w:uiPriority w:val="34"/>
    <w:qFormat/>
    <w:rsid w:val="008A705E"/>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542B55"/>
    <w:rPr>
      <w:rFonts w:asciiTheme="majorHAnsi" w:eastAsiaTheme="majorEastAsia" w:hAnsiTheme="majorHAnsi" w:cstheme="majorBidi"/>
      <w:b/>
      <w:bCs/>
      <w:color w:val="365F91" w:themeColor="accent1" w:themeShade="BF"/>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731221">
      <w:bodyDiv w:val="1"/>
      <w:marLeft w:val="0"/>
      <w:marRight w:val="0"/>
      <w:marTop w:val="0"/>
      <w:marBottom w:val="0"/>
      <w:divBdr>
        <w:top w:val="none" w:sz="0" w:space="0" w:color="auto"/>
        <w:left w:val="none" w:sz="0" w:space="0" w:color="auto"/>
        <w:bottom w:val="none" w:sz="0" w:space="0" w:color="auto"/>
        <w:right w:val="none" w:sz="0" w:space="0" w:color="auto"/>
      </w:divBdr>
    </w:div>
    <w:div w:id="881133503">
      <w:bodyDiv w:val="1"/>
      <w:marLeft w:val="0"/>
      <w:marRight w:val="0"/>
      <w:marTop w:val="0"/>
      <w:marBottom w:val="0"/>
      <w:divBdr>
        <w:top w:val="none" w:sz="0" w:space="0" w:color="auto"/>
        <w:left w:val="none" w:sz="0" w:space="0" w:color="auto"/>
        <w:bottom w:val="none" w:sz="0" w:space="0" w:color="auto"/>
        <w:right w:val="none" w:sz="0" w:space="0" w:color="auto"/>
      </w:divBdr>
    </w:div>
    <w:div w:id="110318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2054</Words>
  <Characters>11711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10</cp:revision>
  <cp:lastPrinted>2021-12-22T09:08:00Z</cp:lastPrinted>
  <dcterms:created xsi:type="dcterms:W3CDTF">2023-01-12T15:11:00Z</dcterms:created>
  <dcterms:modified xsi:type="dcterms:W3CDTF">2026-10-14T13:04:00Z</dcterms:modified>
</cp:coreProperties>
</file>