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28C" w:rsidRPr="006F72C0" w:rsidRDefault="002F328C" w:rsidP="002F328C">
      <w:pPr>
        <w:autoSpaceDE w:val="0"/>
        <w:autoSpaceDN w:val="0"/>
        <w:adjustRightInd w:val="0"/>
        <w:spacing w:after="0" w:line="240" w:lineRule="auto"/>
        <w:ind w:right="-427"/>
        <w:jc w:val="right"/>
        <w:rPr>
          <w:rFonts w:ascii="Times New Roman" w:eastAsia="Calibri" w:hAnsi="Times New Roman" w:cs="Times New Roman"/>
          <w:bCs/>
          <w:sz w:val="20"/>
          <w:szCs w:val="20"/>
          <w:lang w:val="kk-KZ"/>
        </w:rPr>
      </w:pPr>
      <w:r w:rsidRPr="006F72C0">
        <w:rPr>
          <w:rFonts w:ascii="Times New Roman" w:hAnsi="Times New Roman" w:cs="Times New Roman"/>
          <w:bCs/>
          <w:sz w:val="20"/>
          <w:szCs w:val="20"/>
          <w:lang w:val="kk-KZ"/>
        </w:rPr>
        <w:t>2</w:t>
      </w:r>
      <w:r w:rsidRPr="006F72C0">
        <w:rPr>
          <w:rFonts w:ascii="Times New Roman" w:eastAsia="Calibri" w:hAnsi="Times New Roman" w:cs="Times New Roman"/>
          <w:bCs/>
          <w:sz w:val="20"/>
          <w:szCs w:val="20"/>
          <w:lang w:val="kk-KZ"/>
        </w:rPr>
        <w:t>-қосымша</w:t>
      </w:r>
    </w:p>
    <w:p w:rsidR="002F328C" w:rsidRPr="006F72C0" w:rsidRDefault="002F328C" w:rsidP="002F328C">
      <w:pPr>
        <w:autoSpaceDE w:val="0"/>
        <w:autoSpaceDN w:val="0"/>
        <w:adjustRightInd w:val="0"/>
        <w:spacing w:after="0" w:line="240" w:lineRule="auto"/>
        <w:ind w:right="-427"/>
        <w:jc w:val="right"/>
        <w:rPr>
          <w:rFonts w:ascii="Times New Roman" w:eastAsia="Calibri" w:hAnsi="Times New Roman" w:cs="Times New Roman"/>
          <w:bCs/>
          <w:sz w:val="20"/>
          <w:szCs w:val="20"/>
          <w:lang w:val="kk-KZ"/>
        </w:rPr>
      </w:pPr>
      <w:r w:rsidRPr="006F72C0">
        <w:rPr>
          <w:rFonts w:ascii="Times New Roman" w:eastAsia="Calibri" w:hAnsi="Times New Roman" w:cs="Times New Roman"/>
          <w:bCs/>
          <w:sz w:val="20"/>
          <w:szCs w:val="20"/>
          <w:lang w:val="kk-KZ"/>
        </w:rPr>
        <w:t xml:space="preserve">Приложение </w:t>
      </w:r>
      <w:r w:rsidRPr="006F72C0">
        <w:rPr>
          <w:rFonts w:ascii="Times New Roman" w:hAnsi="Times New Roman" w:cs="Times New Roman"/>
          <w:bCs/>
          <w:sz w:val="20"/>
          <w:szCs w:val="20"/>
          <w:lang w:val="kk-KZ"/>
        </w:rPr>
        <w:t>2</w:t>
      </w:r>
    </w:p>
    <w:p w:rsidR="002F328C" w:rsidRPr="006F72C0" w:rsidRDefault="002F328C" w:rsidP="002F328C">
      <w:pPr>
        <w:shd w:val="clear" w:color="auto" w:fill="FFFFFF"/>
        <w:spacing w:after="0" w:line="240" w:lineRule="auto"/>
        <w:ind w:right="-427"/>
        <w:jc w:val="right"/>
        <w:rPr>
          <w:rFonts w:ascii="Calibri" w:eastAsia="Calibri" w:hAnsi="Calibri" w:cs="Times New Roman"/>
          <w:bCs/>
          <w:sz w:val="20"/>
          <w:szCs w:val="20"/>
          <w:lang w:val="kk-KZ"/>
        </w:rPr>
      </w:pPr>
    </w:p>
    <w:p w:rsidR="00CC7B08" w:rsidRPr="006F72C0" w:rsidRDefault="00CF473B" w:rsidP="00CF473B">
      <w:pPr>
        <w:spacing w:after="0" w:line="240" w:lineRule="auto"/>
        <w:outlineLvl w:val="2"/>
        <w:rPr>
          <w:rFonts w:ascii="Times New Roman" w:eastAsia="Times New Roman" w:hAnsi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</w:t>
      </w:r>
      <w:r w:rsidR="00CC7B08" w:rsidRPr="006F72C0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мемлекеттік сатып алу тәсілімен банктік қызмет көрсету бойынша техникалық ерекшеліктер</w:t>
      </w:r>
    </w:p>
    <w:p w:rsidR="00CC7B08" w:rsidRPr="006F72C0" w:rsidRDefault="00CC7B08" w:rsidP="00CC7B08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4"/>
          <w:szCs w:val="24"/>
        </w:rPr>
      </w:pPr>
      <w:r w:rsidRPr="006F72C0">
        <w:rPr>
          <w:rFonts w:ascii="Times New Roman" w:eastAsia="Times New Roman" w:hAnsi="Times New Roman"/>
          <w:b/>
          <w:sz w:val="24"/>
          <w:szCs w:val="24"/>
        </w:rPr>
        <w:t>Техническая спецификация по банковскому обслуживанию</w:t>
      </w:r>
    </w:p>
    <w:p w:rsidR="00CC7B08" w:rsidRPr="006F72C0" w:rsidRDefault="00CC7B08" w:rsidP="00CC7B08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4"/>
          <w:szCs w:val="24"/>
        </w:rPr>
      </w:pPr>
      <w:r w:rsidRPr="006F72C0">
        <w:rPr>
          <w:rFonts w:ascii="Times New Roman" w:eastAsia="Times New Roman" w:hAnsi="Times New Roman"/>
          <w:b/>
          <w:sz w:val="24"/>
          <w:szCs w:val="24"/>
        </w:rPr>
        <w:t xml:space="preserve"> способом государственной закупки </w:t>
      </w:r>
      <w:bookmarkStart w:id="0" w:name="_GoBack"/>
      <w:bookmarkEnd w:id="0"/>
    </w:p>
    <w:p w:rsidR="002F328C" w:rsidRPr="00CC7B08" w:rsidRDefault="002F328C" w:rsidP="00CC7B0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7"/>
        <w:gridCol w:w="4794"/>
      </w:tblGrid>
      <w:tr w:rsidR="008F7112" w:rsidRPr="00CC7B08" w:rsidTr="00222F00">
        <w:tc>
          <w:tcPr>
            <w:tcW w:w="5211" w:type="dxa"/>
          </w:tcPr>
          <w:p w:rsidR="009A6774" w:rsidRPr="006F72C0" w:rsidRDefault="00BB72E0" w:rsidP="00222F00">
            <w:pPr>
              <w:pStyle w:val="a5"/>
              <w:ind w:firstLine="360"/>
              <w:jc w:val="both"/>
              <w:rPr>
                <w:rStyle w:val="s1"/>
                <w:rFonts w:eastAsia="Calibri"/>
                <w:b w:val="0"/>
                <w:lang w:val="kk-KZ"/>
              </w:rPr>
            </w:pPr>
            <w:r w:rsidRPr="006F72C0">
              <w:rPr>
                <w:rStyle w:val="s1"/>
                <w:rFonts w:eastAsia="Calibri"/>
                <w:b w:val="0"/>
                <w:lang w:val="kk-KZ"/>
              </w:rPr>
              <w:t xml:space="preserve">Банктік қызмет көрсету </w:t>
            </w:r>
            <w:r w:rsidR="009A6774" w:rsidRPr="006F72C0">
              <w:rPr>
                <w:rStyle w:val="s1"/>
                <w:rFonts w:eastAsia="Calibri"/>
                <w:b w:val="0"/>
                <w:lang w:val="kk-KZ"/>
              </w:rPr>
              <w:t xml:space="preserve">қызметтер </w:t>
            </w:r>
          </w:p>
          <w:p w:rsidR="009A6774" w:rsidRPr="006F72C0" w:rsidRDefault="009A6774" w:rsidP="00222F00">
            <w:pPr>
              <w:pStyle w:val="a5"/>
              <w:ind w:firstLine="360"/>
              <w:jc w:val="both"/>
              <w:rPr>
                <w:rStyle w:val="s1"/>
                <w:rFonts w:eastAsia="Calibri"/>
                <w:b w:val="0"/>
                <w:lang w:val="kk-KZ"/>
              </w:rPr>
            </w:pPr>
          </w:p>
          <w:p w:rsidR="008F7112" w:rsidRPr="006F72C0" w:rsidRDefault="008F7112" w:rsidP="00222F00">
            <w:pPr>
              <w:pStyle w:val="a5"/>
              <w:ind w:firstLine="360"/>
              <w:jc w:val="both"/>
              <w:rPr>
                <w:rFonts w:ascii="Times New Roman" w:hAnsi="Times New Roman"/>
                <w:sz w:val="22"/>
                <w:szCs w:val="22"/>
                <w:lang w:val="kk-KZ" w:eastAsia="ar-SA"/>
              </w:rPr>
            </w:pPr>
            <w:r w:rsidRPr="006F72C0">
              <w:rPr>
                <w:rFonts w:ascii="Times New Roman" w:hAnsi="Times New Roman"/>
                <w:sz w:val="22"/>
                <w:szCs w:val="22"/>
                <w:lang w:val="kk-KZ" w:eastAsia="ar-SA"/>
              </w:rPr>
              <w:t xml:space="preserve">Әлеуетті өнім берушіге </w:t>
            </w:r>
            <w:r w:rsidR="00BB72E0" w:rsidRPr="006F72C0">
              <w:rPr>
                <w:rFonts w:ascii="Times New Roman" w:hAnsi="Times New Roman"/>
                <w:sz w:val="22"/>
                <w:szCs w:val="22"/>
                <w:lang w:val="kk-KZ" w:eastAsia="ar-SA"/>
              </w:rPr>
              <w:t xml:space="preserve">қойылатын </w:t>
            </w:r>
            <w:r w:rsidRPr="006F72C0">
              <w:rPr>
                <w:rFonts w:ascii="Times New Roman" w:hAnsi="Times New Roman"/>
                <w:sz w:val="22"/>
                <w:szCs w:val="22"/>
                <w:lang w:val="kk-KZ" w:eastAsia="ar-SA"/>
              </w:rPr>
              <w:t>талап</w:t>
            </w:r>
            <w:r w:rsidR="00BB72E0" w:rsidRPr="006F72C0">
              <w:rPr>
                <w:rFonts w:ascii="Times New Roman" w:hAnsi="Times New Roman"/>
                <w:sz w:val="22"/>
                <w:szCs w:val="22"/>
                <w:lang w:val="kk-KZ" w:eastAsia="ar-SA"/>
              </w:rPr>
              <w:t>тар</w:t>
            </w:r>
            <w:r w:rsidRPr="006F72C0">
              <w:rPr>
                <w:rFonts w:ascii="Times New Roman" w:hAnsi="Times New Roman"/>
                <w:sz w:val="22"/>
                <w:szCs w:val="22"/>
                <w:lang w:val="kk-KZ" w:eastAsia="ar-SA"/>
              </w:rPr>
              <w:t>:</w:t>
            </w:r>
          </w:p>
          <w:p w:rsidR="00CC7B08" w:rsidRPr="006F72C0" w:rsidRDefault="00CC7B08" w:rsidP="00CC7B08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pacing w:val="2"/>
                <w:lang w:val="kk-KZ"/>
              </w:rPr>
            </w:pPr>
            <w:r w:rsidRPr="006F72C0">
              <w:rPr>
                <w:rFonts w:ascii="Times New Roman" w:eastAsia="Times New Roman" w:hAnsi="Times New Roman"/>
                <w:spacing w:val="2"/>
                <w:lang w:val="kk-KZ"/>
              </w:rPr>
              <w:t>1.Меммекеме тапсырады, ал Өнім беруші Меммекемемен ұсынылған тізімдердің негізінде меммекеме қызметкерлеріне (бұдан әрі – алушылар) тиесілі еңбек ақы мен басқа да ақшалай төлемдерді карточкалық базадағы ағымдағы шоттарына аударуды жүзеге асырады.</w:t>
            </w:r>
          </w:p>
          <w:p w:rsidR="00CC7B08" w:rsidRPr="006F72C0" w:rsidRDefault="00CC7B08" w:rsidP="00CC7B08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pacing w:val="2"/>
                <w:lang w:val="kk-KZ"/>
              </w:rPr>
            </w:pPr>
            <w:r w:rsidRPr="006F72C0">
              <w:rPr>
                <w:rFonts w:ascii="Times New Roman" w:eastAsia="Times New Roman" w:hAnsi="Times New Roman"/>
                <w:spacing w:val="2"/>
                <w:lang w:val="kk-KZ"/>
              </w:rPr>
              <w:t>2.Еңбек ақы мен басқа да ақшалай төлемдердің сомалары карточкалық базадағы ағымдағы шоттарға Меммекемемен Өнім берушінің корреспонденттік шотына аударылған қаражаттың шегінде келесі банктік күннен кешіктірмей аударылады.</w:t>
            </w:r>
          </w:p>
          <w:p w:rsidR="00CC7B08" w:rsidRPr="006F72C0" w:rsidRDefault="00CC7B08" w:rsidP="00CC7B08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pacing w:val="2"/>
                <w:lang w:val="kk-KZ"/>
              </w:rPr>
            </w:pPr>
            <w:r w:rsidRPr="006F72C0">
              <w:rPr>
                <w:rFonts w:ascii="Times New Roman" w:eastAsia="Times New Roman" w:hAnsi="Times New Roman"/>
                <w:spacing w:val="2"/>
                <w:lang w:val="kk-KZ"/>
              </w:rPr>
              <w:t>3.Өнім беруші алушыға Қазақстан Республикасының банктік заңнамасымен көзделген тәртіпте үзінділер беруге тиіс.</w:t>
            </w:r>
          </w:p>
          <w:p w:rsidR="00CC7B08" w:rsidRPr="006F72C0" w:rsidRDefault="00CC7B08" w:rsidP="00CC7B08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pacing w:val="2"/>
                <w:lang w:val="kk-KZ"/>
              </w:rPr>
            </w:pPr>
            <w:r w:rsidRPr="006F72C0">
              <w:rPr>
                <w:rFonts w:ascii="Times New Roman" w:eastAsia="Times New Roman" w:hAnsi="Times New Roman"/>
                <w:spacing w:val="2"/>
                <w:lang w:val="kk-KZ"/>
              </w:rPr>
              <w:t>4.Өнім беруші алушылардың ағымдағы шоттары мен карточкалық базадағы ағымдағы шоттары және олар бойынша жасалатын операциялар бойынша, шарттың қолданылу мерзімінен тәуелсіз, Қазақстан Республикасының заңнамасына сәйкес банктік құпиялылықты ұстануға кепіл беруге тиіс.</w:t>
            </w:r>
          </w:p>
          <w:p w:rsidR="00C34462" w:rsidRPr="006F72C0" w:rsidRDefault="00CC7B08" w:rsidP="00D726A9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FFFFFF" w:themeColor="background1"/>
                <w:spacing w:val="2"/>
                <w:lang w:val="kk-KZ"/>
              </w:rPr>
            </w:pPr>
            <w:r w:rsidRPr="006F72C0">
              <w:rPr>
                <w:rFonts w:ascii="Times New Roman" w:eastAsia="Times New Roman" w:hAnsi="Times New Roman"/>
                <w:spacing w:val="2"/>
                <w:lang w:val="kk-KZ"/>
              </w:rPr>
              <w:t>5.Тапсырыс беруші Өнім берушінің қаржылық қызметтері үшін ақыны аудару күнінде, алушылардың ағымдағы шоттарына немесе карточкалық базадағы ағымдағы шоттарына аударылатын еңбек ақылары мен басқа д</w:t>
            </w:r>
            <w:r w:rsidR="0024309F">
              <w:rPr>
                <w:rFonts w:ascii="Times New Roman" w:eastAsia="Times New Roman" w:hAnsi="Times New Roman"/>
                <w:spacing w:val="2"/>
                <w:lang w:val="kk-KZ"/>
              </w:rPr>
              <w:t>а а</w:t>
            </w:r>
            <w:r w:rsidR="00774B4D">
              <w:rPr>
                <w:rFonts w:ascii="Times New Roman" w:eastAsia="Times New Roman" w:hAnsi="Times New Roman"/>
                <w:spacing w:val="2"/>
                <w:lang w:val="kk-KZ"/>
              </w:rPr>
              <w:t xml:space="preserve">қшалай төлемдердің сомасынан </w:t>
            </w:r>
            <w:r w:rsidR="00D726A9">
              <w:rPr>
                <w:rFonts w:ascii="Times New Roman" w:eastAsia="Times New Roman" w:hAnsi="Times New Roman"/>
                <w:spacing w:val="2"/>
                <w:lang w:val="kk-KZ"/>
              </w:rPr>
              <w:t>1</w:t>
            </w:r>
            <w:r w:rsidRPr="006F72C0">
              <w:rPr>
                <w:rFonts w:ascii="Times New Roman" w:eastAsia="Times New Roman" w:hAnsi="Times New Roman"/>
                <w:spacing w:val="2"/>
                <w:lang w:val="kk-KZ"/>
              </w:rPr>
              <w:t xml:space="preserve"> % есебінен төлейді.</w:t>
            </w:r>
          </w:p>
        </w:tc>
        <w:tc>
          <w:tcPr>
            <w:tcW w:w="5211" w:type="dxa"/>
          </w:tcPr>
          <w:p w:rsidR="009A6774" w:rsidRPr="006F72C0" w:rsidRDefault="009A6774" w:rsidP="00826242">
            <w:pPr>
              <w:spacing w:after="0"/>
              <w:ind w:firstLine="708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5F5FF"/>
                <w:lang w:val="kk-KZ"/>
              </w:rPr>
            </w:pPr>
            <w:r w:rsidRPr="006F72C0">
              <w:rPr>
                <w:rFonts w:ascii="Times New Roman" w:eastAsia="Calibri" w:hAnsi="Times New Roman" w:cs="Times New Roman"/>
                <w:color w:val="000000"/>
                <w:shd w:val="clear" w:color="auto" w:fill="F5F5FF"/>
                <w:lang w:val="kk-KZ"/>
              </w:rPr>
              <w:t xml:space="preserve">Услуги </w:t>
            </w:r>
            <w:r w:rsidR="00595336" w:rsidRPr="006F72C0">
              <w:rPr>
                <w:rFonts w:ascii="Times New Roman" w:eastAsia="Calibri" w:hAnsi="Times New Roman" w:cs="Times New Roman"/>
                <w:color w:val="000000"/>
                <w:shd w:val="clear" w:color="auto" w:fill="F5F5FF"/>
                <w:lang w:val="kk-KZ"/>
              </w:rPr>
              <w:t>банковского обслуживания</w:t>
            </w:r>
            <w:r w:rsidR="000A105D" w:rsidRPr="006F72C0">
              <w:rPr>
                <w:rFonts w:ascii="Times New Roman" w:eastAsia="Calibri" w:hAnsi="Times New Roman" w:cs="Times New Roman"/>
                <w:color w:val="000000"/>
                <w:shd w:val="clear" w:color="auto" w:fill="F5F5FF"/>
                <w:lang w:val="kk-KZ"/>
              </w:rPr>
              <w:t>.</w:t>
            </w:r>
          </w:p>
          <w:p w:rsidR="009A6774" w:rsidRPr="006F72C0" w:rsidRDefault="009A6774" w:rsidP="00826242">
            <w:pPr>
              <w:spacing w:after="0"/>
              <w:ind w:firstLine="708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5F5FF"/>
                <w:lang w:val="kk-KZ"/>
              </w:rPr>
            </w:pPr>
          </w:p>
          <w:p w:rsidR="008F7112" w:rsidRPr="006F72C0" w:rsidRDefault="008F7112" w:rsidP="00826242">
            <w:pPr>
              <w:spacing w:after="0"/>
              <w:ind w:firstLine="708"/>
              <w:jc w:val="both"/>
              <w:rPr>
                <w:rFonts w:ascii="Times New Roman" w:eastAsia="Calibri" w:hAnsi="Times New Roman" w:cs="Times New Roman"/>
              </w:rPr>
            </w:pPr>
            <w:r w:rsidRPr="006F72C0">
              <w:rPr>
                <w:rFonts w:ascii="Times New Roman" w:eastAsia="Calibri" w:hAnsi="Times New Roman" w:cs="Times New Roman"/>
              </w:rPr>
              <w:t>Требования к потенциальному поставщику:</w:t>
            </w:r>
          </w:p>
          <w:p w:rsidR="00CC7B08" w:rsidRPr="006F72C0" w:rsidRDefault="00CC7B08" w:rsidP="00CC7B08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pacing w:val="2"/>
              </w:rPr>
            </w:pPr>
            <w:r w:rsidRPr="006F72C0">
              <w:rPr>
                <w:rFonts w:ascii="Times New Roman" w:eastAsia="Times New Roman" w:hAnsi="Times New Roman"/>
                <w:spacing w:val="2"/>
              </w:rPr>
              <w:t>1. Госучреждение поручает, а Поставщик осуществляет зачисление заработной платы и других денежных выплат, причитающихся работникам госучреждений (далее – получатели), на текущие счета в карточной базе на основании списков, представленных Госучреждением.</w:t>
            </w:r>
          </w:p>
          <w:p w:rsidR="00CC7B08" w:rsidRPr="006F72C0" w:rsidRDefault="00CC7B08" w:rsidP="00CC7B08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pacing w:val="2"/>
              </w:rPr>
            </w:pPr>
            <w:r w:rsidRPr="006F72C0">
              <w:rPr>
                <w:rFonts w:ascii="Times New Roman" w:eastAsia="Times New Roman" w:hAnsi="Times New Roman"/>
                <w:spacing w:val="2"/>
              </w:rPr>
              <w:t>2.Суммы заработной платы и других денежных выплат зачисляются на текущие счета в карточной базе в пределах перечисленных Госучреждением средств на корреспондентский счет Поставщика не позднее следующего банковского дня.</w:t>
            </w:r>
          </w:p>
          <w:p w:rsidR="00CC7B08" w:rsidRPr="006F72C0" w:rsidRDefault="00CC7B08" w:rsidP="00CC7B08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pacing w:val="2"/>
              </w:rPr>
            </w:pPr>
            <w:r w:rsidRPr="006F72C0">
              <w:rPr>
                <w:rFonts w:ascii="Times New Roman" w:eastAsia="Times New Roman" w:hAnsi="Times New Roman"/>
                <w:spacing w:val="2"/>
              </w:rPr>
              <w:t>3.Поставщик должен предоставлять получателю выписку в порядке, предусмотренным банковским законодательством Республики Казахстан.</w:t>
            </w:r>
          </w:p>
          <w:p w:rsidR="00CC7B08" w:rsidRPr="006F72C0" w:rsidRDefault="00CC7B08" w:rsidP="00CC7B08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b/>
                <w:bCs/>
                <w:spacing w:val="2"/>
              </w:rPr>
            </w:pPr>
            <w:r w:rsidRPr="006F72C0">
              <w:rPr>
                <w:rFonts w:ascii="Times New Roman" w:eastAsia="Times New Roman" w:hAnsi="Times New Roman"/>
                <w:spacing w:val="2"/>
              </w:rPr>
              <w:t>4.Поставщик должен гарантировать соблюдение банковской тайны по текущим счетам и текущим счетам в карточной базе получателей и операциям, совершаемым по ним, независимо от срока действия договора в соответствии с законодательством Республики Казахстан.</w:t>
            </w:r>
          </w:p>
          <w:p w:rsidR="00595336" w:rsidRPr="006F72C0" w:rsidRDefault="00CC7B08" w:rsidP="00D726A9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b/>
                <w:bCs/>
                <w:spacing w:val="2"/>
              </w:rPr>
            </w:pPr>
            <w:r w:rsidRPr="006F72C0">
              <w:rPr>
                <w:rFonts w:ascii="Times New Roman" w:eastAsia="Times New Roman" w:hAnsi="Times New Roman"/>
                <w:spacing w:val="2"/>
              </w:rPr>
              <w:t xml:space="preserve">5.Заказчик оплачивает Поставщику финансовые услуги в день перечисления из расчета </w:t>
            </w:r>
            <w:r w:rsidR="00D726A9">
              <w:rPr>
                <w:rFonts w:ascii="Times New Roman" w:eastAsia="Times New Roman" w:hAnsi="Times New Roman"/>
                <w:spacing w:val="2"/>
              </w:rPr>
              <w:t>1</w:t>
            </w:r>
            <w:r w:rsidRPr="006F72C0">
              <w:rPr>
                <w:rFonts w:ascii="Times New Roman" w:eastAsia="Times New Roman" w:hAnsi="Times New Roman"/>
                <w:spacing w:val="2"/>
              </w:rPr>
              <w:t>% от перечисляемой суммы заработной платы и других денежных выплат, зачисляемых на текущие счета или текущие счета в карточной базе получателей.</w:t>
            </w:r>
          </w:p>
        </w:tc>
      </w:tr>
    </w:tbl>
    <w:p w:rsidR="000114FE" w:rsidRPr="008F7112" w:rsidRDefault="000114FE" w:rsidP="000114FE">
      <w:pPr>
        <w:spacing w:after="0"/>
        <w:rPr>
          <w:sz w:val="20"/>
          <w:szCs w:val="20"/>
          <w:lang w:val="kk-KZ"/>
        </w:rPr>
      </w:pPr>
    </w:p>
    <w:p w:rsidR="000114FE" w:rsidRPr="006F72C0" w:rsidRDefault="000114FE" w:rsidP="002F328C">
      <w:pPr>
        <w:spacing w:after="0"/>
        <w:rPr>
          <w:lang w:val="kk-KZ"/>
        </w:rPr>
      </w:pPr>
    </w:p>
    <w:sectPr w:rsidR="000114FE" w:rsidRPr="006F72C0" w:rsidSect="004F3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0496"/>
    <w:multiLevelType w:val="hybridMultilevel"/>
    <w:tmpl w:val="A8845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176AE"/>
    <w:multiLevelType w:val="hybridMultilevel"/>
    <w:tmpl w:val="765C3096"/>
    <w:lvl w:ilvl="0" w:tplc="04190011">
      <w:start w:val="1"/>
      <w:numFmt w:val="decimal"/>
      <w:lvlText w:val="%1)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756"/>
        </w:tabs>
        <w:ind w:left="17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76"/>
        </w:tabs>
        <w:ind w:left="24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16"/>
        </w:tabs>
        <w:ind w:left="39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36"/>
        </w:tabs>
        <w:ind w:left="46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56"/>
        </w:tabs>
        <w:ind w:left="53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76"/>
        </w:tabs>
        <w:ind w:left="60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96"/>
        </w:tabs>
        <w:ind w:left="6796" w:hanging="360"/>
      </w:pPr>
    </w:lvl>
  </w:abstractNum>
  <w:abstractNum w:abstractNumId="2" w15:restartNumberingAfterBreak="0">
    <w:nsid w:val="1B98483F"/>
    <w:multiLevelType w:val="hybridMultilevel"/>
    <w:tmpl w:val="D7E05104"/>
    <w:lvl w:ilvl="0" w:tplc="5588B2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E31852"/>
    <w:multiLevelType w:val="hybridMultilevel"/>
    <w:tmpl w:val="63DC62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C08C4"/>
    <w:multiLevelType w:val="hybridMultilevel"/>
    <w:tmpl w:val="A1B2C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31EE1"/>
    <w:multiLevelType w:val="hybridMultilevel"/>
    <w:tmpl w:val="73BC6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F6130A"/>
    <w:multiLevelType w:val="hybridMultilevel"/>
    <w:tmpl w:val="6F8CD0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1A5F56"/>
    <w:multiLevelType w:val="hybridMultilevel"/>
    <w:tmpl w:val="CA9C6C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114FE"/>
    <w:rsid w:val="000110BE"/>
    <w:rsid w:val="000114FE"/>
    <w:rsid w:val="00063CDC"/>
    <w:rsid w:val="000A105D"/>
    <w:rsid w:val="000D3C7B"/>
    <w:rsid w:val="0018682B"/>
    <w:rsid w:val="0024309F"/>
    <w:rsid w:val="00266650"/>
    <w:rsid w:val="002F328C"/>
    <w:rsid w:val="002F728D"/>
    <w:rsid w:val="0031793A"/>
    <w:rsid w:val="003502B6"/>
    <w:rsid w:val="0036461C"/>
    <w:rsid w:val="0039089F"/>
    <w:rsid w:val="003F7FF7"/>
    <w:rsid w:val="004C4738"/>
    <w:rsid w:val="004F33A8"/>
    <w:rsid w:val="00560542"/>
    <w:rsid w:val="00572B2C"/>
    <w:rsid w:val="005912A8"/>
    <w:rsid w:val="00595336"/>
    <w:rsid w:val="005B10CF"/>
    <w:rsid w:val="005C4E94"/>
    <w:rsid w:val="00604B67"/>
    <w:rsid w:val="006333BA"/>
    <w:rsid w:val="00643B40"/>
    <w:rsid w:val="006F72C0"/>
    <w:rsid w:val="00702828"/>
    <w:rsid w:val="007363E3"/>
    <w:rsid w:val="00763A28"/>
    <w:rsid w:val="0077029E"/>
    <w:rsid w:val="00771C5C"/>
    <w:rsid w:val="00774B4D"/>
    <w:rsid w:val="007F5805"/>
    <w:rsid w:val="00807833"/>
    <w:rsid w:val="00826242"/>
    <w:rsid w:val="00836841"/>
    <w:rsid w:val="008648D1"/>
    <w:rsid w:val="00886D7E"/>
    <w:rsid w:val="008F3EF4"/>
    <w:rsid w:val="008F7112"/>
    <w:rsid w:val="00905495"/>
    <w:rsid w:val="00933E7A"/>
    <w:rsid w:val="009646FF"/>
    <w:rsid w:val="00991D65"/>
    <w:rsid w:val="009A6774"/>
    <w:rsid w:val="009C1A5C"/>
    <w:rsid w:val="00BB72E0"/>
    <w:rsid w:val="00C019B4"/>
    <w:rsid w:val="00C151A9"/>
    <w:rsid w:val="00C34462"/>
    <w:rsid w:val="00C364E8"/>
    <w:rsid w:val="00C376E8"/>
    <w:rsid w:val="00CC7B08"/>
    <w:rsid w:val="00CF473B"/>
    <w:rsid w:val="00CF6F9B"/>
    <w:rsid w:val="00D726A9"/>
    <w:rsid w:val="00D9422C"/>
    <w:rsid w:val="00DA5DA0"/>
    <w:rsid w:val="00E036AC"/>
    <w:rsid w:val="00E55898"/>
    <w:rsid w:val="00E82B55"/>
    <w:rsid w:val="00E966B8"/>
    <w:rsid w:val="00F15921"/>
    <w:rsid w:val="00F76D5D"/>
    <w:rsid w:val="00F91546"/>
    <w:rsid w:val="00FB0EA2"/>
    <w:rsid w:val="00FC0898"/>
    <w:rsid w:val="00FF07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73468"/>
  <w15:docId w15:val="{C929858D-CE66-4CDC-A421-FA73BD847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6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4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114FE"/>
    <w:pPr>
      <w:ind w:left="720"/>
      <w:contextualSpacing/>
    </w:pPr>
  </w:style>
  <w:style w:type="character" w:customStyle="1" w:styleId="s1">
    <w:name w:val="s1"/>
    <w:rsid w:val="00771C5C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a5">
    <w:name w:val="Subtitle"/>
    <w:basedOn w:val="a"/>
    <w:link w:val="a6"/>
    <w:qFormat/>
    <w:rsid w:val="008F7112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</w:rPr>
  </w:style>
  <w:style w:type="character" w:customStyle="1" w:styleId="a6">
    <w:name w:val="Подзаголовок Знак"/>
    <w:basedOn w:val="a0"/>
    <w:link w:val="a5"/>
    <w:rsid w:val="008F7112"/>
    <w:rPr>
      <w:rFonts w:ascii="Arial" w:eastAsia="Times New Roman" w:hAnsi="Arial" w:cs="Times New Roman"/>
      <w:sz w:val="24"/>
      <w:szCs w:val="24"/>
    </w:rPr>
  </w:style>
  <w:style w:type="character" w:customStyle="1" w:styleId="s0">
    <w:name w:val="s0"/>
    <w:rsid w:val="0059533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Жанат</dc:creator>
  <cp:lastModifiedBy>computer</cp:lastModifiedBy>
  <cp:revision>3</cp:revision>
  <cp:lastPrinted>2016-02-11T05:00:00Z</cp:lastPrinted>
  <dcterms:created xsi:type="dcterms:W3CDTF">2024-08-20T08:53:00Z</dcterms:created>
  <dcterms:modified xsi:type="dcterms:W3CDTF">2025-06-16T13:39:00Z</dcterms:modified>
</cp:coreProperties>
</file>