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00840" w14:textId="77777777" w:rsidR="00710C45" w:rsidRDefault="00117A40">
      <w:pPr>
        <w:pStyle w:val="a3"/>
        <w:spacing w:before="82"/>
        <w:ind w:right="141"/>
        <w:jc w:val="right"/>
      </w:pPr>
      <w:r>
        <w:t>Конкурстық</w:t>
      </w:r>
      <w:r>
        <w:rPr>
          <w:spacing w:val="38"/>
        </w:rPr>
        <w:t xml:space="preserve"> </w:t>
      </w:r>
      <w:r>
        <w:rPr>
          <w:spacing w:val="-2"/>
        </w:rPr>
        <w:t>құжаттамаға</w:t>
      </w:r>
    </w:p>
    <w:p w14:paraId="733974A9" w14:textId="77777777" w:rsidR="00710C45" w:rsidRDefault="00117A40">
      <w:pPr>
        <w:pStyle w:val="a3"/>
        <w:spacing w:before="34"/>
        <w:ind w:right="140"/>
        <w:jc w:val="right"/>
      </w:pPr>
      <w:r>
        <w:rPr>
          <w:spacing w:val="-2"/>
        </w:rPr>
        <w:t>14-қосымша</w:t>
      </w:r>
    </w:p>
    <w:p w14:paraId="7E3D696F" w14:textId="77777777" w:rsidR="00710C45" w:rsidRDefault="00710C45">
      <w:pPr>
        <w:pStyle w:val="a3"/>
      </w:pPr>
    </w:p>
    <w:p w14:paraId="1502B2D9" w14:textId="77777777" w:rsidR="00710C45" w:rsidRDefault="00710C45">
      <w:pPr>
        <w:pStyle w:val="a3"/>
      </w:pPr>
    </w:p>
    <w:p w14:paraId="2393FB7C" w14:textId="77777777" w:rsidR="00710C45" w:rsidRDefault="00710C45">
      <w:pPr>
        <w:pStyle w:val="a3"/>
        <w:spacing w:before="106"/>
      </w:pPr>
    </w:p>
    <w:p w14:paraId="7F2396EA" w14:textId="77777777" w:rsidR="00146E04" w:rsidRPr="00146E04" w:rsidRDefault="00146E04" w:rsidP="00146E0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46E04">
        <w:rPr>
          <w:rFonts w:ascii="Times New Roman" w:hAnsi="Times New Roman" w:cs="Times New Roman"/>
          <w:b/>
          <w:sz w:val="28"/>
        </w:rPr>
        <w:t xml:space="preserve">Сатып алынатың құрылысқа байланысты емес жұмыстардың техникалық ерекшелігі </w:t>
      </w:r>
    </w:p>
    <w:p w14:paraId="13618B2B" w14:textId="77777777" w:rsidR="00710C45" w:rsidRPr="00146E04" w:rsidRDefault="00146E04" w:rsidP="00146E0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46E04">
        <w:rPr>
          <w:rFonts w:ascii="Times New Roman" w:hAnsi="Times New Roman" w:cs="Times New Roman"/>
          <w:b/>
          <w:sz w:val="28"/>
        </w:rPr>
        <w:t>(тапсырыс беруші толтырылады)</w:t>
      </w:r>
    </w:p>
    <w:p w14:paraId="2024A35A" w14:textId="77777777" w:rsidR="00146E04" w:rsidRDefault="00146E04" w:rsidP="00146E04">
      <w:pPr>
        <w:pStyle w:val="a3"/>
        <w:spacing w:before="258" w:after="1"/>
        <w:jc w:val="center"/>
        <w:rPr>
          <w:rFonts w:ascii="Segoe UI Symbol"/>
          <w:sz w:val="20"/>
        </w:rPr>
      </w:pPr>
    </w:p>
    <w:tbl>
      <w:tblPr>
        <w:tblStyle w:val="TableNormal"/>
        <w:tblW w:w="0" w:type="auto"/>
        <w:tblInd w:w="-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6220"/>
      </w:tblGrid>
      <w:tr w:rsidR="00710C45" w:rsidRPr="00146E04" w14:paraId="15C99F16" w14:textId="77777777" w:rsidTr="00A1126A">
        <w:trPr>
          <w:trHeight w:val="1235"/>
        </w:trPr>
        <w:tc>
          <w:tcPr>
            <w:tcW w:w="4111" w:type="dxa"/>
          </w:tcPr>
          <w:p w14:paraId="389B660C" w14:textId="77777777" w:rsidR="00710C45" w:rsidRPr="00146E04" w:rsidRDefault="00710C45" w:rsidP="005022E8">
            <w:pPr>
              <w:pStyle w:val="TableParagraph"/>
            </w:pPr>
          </w:p>
          <w:p w14:paraId="3CA6B699" w14:textId="77777777" w:rsidR="00710C45" w:rsidRDefault="005022E8" w:rsidP="005022E8">
            <w:pPr>
              <w:pStyle w:val="TableParagraph"/>
              <w:rPr>
                <w:w w:val="60"/>
              </w:rPr>
            </w:pPr>
            <w:r>
              <w:rPr>
                <w:w w:val="60"/>
              </w:rPr>
              <w:t>Тапсырыс берушінің атауы</w:t>
            </w:r>
          </w:p>
          <w:p w14:paraId="62B7D60F" w14:textId="77777777" w:rsidR="005022E8" w:rsidRPr="00146E04" w:rsidRDefault="005022E8" w:rsidP="005022E8">
            <w:pPr>
              <w:pStyle w:val="TableParagraph"/>
            </w:pPr>
          </w:p>
        </w:tc>
        <w:tc>
          <w:tcPr>
            <w:tcW w:w="6220" w:type="dxa"/>
          </w:tcPr>
          <w:p w14:paraId="419BEC6B" w14:textId="2B1F28CF" w:rsidR="00710C45" w:rsidRPr="00146E04" w:rsidRDefault="00117A40" w:rsidP="00D81ED1">
            <w:pPr>
              <w:pStyle w:val="TableParagraph"/>
            </w:pPr>
            <w:r w:rsidRPr="00146E04">
              <w:rPr>
                <w:w w:val="105"/>
              </w:rPr>
              <w:t xml:space="preserve">"Жылыой ауданы тұрғын үй коммуналдық </w:t>
            </w:r>
            <w:r w:rsidR="00D81ED1">
              <w:rPr>
                <w:spacing w:val="-2"/>
                <w:w w:val="105"/>
              </w:rPr>
              <w:t xml:space="preserve">шаруашылық </w:t>
            </w:r>
            <w:r w:rsidRPr="00146E04">
              <w:rPr>
                <w:w w:val="105"/>
              </w:rPr>
              <w:t>және тұрғын үй инспекциясы бөлімі" мемлекеттік мекемесі</w:t>
            </w:r>
          </w:p>
        </w:tc>
      </w:tr>
      <w:tr w:rsidR="00710C45" w:rsidRPr="00146E04" w14:paraId="6BB40FDE" w14:textId="77777777" w:rsidTr="00A1126A">
        <w:trPr>
          <w:trHeight w:val="972"/>
        </w:trPr>
        <w:tc>
          <w:tcPr>
            <w:tcW w:w="4111" w:type="dxa"/>
          </w:tcPr>
          <w:p w14:paraId="72E8DD24" w14:textId="77777777" w:rsidR="00710C45" w:rsidRPr="00146E04" w:rsidRDefault="00710C45" w:rsidP="005022E8">
            <w:pPr>
              <w:pStyle w:val="TableParagraph"/>
            </w:pPr>
          </w:p>
          <w:p w14:paraId="6A789939" w14:textId="77777777" w:rsidR="00710C45" w:rsidRPr="00146E04" w:rsidRDefault="00117A40" w:rsidP="005022E8">
            <w:pPr>
              <w:pStyle w:val="TableParagraph"/>
            </w:pPr>
            <w:r w:rsidRPr="005022E8">
              <w:rPr>
                <w:w w:val="70"/>
              </w:rPr>
              <w:t>Ұйымдастырушының</w:t>
            </w:r>
            <w:r w:rsidRPr="005022E8">
              <w:rPr>
                <w:spacing w:val="43"/>
              </w:rPr>
              <w:t xml:space="preserve"> </w:t>
            </w:r>
            <w:r w:rsidRPr="005022E8">
              <w:rPr>
                <w:spacing w:val="-2"/>
                <w:w w:val="80"/>
              </w:rPr>
              <w:t>атауы</w:t>
            </w:r>
          </w:p>
        </w:tc>
        <w:tc>
          <w:tcPr>
            <w:tcW w:w="6220" w:type="dxa"/>
          </w:tcPr>
          <w:p w14:paraId="2F9B1652" w14:textId="07BA1B5A" w:rsidR="00710C45" w:rsidRPr="00146E04" w:rsidRDefault="00F02192" w:rsidP="005022E8">
            <w:pPr>
              <w:pStyle w:val="TableParagraph"/>
            </w:pPr>
            <w:r w:rsidRPr="00146E04">
              <w:rPr>
                <w:w w:val="105"/>
              </w:rPr>
              <w:t xml:space="preserve">"Жылыой ауданы тұрғын үй коммуналдық </w:t>
            </w:r>
            <w:r>
              <w:rPr>
                <w:spacing w:val="-2"/>
                <w:w w:val="105"/>
              </w:rPr>
              <w:t xml:space="preserve">шаруашылық </w:t>
            </w:r>
            <w:r w:rsidRPr="00146E04">
              <w:rPr>
                <w:w w:val="105"/>
              </w:rPr>
              <w:t>және тұрғын үй инспекциясы бөлімі" мемлекеттік мекемесі</w:t>
            </w:r>
          </w:p>
        </w:tc>
      </w:tr>
      <w:tr w:rsidR="00710C45" w:rsidRPr="00146E04" w14:paraId="61074BA2" w14:textId="77777777" w:rsidTr="00A1126A">
        <w:trPr>
          <w:trHeight w:val="443"/>
        </w:trPr>
        <w:tc>
          <w:tcPr>
            <w:tcW w:w="4111" w:type="dxa"/>
          </w:tcPr>
          <w:p w14:paraId="75D1ADC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Лоттың</w:t>
            </w:r>
            <w:r w:rsidRPr="00146E04">
              <w:rPr>
                <w:spacing w:val="34"/>
              </w:rPr>
              <w:t xml:space="preserve"> </w:t>
            </w:r>
            <w:r w:rsidRPr="00146E04">
              <w:rPr>
                <w:spacing w:val="-10"/>
                <w:w w:val="85"/>
              </w:rPr>
              <w:t>№</w:t>
            </w:r>
          </w:p>
        </w:tc>
        <w:tc>
          <w:tcPr>
            <w:tcW w:w="6220" w:type="dxa"/>
          </w:tcPr>
          <w:p w14:paraId="0805C947" w14:textId="77777777" w:rsidR="00710C45" w:rsidRPr="005022E8" w:rsidRDefault="00710C45" w:rsidP="005022E8">
            <w:pPr>
              <w:pStyle w:val="TableParagraph"/>
              <w:rPr>
                <w:lang w:val="en-US"/>
              </w:rPr>
            </w:pPr>
          </w:p>
        </w:tc>
      </w:tr>
      <w:tr w:rsidR="00710C45" w:rsidRPr="00146E04" w14:paraId="68196402" w14:textId="77777777" w:rsidTr="00A1126A">
        <w:trPr>
          <w:trHeight w:val="707"/>
        </w:trPr>
        <w:tc>
          <w:tcPr>
            <w:tcW w:w="4111" w:type="dxa"/>
          </w:tcPr>
          <w:p w14:paraId="6FED717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Лоттың</w:t>
            </w:r>
            <w:r w:rsidRPr="00146E04">
              <w:rPr>
                <w:spacing w:val="34"/>
              </w:rPr>
              <w:t xml:space="preserve"> </w:t>
            </w:r>
            <w:r w:rsidRPr="00146E04">
              <w:rPr>
                <w:spacing w:val="-4"/>
                <w:w w:val="75"/>
              </w:rPr>
              <w:t>атауы</w:t>
            </w:r>
          </w:p>
        </w:tc>
        <w:tc>
          <w:tcPr>
            <w:tcW w:w="6220" w:type="dxa"/>
          </w:tcPr>
          <w:p w14:paraId="03261C54" w14:textId="77777777" w:rsidR="00710C45" w:rsidRPr="00146E04" w:rsidRDefault="00117A40" w:rsidP="005022E8">
            <w:pPr>
              <w:pStyle w:val="TableParagraph"/>
            </w:pPr>
            <w:r w:rsidRPr="00117A40">
              <w:rPr>
                <w:w w:val="105"/>
              </w:rPr>
              <w:t>Тұрғын үйлерді/құрылыстарды/үй-жайларды ағымдағы жөндеу бойынша жұмыстар</w:t>
            </w:r>
          </w:p>
        </w:tc>
      </w:tr>
      <w:tr w:rsidR="00710C45" w:rsidRPr="00146E04" w14:paraId="38D8794E" w14:textId="77777777" w:rsidTr="00A1126A">
        <w:trPr>
          <w:trHeight w:val="707"/>
        </w:trPr>
        <w:tc>
          <w:tcPr>
            <w:tcW w:w="4111" w:type="dxa"/>
          </w:tcPr>
          <w:p w14:paraId="71FDE903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5"/>
              </w:rPr>
              <w:t>Жұмыстың</w:t>
            </w:r>
            <w:r w:rsidRPr="00146E04">
              <w:rPr>
                <w:spacing w:val="8"/>
              </w:rPr>
              <w:t xml:space="preserve"> </w:t>
            </w:r>
            <w:r w:rsidRPr="00146E04">
              <w:rPr>
                <w:spacing w:val="-2"/>
                <w:w w:val="80"/>
              </w:rPr>
              <w:t>атауы:</w:t>
            </w:r>
          </w:p>
        </w:tc>
        <w:tc>
          <w:tcPr>
            <w:tcW w:w="6220" w:type="dxa"/>
          </w:tcPr>
          <w:p w14:paraId="34E10DBA" w14:textId="77777777" w:rsidR="00710C45" w:rsidRPr="00146E04" w:rsidRDefault="00117A40" w:rsidP="005022E8">
            <w:pPr>
              <w:pStyle w:val="TableParagraph"/>
            </w:pPr>
            <w:r w:rsidRPr="00117A40">
              <w:rPr>
                <w:w w:val="105"/>
              </w:rPr>
              <w:t>Тұрғын үйлерді/құрылыстарды/үй-жайларды ағымдағы жөндеу бойынша жұмыстар</w:t>
            </w:r>
          </w:p>
        </w:tc>
      </w:tr>
      <w:tr w:rsidR="00710C45" w:rsidRPr="00146E04" w14:paraId="73C1524D" w14:textId="77777777" w:rsidTr="00A1126A">
        <w:trPr>
          <w:trHeight w:val="443"/>
        </w:trPr>
        <w:tc>
          <w:tcPr>
            <w:tcW w:w="4111" w:type="dxa"/>
          </w:tcPr>
          <w:p w14:paraId="63B26BEB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5"/>
              </w:rPr>
              <w:t>Өлшем</w:t>
            </w:r>
            <w:r w:rsidRPr="00146E04">
              <w:rPr>
                <w:spacing w:val="-5"/>
              </w:rPr>
              <w:t xml:space="preserve"> </w:t>
            </w:r>
            <w:r w:rsidRPr="00146E04">
              <w:rPr>
                <w:spacing w:val="-2"/>
                <w:w w:val="65"/>
              </w:rPr>
              <w:t>бірлігі:</w:t>
            </w:r>
          </w:p>
        </w:tc>
        <w:tc>
          <w:tcPr>
            <w:tcW w:w="6220" w:type="dxa"/>
          </w:tcPr>
          <w:p w14:paraId="4EE2F441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>Жұмыс</w:t>
            </w:r>
          </w:p>
        </w:tc>
      </w:tr>
      <w:tr w:rsidR="00710C45" w:rsidRPr="00146E04" w14:paraId="6DF07294" w14:textId="77777777" w:rsidTr="00A1126A">
        <w:trPr>
          <w:trHeight w:val="444"/>
        </w:trPr>
        <w:tc>
          <w:tcPr>
            <w:tcW w:w="4111" w:type="dxa"/>
          </w:tcPr>
          <w:p w14:paraId="5A7F5B5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Саны</w:t>
            </w:r>
            <w:r w:rsidRPr="00146E04">
              <w:rPr>
                <w:spacing w:val="16"/>
              </w:rPr>
              <w:t xml:space="preserve"> </w:t>
            </w:r>
            <w:r w:rsidRPr="00146E04">
              <w:rPr>
                <w:spacing w:val="-2"/>
                <w:w w:val="75"/>
              </w:rPr>
              <w:t>(көлемі):</w:t>
            </w:r>
          </w:p>
        </w:tc>
        <w:tc>
          <w:tcPr>
            <w:tcW w:w="6220" w:type="dxa"/>
          </w:tcPr>
          <w:p w14:paraId="62E107AD" w14:textId="7B61BFBB" w:rsidR="00710C45" w:rsidRPr="00722613" w:rsidRDefault="00722613" w:rsidP="005022E8">
            <w:pPr>
              <w:pStyle w:val="TableParagraph"/>
              <w:rPr>
                <w:lang w:val="en-US"/>
              </w:rPr>
            </w:pPr>
            <w:r>
              <w:rPr>
                <w:spacing w:val="-10"/>
                <w:w w:val="105"/>
                <w:lang w:val="en-US"/>
              </w:rPr>
              <w:t>1</w:t>
            </w:r>
          </w:p>
        </w:tc>
      </w:tr>
      <w:tr w:rsidR="00561708" w:rsidRPr="00146E04" w14:paraId="77A0BCEB" w14:textId="77777777" w:rsidTr="00A1126A">
        <w:trPr>
          <w:trHeight w:val="707"/>
        </w:trPr>
        <w:tc>
          <w:tcPr>
            <w:tcW w:w="4111" w:type="dxa"/>
          </w:tcPr>
          <w:p w14:paraId="3C6885D6" w14:textId="77777777" w:rsidR="00561708" w:rsidRPr="00146E04" w:rsidRDefault="00561708" w:rsidP="00404FB7">
            <w:pPr>
              <w:pStyle w:val="TableParagraph"/>
            </w:pPr>
            <w:r w:rsidRPr="00146E04">
              <w:rPr>
                <w:w w:val="60"/>
              </w:rPr>
              <w:t>Бірлік</w:t>
            </w:r>
            <w:r w:rsidRPr="00146E04">
              <w:t xml:space="preserve"> </w:t>
            </w:r>
            <w:r w:rsidRPr="00146E04">
              <w:rPr>
                <w:w w:val="60"/>
              </w:rPr>
              <w:t>бағасы,</w:t>
            </w:r>
            <w:r w:rsidRPr="00146E04">
              <w:t xml:space="preserve"> </w:t>
            </w:r>
            <w:r w:rsidRPr="00146E04">
              <w:rPr>
                <w:w w:val="60"/>
              </w:rPr>
              <w:t>қосылған</w:t>
            </w:r>
            <w:r w:rsidRPr="00146E04">
              <w:t xml:space="preserve"> </w:t>
            </w:r>
            <w:r w:rsidRPr="00146E04">
              <w:rPr>
                <w:w w:val="60"/>
              </w:rPr>
              <w:t>құн</w:t>
            </w:r>
            <w:r w:rsidRPr="00146E04">
              <w:rPr>
                <w:w w:val="70"/>
              </w:rPr>
              <w:t xml:space="preserve"> салығын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қоспағанда:</w:t>
            </w:r>
          </w:p>
        </w:tc>
        <w:tc>
          <w:tcPr>
            <w:tcW w:w="6220" w:type="dxa"/>
          </w:tcPr>
          <w:p w14:paraId="10E33624" w14:textId="48AA195C" w:rsidR="00561708" w:rsidRPr="007058B8" w:rsidRDefault="00A814FD" w:rsidP="00A814FD">
            <w:pPr>
              <w:pStyle w:val="TableParagraph"/>
              <w:ind w:left="0"/>
              <w:rPr>
                <w:lang w:val="ru-RU"/>
              </w:rPr>
            </w:pPr>
            <w:r>
              <w:t>24 363 773</w:t>
            </w:r>
          </w:p>
        </w:tc>
      </w:tr>
      <w:tr w:rsidR="00561708" w:rsidRPr="00146E04" w14:paraId="72533D8D" w14:textId="77777777" w:rsidTr="00A1126A">
        <w:trPr>
          <w:trHeight w:val="670"/>
        </w:trPr>
        <w:tc>
          <w:tcPr>
            <w:tcW w:w="4111" w:type="dxa"/>
          </w:tcPr>
          <w:p w14:paraId="6C7C8C43" w14:textId="77777777" w:rsidR="00561708" w:rsidRPr="00146E04" w:rsidRDefault="00561708" w:rsidP="00404FB7">
            <w:pPr>
              <w:pStyle w:val="TableParagraph"/>
            </w:pPr>
            <w:r w:rsidRPr="00146E04">
              <w:rPr>
                <w:w w:val="70"/>
              </w:rPr>
              <w:t>Қосылған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құн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салығын </w:t>
            </w:r>
            <w:r w:rsidRPr="00146E04">
              <w:rPr>
                <w:w w:val="60"/>
              </w:rPr>
              <w:t>қоспағанда,</w:t>
            </w:r>
            <w:r w:rsidRPr="00146E04">
              <w:t xml:space="preserve"> </w:t>
            </w:r>
            <w:r w:rsidRPr="00146E04">
              <w:rPr>
                <w:w w:val="60"/>
              </w:rPr>
              <w:t>сатып</w:t>
            </w:r>
            <w:r w:rsidRPr="00146E04">
              <w:t xml:space="preserve"> </w:t>
            </w:r>
            <w:r w:rsidRPr="00146E04">
              <w:rPr>
                <w:w w:val="60"/>
              </w:rPr>
              <w:t>алуға</w:t>
            </w:r>
            <w:r w:rsidRPr="00146E04">
              <w:rPr>
                <w:w w:val="70"/>
              </w:rPr>
              <w:t xml:space="preserve"> бөлінген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70"/>
              </w:rPr>
              <w:t>жалпы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70"/>
              </w:rPr>
              <w:t>сома:</w:t>
            </w:r>
          </w:p>
        </w:tc>
        <w:tc>
          <w:tcPr>
            <w:tcW w:w="6220" w:type="dxa"/>
          </w:tcPr>
          <w:p w14:paraId="011DE127" w14:textId="6D80B31E" w:rsidR="00561708" w:rsidRPr="00B37303" w:rsidRDefault="00A814FD" w:rsidP="00404FB7">
            <w:pPr>
              <w:pStyle w:val="TableParagraph"/>
              <w:ind w:left="0"/>
            </w:pPr>
            <w:r w:rsidRPr="00A814FD">
              <w:t>21 003 253</w:t>
            </w:r>
          </w:p>
        </w:tc>
      </w:tr>
      <w:tr w:rsidR="00710C45" w:rsidRPr="00146E04" w14:paraId="590F10D3" w14:textId="77777777" w:rsidTr="00A1126A">
        <w:trPr>
          <w:trHeight w:val="821"/>
        </w:trPr>
        <w:tc>
          <w:tcPr>
            <w:tcW w:w="4111" w:type="dxa"/>
          </w:tcPr>
          <w:p w14:paraId="7E6D46C0" w14:textId="77777777" w:rsidR="00710C45" w:rsidRPr="00146E04" w:rsidRDefault="00710C45" w:rsidP="005022E8">
            <w:pPr>
              <w:pStyle w:val="TableParagraph"/>
            </w:pPr>
          </w:p>
          <w:p w14:paraId="41403B25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2"/>
                <w:w w:val="65"/>
              </w:rPr>
              <w:t>Жұмыстарды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2"/>
                <w:w w:val="65"/>
              </w:rPr>
              <w:t>орындау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-2"/>
                <w:w w:val="65"/>
              </w:rPr>
              <w:t>мерзімі:</w:t>
            </w:r>
          </w:p>
        </w:tc>
        <w:tc>
          <w:tcPr>
            <w:tcW w:w="6220" w:type="dxa"/>
          </w:tcPr>
          <w:p w14:paraId="5829DCF9" w14:textId="0F3D11D5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 xml:space="preserve">Шарт ҚР Қаржы министрлігінің қазынашылық аумақтық </w:t>
            </w:r>
            <w:r w:rsidRPr="00146E04">
              <w:rPr>
                <w:w w:val="105"/>
              </w:rPr>
              <w:t>бөлімшесінде</w:t>
            </w:r>
            <w:r w:rsidR="00A8412F">
              <w:rPr>
                <w:w w:val="105"/>
              </w:rPr>
              <w:t xml:space="preserve"> тіркелгеннен кейін </w:t>
            </w:r>
            <w:r w:rsidR="00A8412F" w:rsidRPr="00A8412F">
              <w:rPr>
                <w:w w:val="105"/>
              </w:rPr>
              <w:t>2</w:t>
            </w:r>
            <w:r w:rsidRPr="00146E04">
              <w:rPr>
                <w:w w:val="105"/>
              </w:rPr>
              <w:t xml:space="preserve">0 күнтізбелік күн </w:t>
            </w:r>
            <w:r w:rsidRPr="00146E04">
              <w:rPr>
                <w:spacing w:val="-2"/>
                <w:w w:val="105"/>
              </w:rPr>
              <w:t>ішінде</w:t>
            </w:r>
          </w:p>
        </w:tc>
      </w:tr>
      <w:tr w:rsidR="00710C45" w:rsidRPr="00146E04" w14:paraId="5CC52C48" w14:textId="77777777" w:rsidTr="00A1126A">
        <w:trPr>
          <w:trHeight w:val="708"/>
        </w:trPr>
        <w:tc>
          <w:tcPr>
            <w:tcW w:w="4111" w:type="dxa"/>
          </w:tcPr>
          <w:p w14:paraId="32055CB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2"/>
                <w:w w:val="65"/>
              </w:rPr>
              <w:t>Жұмыстарды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2"/>
                <w:w w:val="65"/>
              </w:rPr>
              <w:t>орындау</w:t>
            </w:r>
            <w:r w:rsidRPr="00146E04">
              <w:rPr>
                <w:spacing w:val="60"/>
              </w:rPr>
              <w:t xml:space="preserve"> </w:t>
            </w:r>
            <w:r w:rsidRPr="00146E04">
              <w:rPr>
                <w:spacing w:val="-2"/>
                <w:w w:val="65"/>
              </w:rPr>
              <w:t>орны:</w:t>
            </w:r>
          </w:p>
        </w:tc>
        <w:tc>
          <w:tcPr>
            <w:tcW w:w="6220" w:type="dxa"/>
          </w:tcPr>
          <w:p w14:paraId="12C2F888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Атырау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облысы,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Жылыой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ауданы,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Құлсары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қ. Ж.Изтурганов 7</w:t>
            </w:r>
          </w:p>
        </w:tc>
      </w:tr>
      <w:tr w:rsidR="00710C45" w:rsidRPr="00146E04" w14:paraId="2CFB2A65" w14:textId="77777777" w:rsidTr="00A1126A">
        <w:trPr>
          <w:trHeight w:val="444"/>
        </w:trPr>
        <w:tc>
          <w:tcPr>
            <w:tcW w:w="4111" w:type="dxa"/>
          </w:tcPr>
          <w:p w14:paraId="1340ACD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Аванстық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төлем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spacing w:val="-2"/>
                <w:w w:val="65"/>
              </w:rPr>
              <w:t>мөлшері:</w:t>
            </w:r>
          </w:p>
        </w:tc>
        <w:tc>
          <w:tcPr>
            <w:tcW w:w="6220" w:type="dxa"/>
          </w:tcPr>
          <w:p w14:paraId="3332553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0</w:t>
            </w:r>
          </w:p>
        </w:tc>
      </w:tr>
      <w:tr w:rsidR="00710C45" w:rsidRPr="00146E04" w14:paraId="00500916" w14:textId="77777777" w:rsidTr="00A1126A">
        <w:trPr>
          <w:trHeight w:val="444"/>
        </w:trPr>
        <w:tc>
          <w:tcPr>
            <w:tcW w:w="4111" w:type="dxa"/>
            <w:tcBorders>
              <w:bottom w:val="single" w:sz="6" w:space="0" w:color="000000"/>
            </w:tcBorders>
          </w:tcPr>
          <w:p w14:paraId="3A962641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55"/>
              </w:rPr>
              <w:t>Кепілдік</w:t>
            </w:r>
            <w:r w:rsidRPr="00146E04">
              <w:rPr>
                <w:spacing w:val="53"/>
              </w:rPr>
              <w:t xml:space="preserve"> </w:t>
            </w:r>
            <w:r w:rsidRPr="00146E04">
              <w:rPr>
                <w:w w:val="55"/>
              </w:rPr>
              <w:t>мерзімі</w:t>
            </w:r>
            <w:r w:rsidRPr="00146E04">
              <w:rPr>
                <w:spacing w:val="53"/>
              </w:rPr>
              <w:t xml:space="preserve"> </w:t>
            </w:r>
            <w:r w:rsidRPr="00146E04">
              <w:rPr>
                <w:spacing w:val="-2"/>
                <w:w w:val="55"/>
              </w:rPr>
              <w:t>(айлар)</w:t>
            </w:r>
          </w:p>
        </w:tc>
        <w:tc>
          <w:tcPr>
            <w:tcW w:w="6220" w:type="dxa"/>
            <w:tcBorders>
              <w:bottom w:val="single" w:sz="6" w:space="0" w:color="000000"/>
            </w:tcBorders>
          </w:tcPr>
          <w:p w14:paraId="2D4662FB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5"/>
                <w:w w:val="105"/>
              </w:rPr>
              <w:t>24</w:t>
            </w:r>
          </w:p>
        </w:tc>
      </w:tr>
    </w:tbl>
    <w:p w14:paraId="19793290" w14:textId="77777777" w:rsidR="00710C45" w:rsidRPr="00146E04" w:rsidRDefault="00710C45" w:rsidP="005022E8">
      <w:pPr>
        <w:pStyle w:val="TableParagraph"/>
        <w:sectPr w:rsidR="00710C45" w:rsidRPr="00146E04">
          <w:type w:val="continuous"/>
          <w:pgSz w:w="11910" w:h="16840"/>
          <w:pgMar w:top="820" w:right="708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9"/>
        <w:gridCol w:w="6245"/>
      </w:tblGrid>
      <w:tr w:rsidR="00710C45" w:rsidRPr="00146E04" w14:paraId="391DF49C" w14:textId="77777777" w:rsidTr="002649E5">
        <w:trPr>
          <w:trHeight w:val="4380"/>
        </w:trPr>
        <w:tc>
          <w:tcPr>
            <w:tcW w:w="392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95802D" w14:textId="77777777" w:rsidR="00710C45" w:rsidRPr="00146E04" w:rsidRDefault="00710C45" w:rsidP="005022E8">
            <w:pPr>
              <w:pStyle w:val="TableParagraph"/>
            </w:pPr>
          </w:p>
          <w:p w14:paraId="57631997" w14:textId="77777777" w:rsidR="00710C45" w:rsidRPr="00146E04" w:rsidRDefault="00710C45" w:rsidP="005022E8">
            <w:pPr>
              <w:pStyle w:val="TableParagraph"/>
            </w:pPr>
          </w:p>
          <w:p w14:paraId="0FD9A0B5" w14:textId="77777777" w:rsidR="00710C45" w:rsidRPr="00146E04" w:rsidRDefault="00710C45" w:rsidP="005022E8">
            <w:pPr>
              <w:pStyle w:val="TableParagraph"/>
            </w:pPr>
          </w:p>
          <w:p w14:paraId="2AF6F3FB" w14:textId="77777777" w:rsidR="00710C45" w:rsidRPr="00146E04" w:rsidRDefault="00710C45" w:rsidP="005022E8">
            <w:pPr>
              <w:pStyle w:val="TableParagraph"/>
            </w:pPr>
          </w:p>
          <w:p w14:paraId="5EFAAED0" w14:textId="77777777" w:rsidR="00710C45" w:rsidRPr="00146E04" w:rsidRDefault="00710C45" w:rsidP="005022E8">
            <w:pPr>
              <w:pStyle w:val="TableParagraph"/>
            </w:pPr>
          </w:p>
          <w:p w14:paraId="5211381B" w14:textId="77777777" w:rsidR="00710C45" w:rsidRPr="00146E04" w:rsidRDefault="00710C45" w:rsidP="005022E8">
            <w:pPr>
              <w:pStyle w:val="TableParagraph"/>
            </w:pPr>
          </w:p>
          <w:p w14:paraId="79A235C7" w14:textId="77777777" w:rsidR="00710C45" w:rsidRPr="00146E04" w:rsidRDefault="00710C45" w:rsidP="005022E8">
            <w:pPr>
              <w:pStyle w:val="TableParagraph"/>
            </w:pPr>
          </w:p>
          <w:p w14:paraId="5EF6088E" w14:textId="77777777" w:rsidR="00710C45" w:rsidRPr="00146E04" w:rsidRDefault="00710C45" w:rsidP="005022E8">
            <w:pPr>
              <w:pStyle w:val="TableParagraph"/>
            </w:pPr>
          </w:p>
          <w:p w14:paraId="1FB313C4" w14:textId="77777777" w:rsidR="00710C45" w:rsidRPr="00146E04" w:rsidRDefault="00710C45" w:rsidP="005022E8">
            <w:pPr>
              <w:pStyle w:val="TableParagraph"/>
            </w:pPr>
          </w:p>
          <w:p w14:paraId="340A1A6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0"/>
              </w:rPr>
              <w:t>Талап</w:t>
            </w:r>
            <w:r w:rsidRPr="00146E04">
              <w:t xml:space="preserve"> </w:t>
            </w:r>
            <w:r w:rsidRPr="00146E04">
              <w:rPr>
                <w:w w:val="60"/>
              </w:rPr>
              <w:t>етілетін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сипаттамалардың,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w w:val="60"/>
              </w:rPr>
              <w:t>параметрлердің</w:t>
            </w:r>
            <w:r w:rsidRPr="00146E04">
              <w:t xml:space="preserve"> </w:t>
            </w:r>
            <w:r w:rsidRPr="00146E04">
              <w:rPr>
                <w:w w:val="60"/>
              </w:rPr>
              <w:t>және</w:t>
            </w:r>
            <w:r w:rsidRPr="00146E04">
              <w:t xml:space="preserve"> </w:t>
            </w:r>
            <w:r w:rsidRPr="00146E04">
              <w:rPr>
                <w:w w:val="60"/>
              </w:rPr>
              <w:t>өзге</w:t>
            </w:r>
            <w:r w:rsidRPr="00146E04">
              <w:t xml:space="preserve"> </w:t>
            </w:r>
            <w:r w:rsidRPr="00146E04">
              <w:rPr>
                <w:w w:val="60"/>
              </w:rPr>
              <w:t>де</w:t>
            </w:r>
            <w:r w:rsidRPr="00146E04">
              <w:t xml:space="preserve"> </w:t>
            </w:r>
            <w:r w:rsidRPr="00146E04">
              <w:rPr>
                <w:w w:val="65"/>
              </w:rPr>
              <w:t>бастапқы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65"/>
              </w:rPr>
              <w:t>деректердің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сипаттамасы:</w:t>
            </w:r>
          </w:p>
        </w:tc>
        <w:tc>
          <w:tcPr>
            <w:tcW w:w="624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DEAC31" w14:textId="06D2FDE2" w:rsidR="00A1126A" w:rsidRPr="00A814FD" w:rsidRDefault="00722613" w:rsidP="00722613">
            <w:pPr>
              <w:pStyle w:val="TableParagraph"/>
              <w:ind w:left="0"/>
              <w:jc w:val="both"/>
              <w:rPr>
                <w:b/>
                <w:w w:val="105"/>
              </w:rPr>
            </w:pPr>
            <w:r>
              <w:rPr>
                <w:b/>
                <w:w w:val="105"/>
              </w:rPr>
              <w:t xml:space="preserve">Бөлім балансындағы 4 қызметтік пәтерлерді ағымдағы жөндеу жұмыстары. </w:t>
            </w:r>
            <w:r w:rsidR="00A1126A" w:rsidRPr="00A814FD">
              <w:rPr>
                <w:b/>
                <w:w w:val="105"/>
              </w:rPr>
              <w:t>Жұмыстарды орындауға қойылатын талаптар, жұмыстарды жүргізу шарттары</w:t>
            </w:r>
          </w:p>
          <w:p w14:paraId="5BB47CAE" w14:textId="1F8456A5" w:rsidR="00A1126A" w:rsidRPr="00A814FD" w:rsidRDefault="00A1126A" w:rsidP="00A1126A">
            <w:pPr>
              <w:pStyle w:val="TableParagraph"/>
              <w:jc w:val="both"/>
              <w:rPr>
                <w:b/>
                <w:w w:val="105"/>
              </w:rPr>
            </w:pPr>
            <w:r w:rsidRPr="00A814FD">
              <w:rPr>
                <w:b/>
                <w:w w:val="105"/>
              </w:rPr>
              <w:t>Жұмыстар ғимаратты ағымдағы жөндеуге арналған ақау актісіне және Қазақстан Республикасының 2001 жылғы 16 шілдедегі №242-II «Қазақстан Республикасындағы сәулет, қала құрылысы және құрылыс қызметі туралы» Заңына сәйкес орындалуы тиіс.</w:t>
            </w:r>
            <w:r w:rsidR="00A814FD" w:rsidRPr="00A814FD">
              <w:rPr>
                <w:b/>
                <w:w w:val="105"/>
              </w:rPr>
              <w:t xml:space="preserve"> </w:t>
            </w:r>
            <w:r w:rsidR="00A814FD" w:rsidRPr="00A814FD">
              <w:rPr>
                <w:b/>
              </w:rPr>
              <w:t>Жұмыстар бекітілген сметалық құжаттамаға сәйкес орындалуы тиіс.</w:t>
            </w:r>
          </w:p>
          <w:p w14:paraId="059C22A3" w14:textId="63613AB1" w:rsidR="00A1126A" w:rsidRPr="00A1126A" w:rsidRDefault="00A1126A" w:rsidP="00A1126A">
            <w:pPr>
              <w:pStyle w:val="TableParagraph"/>
              <w:jc w:val="both"/>
              <w:rPr>
                <w:w w:val="105"/>
              </w:rPr>
            </w:pPr>
            <w:r>
              <w:rPr>
                <w:w w:val="105"/>
              </w:rPr>
              <w:t>Келесі жұмыс түрлері көзделсін:</w:t>
            </w:r>
          </w:p>
          <w:p w14:paraId="6F372158" w14:textId="549D2F6D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Линолеум және релин едендері. Жабындыны бөлшектеу </w:t>
            </w:r>
          </w:p>
          <w:p w14:paraId="31072023" w14:textId="59CB2FCD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Тас қабырғалардағы есік қораптары. Құламалардағы сылақты алып тастау арқылы бөлшектеу </w:t>
            </w:r>
          </w:p>
          <w:p w14:paraId="7968993B" w14:textId="6517D45F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Жылтырланған керамикалық тақталардан жасалған қабырға қаптамасын бөлшектеу </w:t>
            </w:r>
          </w:p>
          <w:p w14:paraId="3CCB6751" w14:textId="13F52E45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Керамикалық тақташалардан жасалған еден жабындысын бөлшектеу </w:t>
            </w:r>
          </w:p>
          <w:p w14:paraId="62476411" w14:textId="4A5B6477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Унитаздар мен писсуарларды бөлшектеу </w:t>
            </w:r>
          </w:p>
          <w:p w14:paraId="67D6D19D" w14:textId="25D87CE0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Ваннаны бөлшектеу </w:t>
            </w:r>
          </w:p>
          <w:p w14:paraId="37347463" w14:textId="2D314CA1" w:rsid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Қолжуғыштар мен раковиналарды бөлшектеу </w:t>
            </w:r>
          </w:p>
          <w:p w14:paraId="1D1A55A2" w14:textId="77777777" w:rsidR="00A814FD" w:rsidRPr="00A814FD" w:rsidRDefault="00A814FD" w:rsidP="00A814FD">
            <w:pPr>
              <w:pStyle w:val="TableParagraph"/>
              <w:jc w:val="both"/>
              <w:rPr>
                <w:w w:val="105"/>
              </w:rPr>
            </w:pPr>
            <w:r w:rsidRPr="00A814FD">
              <w:rPr>
                <w:w w:val="105"/>
              </w:rPr>
              <w:t>Құрылыс қоқыстарын объектінің аумағынан шығару.</w:t>
            </w:r>
          </w:p>
          <w:p w14:paraId="1653EA77" w14:textId="77777777" w:rsidR="00A814FD" w:rsidRPr="00A814FD" w:rsidRDefault="00A814FD" w:rsidP="00A814FD">
            <w:pPr>
              <w:pStyle w:val="TableParagraph"/>
              <w:jc w:val="both"/>
              <w:rPr>
                <w:w w:val="105"/>
              </w:rPr>
            </w:pPr>
            <w:r w:rsidRPr="00A814FD">
              <w:rPr>
                <w:w w:val="105"/>
              </w:rPr>
              <w:t>Бөлшектеу жұмыстары аяқталғаннан кейін тазалау.</w:t>
            </w:r>
          </w:p>
          <w:p w14:paraId="517FE646" w14:textId="2C569D11" w:rsidR="00A814FD" w:rsidRPr="002649E5" w:rsidRDefault="00A814FD" w:rsidP="00A814FD">
            <w:pPr>
              <w:pStyle w:val="TableParagraph"/>
              <w:jc w:val="both"/>
              <w:rPr>
                <w:w w:val="105"/>
              </w:rPr>
            </w:pPr>
            <w:r w:rsidRPr="00A814FD">
              <w:rPr>
                <w:w w:val="105"/>
              </w:rPr>
              <w:t>Құрылыс қалдықтарын мердігер өз күшімен белгіленген орындарға төгу.</w:t>
            </w:r>
          </w:p>
          <w:p w14:paraId="7261D992" w14:textId="575582C5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Диаметрі 40 мм-ге дейінгі мырышталмаған болат су-газ құбырынан жылыту құбырын төсеу </w:t>
            </w:r>
          </w:p>
          <w:p w14:paraId="2EE4AD8D" w14:textId="0686A7F2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Салмағы 80 кг-ға дейінгі радиаторды бөлшектеу </w:t>
            </w:r>
          </w:p>
          <w:p w14:paraId="15E2C946" w14:textId="76E5A35C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>Сылақ және құрастырмалы қабырға конструкцияларын су эмульсиялы құраммен қарапайым бояу  боялатын бет;</w:t>
            </w:r>
          </w:p>
          <w:p w14:paraId="38504E1C" w14:textId="6F34420A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Бөлме ішіндегі қабырға бетін гипс негізіндегі құрғақ қоспа ерітіндісімен сылау, қалыңдығы 10 мм-ге дейін (балкон) </w:t>
            </w:r>
          </w:p>
          <w:p w14:paraId="7BD14D2D" w14:textId="42D67A0F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Ғимарат ішіндегі төбені сылау. Кейіннен бояуға немесе тұсқағаз жапсыруға арналған қалыңдығы 10 мм-ге дейінгі құрғақ ерітінді қоспасымен тұтас тегістеу (бір қабатты сылақ) </w:t>
            </w:r>
          </w:p>
          <w:p w14:paraId="278AC2B7" w14:textId="07B03150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Сылақ және құрастырмалы төбе конструкцияларын су эмульсиялы құраммен қарапайым бояу </w:t>
            </w:r>
          </w:p>
          <w:p w14:paraId="115CBAA1" w14:textId="4CAE06EC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Линолеумнан еден жабындысын құрғақ тәсілмен, жіктерінде полотноларды дәнекерлеу арқылы төсеу </w:t>
            </w:r>
          </w:p>
          <w:p w14:paraId="2D70654B" w14:textId="4B4C5F94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Поливинилхлоридті плинтустарды өздігінен бұрап тұратын бұрандалармен орнату </w:t>
            </w:r>
          </w:p>
          <w:p w14:paraId="4BEAA791" w14:textId="4BFB946B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Керамикалық тақташалардан плинтус орнату </w:t>
            </w:r>
          </w:p>
          <w:p w14:paraId="042B3DCC" w14:textId="0D79BD0B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Құрғақ қоспадан жасалған желіммен керамикалық тақташалардан еден жабындысын орнату </w:t>
            </w:r>
          </w:p>
          <w:p w14:paraId="09EE5F9A" w14:textId="1255FF41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Бетон бетіне қабырғаны цемент ерітіндісімен жеке керамикалық тақташалармен қаптау </w:t>
            </w:r>
          </w:p>
          <w:p w14:paraId="18D65C08" w14:textId="082E1332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Ауданы 2 м²-ден асатын екі жармалы ашпалы (желдеткіш, ашпалы-желдеткіш) ПВХ профильді терезе блоктарын орнату </w:t>
            </w:r>
          </w:p>
          <w:p w14:paraId="72956483" w14:textId="6AA30994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Ауданы 3 м²-ге дейінгі сыртқы және ішкі ағаш есік блоктарын ағаштан жасалған тұтас қабырғаларға орнату </w:t>
            </w:r>
          </w:p>
          <w:p w14:paraId="683DEBF9" w14:textId="0BB3573F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Кірпіш қабырғаларға бір жармалы болат есік блогын орнату </w:t>
            </w:r>
          </w:p>
          <w:p w14:paraId="2A92AF5C" w14:textId="7A26D59D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Тас және бетон негіздегі жазық терезе және есік құламаларының бетін сылау </w:t>
            </w:r>
          </w:p>
          <w:p w14:paraId="585E3895" w14:textId="77777777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>Шаю бачогы тікелей жалғанған унитазды орнату – 1 жиынтық;</w:t>
            </w:r>
          </w:p>
          <w:p w14:paraId="31AD9601" w14:textId="3EDDDE0C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lastRenderedPageBreak/>
              <w:t xml:space="preserve">Суық және ыстық суға қосылатын, араластырғышы орнатылып, қосылатын жеке қолжуғышты инсталляциямен орнату </w:t>
            </w:r>
          </w:p>
          <w:p w14:paraId="6B607116" w14:textId="609C4F7E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Сұйық отынмен немесе газбен жұмыс істейтін, жылу өнімділігі 0,31 МВт (0,27 Гкал/сағ) дейінгі болат су құбырлы жылыту қазандығын орнату </w:t>
            </w:r>
          </w:p>
          <w:p w14:paraId="6DDF5931" w14:textId="67A28C82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Үстелдерді, раковина астындағы шкафтарды, тоңазытқыш шкафтарды және басқа да бұйымдарды орнату </w:t>
            </w:r>
          </w:p>
          <w:p w14:paraId="2C6DA4EA" w14:textId="61F53B1B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Шойын ванна. Санитариялық-техникалық аспаптарды ауыстыру </w:t>
            </w:r>
          </w:p>
          <w:p w14:paraId="055C5F15" w14:textId="17E95985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Диаметрі 40 мм-ге дейінгі мырышталмаған болат су-газ құбырынан жылыту құбырын төсеу </w:t>
            </w:r>
          </w:p>
          <w:p w14:paraId="43B85357" w14:textId="6E1C0D91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Биметалл (алюминий) радиаторын орнату </w:t>
            </w:r>
          </w:p>
          <w:p w14:paraId="1161F89D" w14:textId="4541741A" w:rsidR="002649E5" w:rsidRPr="002649E5" w:rsidRDefault="002649E5" w:rsidP="002649E5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Бөренені, болат құбырды және сол сияқты конструкцияларды майлы құраммен 2 рет бояу, диаметрі 50 мм-ден бастап </w:t>
            </w:r>
          </w:p>
          <w:p w14:paraId="7C03CEB5" w14:textId="7B0FF02B" w:rsidR="00710C45" w:rsidRPr="00BD4F21" w:rsidRDefault="002649E5" w:rsidP="00A814FD">
            <w:pPr>
              <w:pStyle w:val="TableParagraph"/>
              <w:jc w:val="both"/>
              <w:rPr>
                <w:w w:val="105"/>
              </w:rPr>
            </w:pPr>
            <w:r w:rsidRPr="002649E5">
              <w:rPr>
                <w:w w:val="105"/>
              </w:rPr>
              <w:t xml:space="preserve">Ажыратқыштар мен розеткаларды ауыстыру </w:t>
            </w:r>
          </w:p>
        </w:tc>
      </w:tr>
      <w:tr w:rsidR="00710C45" w:rsidRPr="00146E04" w14:paraId="7E14B852" w14:textId="77777777">
        <w:trPr>
          <w:trHeight w:val="3347"/>
        </w:trPr>
        <w:tc>
          <w:tcPr>
            <w:tcW w:w="39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3DE30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lastRenderedPageBreak/>
              <w:t>Орындаушы</w:t>
            </w:r>
            <w:r w:rsidRPr="00146E04">
              <w:t xml:space="preserve"> </w:t>
            </w:r>
            <w:r w:rsidRPr="00146E04">
              <w:rPr>
                <w:w w:val="70"/>
              </w:rPr>
              <w:t>жеңімпаз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деп </w:t>
            </w:r>
            <w:r w:rsidRPr="00146E04">
              <w:rPr>
                <w:w w:val="60"/>
              </w:rPr>
              <w:t>анықталған</w:t>
            </w:r>
            <w:r w:rsidRPr="00146E04">
              <w:t xml:space="preserve"> </w:t>
            </w:r>
            <w:r w:rsidRPr="00146E04">
              <w:rPr>
                <w:w w:val="60"/>
              </w:rPr>
              <w:t>жағдайда</w:t>
            </w:r>
            <w:r w:rsidRPr="00146E04">
              <w:t xml:space="preserve"> </w:t>
            </w:r>
            <w:r w:rsidRPr="00146E04">
              <w:rPr>
                <w:w w:val="60"/>
              </w:rPr>
              <w:t>әлеуетті</w:t>
            </w:r>
            <w:r w:rsidRPr="00146E04">
              <w:t xml:space="preserve"> </w:t>
            </w:r>
            <w:r w:rsidRPr="00146E04">
              <w:rPr>
                <w:w w:val="65"/>
              </w:rPr>
              <w:t>өнім</w:t>
            </w:r>
            <w:r w:rsidRPr="00146E04">
              <w:t xml:space="preserve"> </w:t>
            </w:r>
            <w:r w:rsidRPr="00146E04">
              <w:rPr>
                <w:w w:val="65"/>
              </w:rPr>
              <w:t>берушіге</w:t>
            </w:r>
            <w:r w:rsidRPr="00146E04">
              <w:t xml:space="preserve"> </w:t>
            </w:r>
            <w:r w:rsidRPr="00146E04">
              <w:rPr>
                <w:w w:val="65"/>
              </w:rPr>
              <w:t>қойылатын</w:t>
            </w:r>
            <w:r w:rsidRPr="00146E04">
              <w:rPr>
                <w:w w:val="70"/>
              </w:rPr>
              <w:t xml:space="preserve"> талаптар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және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онымен </w:t>
            </w:r>
            <w:r w:rsidRPr="00146E04">
              <w:rPr>
                <w:w w:val="60"/>
              </w:rPr>
              <w:t>мемлекеттік</w:t>
            </w:r>
            <w:r w:rsidRPr="00146E04">
              <w:t xml:space="preserve"> </w:t>
            </w:r>
            <w:r w:rsidRPr="00146E04">
              <w:rPr>
                <w:w w:val="60"/>
              </w:rPr>
              <w:t>сатып</w:t>
            </w:r>
            <w:r w:rsidRPr="00146E04">
              <w:t xml:space="preserve"> </w:t>
            </w:r>
            <w:r w:rsidRPr="00146E04">
              <w:rPr>
                <w:w w:val="60"/>
              </w:rPr>
              <w:t>алу</w:t>
            </w:r>
            <w:r w:rsidRPr="00146E04">
              <w:t xml:space="preserve"> </w:t>
            </w:r>
            <w:r w:rsidRPr="00146E04">
              <w:rPr>
                <w:w w:val="60"/>
              </w:rPr>
              <w:t>туралы</w:t>
            </w:r>
            <w:r w:rsidRPr="00146E04">
              <w:rPr>
                <w:w w:val="70"/>
              </w:rPr>
              <w:t xml:space="preserve"> шарт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жасасу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>(қажет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болған </w:t>
            </w:r>
            <w:r w:rsidRPr="00146E04">
              <w:rPr>
                <w:spacing w:val="-2"/>
                <w:w w:val="65"/>
              </w:rPr>
              <w:t>жағдайда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spacing w:val="-2"/>
                <w:w w:val="65"/>
              </w:rPr>
              <w:t>көрсетіледі)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(Әлеуетті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өнім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берушіні</w:t>
            </w:r>
            <w:r w:rsidRPr="00146E04">
              <w:t xml:space="preserve"> </w:t>
            </w:r>
            <w:r w:rsidRPr="00146E04">
              <w:rPr>
                <w:w w:val="60"/>
              </w:rPr>
              <w:t>көрсетілген</w:t>
            </w:r>
            <w:r w:rsidRPr="00146E04">
              <w:t xml:space="preserve"> </w:t>
            </w:r>
            <w:r w:rsidRPr="00146E04">
              <w:rPr>
                <w:w w:val="60"/>
              </w:rPr>
              <w:t>мәліметтерді</w:t>
            </w:r>
            <w:r w:rsidRPr="00146E04">
              <w:t xml:space="preserve"> </w:t>
            </w:r>
            <w:r w:rsidRPr="00146E04">
              <w:rPr>
                <w:w w:val="55"/>
              </w:rPr>
              <w:t>көрсетпегені</w:t>
            </w:r>
            <w:r w:rsidRPr="00146E04">
              <w:t xml:space="preserve"> </w:t>
            </w:r>
            <w:r w:rsidRPr="00146E04">
              <w:rPr>
                <w:w w:val="55"/>
              </w:rPr>
              <w:t>немесе</w:t>
            </w:r>
            <w:r w:rsidRPr="00146E04">
              <w:t xml:space="preserve"> </w:t>
            </w:r>
            <w:r w:rsidRPr="00146E04">
              <w:rPr>
                <w:w w:val="55"/>
              </w:rPr>
              <w:t>бермегені</w:t>
            </w:r>
            <w:r w:rsidRPr="00146E04">
              <w:rPr>
                <w:spacing w:val="40"/>
              </w:rPr>
              <w:t xml:space="preserve"> </w:t>
            </w:r>
            <w:r w:rsidRPr="00146E04">
              <w:rPr>
                <w:w w:val="70"/>
              </w:rPr>
              <w:t>үшін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70"/>
              </w:rPr>
              <w:t>қабылдамауға</w:t>
            </w:r>
            <w:r w:rsidRPr="00146E04">
              <w:rPr>
                <w:spacing w:val="-15"/>
              </w:rPr>
              <w:t xml:space="preserve"> </w:t>
            </w:r>
            <w:r w:rsidRPr="00146E04">
              <w:rPr>
                <w:w w:val="70"/>
              </w:rPr>
              <w:t xml:space="preserve">жол </w:t>
            </w:r>
            <w:r w:rsidRPr="00146E04">
              <w:rPr>
                <w:spacing w:val="-2"/>
                <w:w w:val="65"/>
              </w:rPr>
              <w:t>берілмейді)</w:t>
            </w:r>
          </w:p>
        </w:tc>
        <w:tc>
          <w:tcPr>
            <w:tcW w:w="6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3A9180" w14:textId="77777777" w:rsidR="00710C45" w:rsidRPr="00146E04" w:rsidRDefault="00117A40" w:rsidP="00173D11">
            <w:pPr>
              <w:pStyle w:val="TableParagraph"/>
              <w:ind w:left="0"/>
            </w:pPr>
            <w:r w:rsidRPr="00146E04">
              <w:rPr>
                <w:w w:val="105"/>
              </w:rPr>
              <w:t>Барлық жұмыстар мен Қолданылатын материалдар, сондайақ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жөндеу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жұмыстарының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мекен-жайы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Тапсырыс берушімен алдын-ала келісіледі. Жұмыстар қолданыстағы ҚР ҚН, ҚР ҚЖ сәйкес орындалуы тиіс.</w:t>
            </w:r>
          </w:p>
          <w:p w14:paraId="13ECCA2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Мердігерлік ұйымдар жұмыстар Тапсырысшыға тиісті хабарлағаннан кейін 5 жұмыс күні ішінде басталуы тиіс.</w:t>
            </w:r>
          </w:p>
        </w:tc>
      </w:tr>
    </w:tbl>
    <w:p w14:paraId="7BF026C9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*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мәліметтер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мемлекеттік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сатып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алу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жоспарынан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алынады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(автоматты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>түрде</w:t>
      </w:r>
      <w:r w:rsidRPr="00146E04">
        <w:rPr>
          <w:spacing w:val="-7"/>
          <w:w w:val="105"/>
        </w:rPr>
        <w:t xml:space="preserve"> </w:t>
      </w:r>
      <w:r w:rsidRPr="00146E04">
        <w:rPr>
          <w:w w:val="105"/>
        </w:rPr>
        <w:t xml:space="preserve">көрсетіледі). </w:t>
      </w:r>
      <w:r w:rsidRPr="00146E04">
        <w:rPr>
          <w:spacing w:val="-2"/>
          <w:w w:val="105"/>
        </w:rPr>
        <w:t>Ескертпе.</w:t>
      </w:r>
    </w:p>
    <w:p w14:paraId="470CD6BE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Әрбір талап етілетін сипаттамалар, өлшемдер, бастапқы деректер және қосымша шарттар жеке жолда көрсетіледі.</w:t>
      </w:r>
    </w:p>
    <w:p w14:paraId="52971C40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Техникалық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ерекшелікте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әлеуетті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өнім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берушіге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қойылатын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біліктілік</w:t>
      </w:r>
      <w:r w:rsidRPr="00146E04">
        <w:rPr>
          <w:spacing w:val="-10"/>
          <w:w w:val="105"/>
        </w:rPr>
        <w:t xml:space="preserve"> </w:t>
      </w:r>
      <w:r w:rsidRPr="00146E04">
        <w:rPr>
          <w:w w:val="105"/>
        </w:rPr>
        <w:t>талаптарын</w:t>
      </w:r>
      <w:r w:rsidRPr="00146E04">
        <w:rPr>
          <w:spacing w:val="-11"/>
          <w:w w:val="105"/>
        </w:rPr>
        <w:t xml:space="preserve"> </w:t>
      </w:r>
      <w:r w:rsidRPr="00146E04">
        <w:rPr>
          <w:w w:val="105"/>
        </w:rPr>
        <w:t>белгілеуге жол берілмейді.</w:t>
      </w:r>
    </w:p>
    <w:p w14:paraId="0A23AC4E" w14:textId="77777777" w:rsidR="00710C45" w:rsidRPr="00146E04" w:rsidRDefault="00117A40" w:rsidP="005022E8">
      <w:pPr>
        <w:pStyle w:val="TableParagraph"/>
      </w:pPr>
      <w:r w:rsidRPr="00146E04">
        <w:rPr>
          <w:w w:val="105"/>
        </w:rPr>
        <w:t>Өзге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құжаттарда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техникалық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ерекшеліктің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талаптарын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белгілеуге</w:t>
      </w:r>
      <w:r w:rsidRPr="00146E04">
        <w:rPr>
          <w:spacing w:val="-4"/>
          <w:w w:val="105"/>
        </w:rPr>
        <w:t xml:space="preserve"> </w:t>
      </w:r>
      <w:r w:rsidRPr="00146E04">
        <w:rPr>
          <w:w w:val="105"/>
        </w:rPr>
        <w:t>жол</w:t>
      </w:r>
      <w:r w:rsidRPr="00146E04">
        <w:rPr>
          <w:spacing w:val="-4"/>
          <w:w w:val="105"/>
        </w:rPr>
        <w:t xml:space="preserve"> </w:t>
      </w:r>
      <w:r w:rsidRPr="00146E04">
        <w:rPr>
          <w:spacing w:val="-2"/>
          <w:w w:val="105"/>
        </w:rPr>
        <w:t>берілмейді.</w:t>
      </w:r>
    </w:p>
    <w:p w14:paraId="1595D2C7" w14:textId="77777777" w:rsidR="00710C45" w:rsidRPr="00146E04" w:rsidRDefault="00710C45" w:rsidP="005022E8">
      <w:pPr>
        <w:pStyle w:val="TableParagraph"/>
        <w:sectPr w:rsidR="00710C45" w:rsidRPr="00146E04">
          <w:type w:val="continuous"/>
          <w:pgSz w:w="11910" w:h="16840"/>
          <w:pgMar w:top="860" w:right="708" w:bottom="280" w:left="850" w:header="720" w:footer="720" w:gutter="0"/>
          <w:cols w:space="720"/>
        </w:sectPr>
      </w:pPr>
    </w:p>
    <w:p w14:paraId="2FC3D6BD" w14:textId="77777777" w:rsidR="00710C45" w:rsidRPr="00146E04" w:rsidRDefault="00117A40" w:rsidP="00B37303">
      <w:pPr>
        <w:pStyle w:val="TableParagraph"/>
        <w:ind w:left="6480"/>
      </w:pPr>
      <w:r w:rsidRPr="00146E04">
        <w:rPr>
          <w:w w:val="105"/>
        </w:rPr>
        <w:lastRenderedPageBreak/>
        <w:t>Приложение</w:t>
      </w:r>
      <w:r w:rsidRPr="00146E04">
        <w:rPr>
          <w:spacing w:val="-3"/>
          <w:w w:val="105"/>
        </w:rPr>
        <w:t xml:space="preserve"> </w:t>
      </w:r>
      <w:r w:rsidRPr="00146E04">
        <w:rPr>
          <w:w w:val="105"/>
        </w:rPr>
        <w:t>14 к</w:t>
      </w:r>
      <w:r w:rsidRPr="00146E04">
        <w:rPr>
          <w:spacing w:val="-1"/>
          <w:w w:val="105"/>
        </w:rPr>
        <w:t xml:space="preserve"> </w:t>
      </w:r>
      <w:r w:rsidRPr="00146E04">
        <w:rPr>
          <w:w w:val="105"/>
        </w:rPr>
        <w:t>конкурсной</w:t>
      </w:r>
      <w:r w:rsidRPr="00146E04">
        <w:rPr>
          <w:spacing w:val="-1"/>
          <w:w w:val="105"/>
        </w:rPr>
        <w:t xml:space="preserve"> </w:t>
      </w:r>
      <w:r w:rsidR="00B37303">
        <w:rPr>
          <w:spacing w:val="-1"/>
          <w:w w:val="105"/>
        </w:rPr>
        <w:t xml:space="preserve">             </w:t>
      </w:r>
      <w:r w:rsidRPr="00146E04">
        <w:rPr>
          <w:spacing w:val="-2"/>
          <w:w w:val="105"/>
        </w:rPr>
        <w:t>документации</w:t>
      </w:r>
    </w:p>
    <w:p w14:paraId="0711DE37" w14:textId="77777777" w:rsidR="00710C45" w:rsidRPr="00146E04" w:rsidRDefault="00710C45" w:rsidP="005022E8">
      <w:pPr>
        <w:pStyle w:val="TableParagraph"/>
      </w:pPr>
    </w:p>
    <w:p w14:paraId="53869761" w14:textId="77777777" w:rsidR="00710C45" w:rsidRPr="00146E04" w:rsidRDefault="00710C45" w:rsidP="005022E8">
      <w:pPr>
        <w:pStyle w:val="TableParagraph"/>
      </w:pPr>
    </w:p>
    <w:p w14:paraId="6D6A554D" w14:textId="77777777" w:rsidR="00710C45" w:rsidRPr="00146E04" w:rsidRDefault="00710C45" w:rsidP="005022E8">
      <w:pPr>
        <w:pStyle w:val="TableParagraph"/>
      </w:pPr>
    </w:p>
    <w:p w14:paraId="23576ED9" w14:textId="77777777" w:rsidR="00710C45" w:rsidRPr="00146E04" w:rsidRDefault="00710C45" w:rsidP="005022E8">
      <w:pPr>
        <w:pStyle w:val="TableParagraph"/>
      </w:pPr>
    </w:p>
    <w:p w14:paraId="6C4448AE" w14:textId="77777777" w:rsidR="00710C45" w:rsidRPr="00146E04" w:rsidRDefault="00710C45" w:rsidP="005022E8">
      <w:pPr>
        <w:pStyle w:val="TableParagraph"/>
      </w:pPr>
    </w:p>
    <w:p w14:paraId="12A530DA" w14:textId="77777777" w:rsidR="00710C45" w:rsidRPr="00331ACB" w:rsidRDefault="00117A40" w:rsidP="00331ACB">
      <w:pPr>
        <w:pStyle w:val="TableParagraph"/>
        <w:ind w:left="0"/>
        <w:jc w:val="center"/>
        <w:rPr>
          <w:rFonts w:ascii="Times New Roman" w:hAnsi="Times New Roman" w:cs="Times New Roman"/>
          <w:b/>
          <w:sz w:val="32"/>
        </w:rPr>
      </w:pPr>
      <w:r w:rsidRPr="00331ACB">
        <w:rPr>
          <w:rFonts w:ascii="Times New Roman" w:hAnsi="Times New Roman" w:cs="Times New Roman"/>
          <w:b/>
          <w:w w:val="65"/>
          <w:sz w:val="32"/>
        </w:rPr>
        <w:t>Техническая</w:t>
      </w:r>
      <w:r w:rsidRPr="00331ACB">
        <w:rPr>
          <w:rFonts w:ascii="Times New Roman" w:hAnsi="Times New Roman" w:cs="Times New Roman"/>
          <w:b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спецификация</w:t>
      </w:r>
      <w:r w:rsidRPr="00331ACB">
        <w:rPr>
          <w:rFonts w:ascii="Times New Roman" w:hAnsi="Times New Roman" w:cs="Times New Roman"/>
          <w:b/>
          <w:spacing w:val="80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закупаемых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работ,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не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связанных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со</w:t>
      </w:r>
      <w:r w:rsidRPr="00331ACB">
        <w:rPr>
          <w:rFonts w:ascii="Times New Roman" w:hAnsi="Times New Roman" w:cs="Times New Roman"/>
          <w:b/>
          <w:spacing w:val="-12"/>
          <w:sz w:val="32"/>
        </w:rPr>
        <w:t xml:space="preserve"> </w:t>
      </w:r>
      <w:r w:rsidRPr="00331ACB">
        <w:rPr>
          <w:rFonts w:ascii="Times New Roman" w:hAnsi="Times New Roman" w:cs="Times New Roman"/>
          <w:b/>
          <w:w w:val="65"/>
          <w:sz w:val="32"/>
        </w:rPr>
        <w:t>строительством</w:t>
      </w:r>
    </w:p>
    <w:p w14:paraId="664FD590" w14:textId="77777777" w:rsidR="00710C45" w:rsidRPr="00331ACB" w:rsidRDefault="00117A40" w:rsidP="00331ACB">
      <w:pPr>
        <w:pStyle w:val="TableParagraph"/>
        <w:ind w:left="0"/>
        <w:jc w:val="center"/>
        <w:rPr>
          <w:rFonts w:ascii="Times New Roman" w:hAnsi="Times New Roman" w:cs="Times New Roman"/>
          <w:sz w:val="32"/>
        </w:rPr>
      </w:pPr>
      <w:r w:rsidRPr="00331ACB">
        <w:rPr>
          <w:rFonts w:ascii="Times New Roman" w:hAnsi="Times New Roman" w:cs="Times New Roman"/>
          <w:w w:val="65"/>
          <w:sz w:val="32"/>
        </w:rPr>
        <w:t>(заполняется</w:t>
      </w:r>
      <w:r w:rsidRPr="00331ACB">
        <w:rPr>
          <w:rFonts w:ascii="Times New Roman" w:hAnsi="Times New Roman" w:cs="Times New Roman"/>
          <w:spacing w:val="12"/>
          <w:sz w:val="32"/>
        </w:rPr>
        <w:t xml:space="preserve"> </w:t>
      </w:r>
      <w:r w:rsidRPr="00331ACB">
        <w:rPr>
          <w:rFonts w:ascii="Times New Roman" w:hAnsi="Times New Roman" w:cs="Times New Roman"/>
          <w:spacing w:val="-2"/>
          <w:w w:val="75"/>
          <w:sz w:val="32"/>
        </w:rPr>
        <w:t>заказчиком)</w:t>
      </w:r>
    </w:p>
    <w:p w14:paraId="1FC0E243" w14:textId="77777777" w:rsidR="00710C45" w:rsidRPr="00146E04" w:rsidRDefault="00710C45" w:rsidP="005022E8">
      <w:pPr>
        <w:pStyle w:val="TableParagraph"/>
        <w:rPr>
          <w:sz w:val="20"/>
        </w:rPr>
      </w:pPr>
    </w:p>
    <w:tbl>
      <w:tblPr>
        <w:tblStyle w:val="TableNormal"/>
        <w:tblW w:w="0" w:type="auto"/>
        <w:tblInd w:w="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6406"/>
      </w:tblGrid>
      <w:tr w:rsidR="00710C45" w:rsidRPr="00146E04" w14:paraId="5AACA5A1" w14:textId="77777777">
        <w:trPr>
          <w:trHeight w:val="1235"/>
        </w:trPr>
        <w:tc>
          <w:tcPr>
            <w:tcW w:w="3769" w:type="dxa"/>
          </w:tcPr>
          <w:p w14:paraId="45B4DBDD" w14:textId="77777777" w:rsidR="00710C45" w:rsidRPr="00146E04" w:rsidRDefault="00710C45" w:rsidP="005022E8">
            <w:pPr>
              <w:pStyle w:val="TableParagraph"/>
            </w:pPr>
          </w:p>
          <w:p w14:paraId="4663779D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2"/>
                <w:w w:val="70"/>
              </w:rPr>
              <w:t>заказчика</w:t>
            </w:r>
          </w:p>
        </w:tc>
        <w:tc>
          <w:tcPr>
            <w:tcW w:w="6406" w:type="dxa"/>
          </w:tcPr>
          <w:p w14:paraId="70F0A311" w14:textId="1BDCBF18" w:rsidR="00710C45" w:rsidRPr="00146E04" w:rsidRDefault="00117A40" w:rsidP="00561708">
            <w:pPr>
              <w:pStyle w:val="TableParagraph"/>
            </w:pPr>
            <w:r w:rsidRPr="00146E04">
              <w:rPr>
                <w:w w:val="105"/>
              </w:rPr>
              <w:t xml:space="preserve">Государственное учреждение "Отдел жилищно- коммунального </w:t>
            </w:r>
            <w:r w:rsidR="00561708">
              <w:rPr>
                <w:w w:val="105"/>
              </w:rPr>
              <w:t>хозяйства</w:t>
            </w:r>
            <w:r w:rsidRPr="00146E04">
              <w:rPr>
                <w:w w:val="105"/>
              </w:rPr>
              <w:t xml:space="preserve"> и жилищной инспекции Жылыойского района"</w:t>
            </w:r>
          </w:p>
        </w:tc>
      </w:tr>
      <w:tr w:rsidR="00710C45" w:rsidRPr="00146E04" w14:paraId="1DC67ACE" w14:textId="77777777">
        <w:trPr>
          <w:trHeight w:val="972"/>
        </w:trPr>
        <w:tc>
          <w:tcPr>
            <w:tcW w:w="3769" w:type="dxa"/>
          </w:tcPr>
          <w:p w14:paraId="2C5B0567" w14:textId="77777777" w:rsidR="00710C45" w:rsidRPr="00146E04" w:rsidRDefault="00710C45" w:rsidP="005022E8">
            <w:pPr>
              <w:pStyle w:val="TableParagraph"/>
            </w:pPr>
          </w:p>
          <w:p w14:paraId="3AEB1A2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5"/>
              </w:rPr>
              <w:t xml:space="preserve"> </w:t>
            </w:r>
            <w:r w:rsidRPr="00146E04">
              <w:rPr>
                <w:spacing w:val="-2"/>
                <w:w w:val="65"/>
              </w:rPr>
              <w:t>организатора</w:t>
            </w:r>
          </w:p>
        </w:tc>
        <w:tc>
          <w:tcPr>
            <w:tcW w:w="6406" w:type="dxa"/>
          </w:tcPr>
          <w:p w14:paraId="685847C7" w14:textId="0044D46D" w:rsidR="00710C45" w:rsidRPr="00146E04" w:rsidRDefault="00F02192" w:rsidP="005022E8">
            <w:pPr>
              <w:pStyle w:val="TableParagraph"/>
            </w:pPr>
            <w:r w:rsidRPr="00146E04">
              <w:rPr>
                <w:w w:val="105"/>
              </w:rPr>
              <w:t xml:space="preserve">Государственное учреждение "Отдел жилищно- коммунального </w:t>
            </w:r>
            <w:r>
              <w:rPr>
                <w:w w:val="105"/>
              </w:rPr>
              <w:t>хозяйства</w:t>
            </w:r>
            <w:r w:rsidRPr="00146E04">
              <w:rPr>
                <w:w w:val="105"/>
              </w:rPr>
              <w:t xml:space="preserve"> и жилищной инспекции Жылыойского района"</w:t>
            </w:r>
          </w:p>
        </w:tc>
      </w:tr>
      <w:tr w:rsidR="00710C45" w:rsidRPr="00146E04" w14:paraId="62C17933" w14:textId="77777777">
        <w:trPr>
          <w:trHeight w:val="443"/>
        </w:trPr>
        <w:tc>
          <w:tcPr>
            <w:tcW w:w="3769" w:type="dxa"/>
          </w:tcPr>
          <w:p w14:paraId="6261FEAF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70"/>
              </w:rPr>
              <w:t>Номер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4"/>
                <w:w w:val="75"/>
              </w:rPr>
              <w:t>лота</w:t>
            </w:r>
          </w:p>
        </w:tc>
        <w:tc>
          <w:tcPr>
            <w:tcW w:w="6406" w:type="dxa"/>
          </w:tcPr>
          <w:p w14:paraId="64747536" w14:textId="77777777" w:rsidR="00710C45" w:rsidRPr="00146E04" w:rsidRDefault="00710C45" w:rsidP="005022E8">
            <w:pPr>
              <w:pStyle w:val="TableParagraph"/>
            </w:pPr>
          </w:p>
        </w:tc>
      </w:tr>
      <w:tr w:rsidR="00710C45" w:rsidRPr="00146E04" w14:paraId="60A31222" w14:textId="77777777">
        <w:trPr>
          <w:trHeight w:val="707"/>
        </w:trPr>
        <w:tc>
          <w:tcPr>
            <w:tcW w:w="3769" w:type="dxa"/>
          </w:tcPr>
          <w:p w14:paraId="3353788A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4"/>
                <w:w w:val="70"/>
              </w:rPr>
              <w:t>лота:</w:t>
            </w:r>
          </w:p>
        </w:tc>
        <w:tc>
          <w:tcPr>
            <w:tcW w:w="6406" w:type="dxa"/>
          </w:tcPr>
          <w:p w14:paraId="244405E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Работы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по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текущему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ремонту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 xml:space="preserve">жилых </w:t>
            </w:r>
            <w:r w:rsidRPr="00146E04">
              <w:rPr>
                <w:spacing w:val="-2"/>
                <w:w w:val="105"/>
              </w:rPr>
              <w:t>зданий/сооружений/помещений</w:t>
            </w:r>
          </w:p>
        </w:tc>
      </w:tr>
      <w:tr w:rsidR="00710C45" w:rsidRPr="00146E04" w14:paraId="2D9B5256" w14:textId="77777777">
        <w:trPr>
          <w:trHeight w:val="707"/>
        </w:trPr>
        <w:tc>
          <w:tcPr>
            <w:tcW w:w="3769" w:type="dxa"/>
          </w:tcPr>
          <w:p w14:paraId="0123771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Наименование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spacing w:val="-2"/>
                <w:w w:val="70"/>
              </w:rPr>
              <w:t>работы:</w:t>
            </w:r>
          </w:p>
        </w:tc>
        <w:tc>
          <w:tcPr>
            <w:tcW w:w="6406" w:type="dxa"/>
          </w:tcPr>
          <w:p w14:paraId="489C41F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Работы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>по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текущему</w:t>
            </w:r>
            <w:r w:rsidRPr="00146E04">
              <w:rPr>
                <w:spacing w:val="-10"/>
                <w:w w:val="105"/>
              </w:rPr>
              <w:t xml:space="preserve"> </w:t>
            </w:r>
            <w:r w:rsidRPr="00146E04">
              <w:rPr>
                <w:w w:val="105"/>
              </w:rPr>
              <w:t>ремонту</w:t>
            </w:r>
            <w:r w:rsidRPr="00146E04">
              <w:rPr>
                <w:spacing w:val="-11"/>
                <w:w w:val="105"/>
              </w:rPr>
              <w:t xml:space="preserve"> </w:t>
            </w:r>
            <w:r w:rsidRPr="00146E04">
              <w:rPr>
                <w:w w:val="105"/>
              </w:rPr>
              <w:t xml:space="preserve">жилых </w:t>
            </w:r>
            <w:r w:rsidRPr="00146E04">
              <w:rPr>
                <w:spacing w:val="-2"/>
                <w:w w:val="105"/>
              </w:rPr>
              <w:t>зданий/сооружений/помещений</w:t>
            </w:r>
          </w:p>
        </w:tc>
      </w:tr>
      <w:tr w:rsidR="00710C45" w:rsidRPr="00146E04" w14:paraId="0D4FBCD7" w14:textId="77777777" w:rsidTr="00BC2AC0">
        <w:trPr>
          <w:trHeight w:val="497"/>
        </w:trPr>
        <w:tc>
          <w:tcPr>
            <w:tcW w:w="3769" w:type="dxa"/>
          </w:tcPr>
          <w:p w14:paraId="3AB275A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Единица</w:t>
            </w:r>
            <w:r w:rsidRPr="00146E04">
              <w:rPr>
                <w:spacing w:val="-8"/>
              </w:rPr>
              <w:t xml:space="preserve"> </w:t>
            </w:r>
            <w:r w:rsidRPr="00146E04">
              <w:rPr>
                <w:spacing w:val="-2"/>
                <w:w w:val="75"/>
              </w:rPr>
              <w:t>измерения:</w:t>
            </w:r>
          </w:p>
        </w:tc>
        <w:tc>
          <w:tcPr>
            <w:tcW w:w="6406" w:type="dxa"/>
          </w:tcPr>
          <w:p w14:paraId="6B57406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2"/>
                <w:w w:val="105"/>
              </w:rPr>
              <w:t>Работа</w:t>
            </w:r>
          </w:p>
        </w:tc>
      </w:tr>
      <w:tr w:rsidR="00A814FD" w:rsidRPr="00146E04" w14:paraId="10098A40" w14:textId="77777777">
        <w:trPr>
          <w:trHeight w:val="443"/>
        </w:trPr>
        <w:tc>
          <w:tcPr>
            <w:tcW w:w="3769" w:type="dxa"/>
          </w:tcPr>
          <w:p w14:paraId="470C47C4" w14:textId="77777777" w:rsidR="00A814FD" w:rsidRPr="00146E04" w:rsidRDefault="00A814FD" w:rsidP="005022E8">
            <w:pPr>
              <w:pStyle w:val="TableParagraph"/>
            </w:pPr>
            <w:r w:rsidRPr="00146E04">
              <w:rPr>
                <w:spacing w:val="-2"/>
                <w:w w:val="70"/>
              </w:rPr>
              <w:t>Количество(объем):</w:t>
            </w:r>
          </w:p>
        </w:tc>
        <w:tc>
          <w:tcPr>
            <w:tcW w:w="6406" w:type="dxa"/>
          </w:tcPr>
          <w:p w14:paraId="3D2A04DE" w14:textId="1490A889" w:rsidR="00A814FD" w:rsidRPr="004D48AB" w:rsidRDefault="00A814FD" w:rsidP="004574EC">
            <w:pPr>
              <w:pStyle w:val="TableParagraph"/>
            </w:pPr>
            <w:r>
              <w:rPr>
                <w:spacing w:val="-10"/>
                <w:w w:val="105"/>
              </w:rPr>
              <w:t>4</w:t>
            </w:r>
          </w:p>
        </w:tc>
      </w:tr>
      <w:tr w:rsidR="00A814FD" w:rsidRPr="00146E04" w14:paraId="4F0B49BD" w14:textId="77777777">
        <w:trPr>
          <w:trHeight w:val="972"/>
        </w:trPr>
        <w:tc>
          <w:tcPr>
            <w:tcW w:w="3769" w:type="dxa"/>
          </w:tcPr>
          <w:p w14:paraId="5909654E" w14:textId="77777777" w:rsidR="00A814FD" w:rsidRPr="00146E04" w:rsidRDefault="00A814FD" w:rsidP="005022E8">
            <w:pPr>
              <w:pStyle w:val="TableParagraph"/>
            </w:pPr>
            <w:r w:rsidRPr="00146E04">
              <w:rPr>
                <w:w w:val="60"/>
              </w:rPr>
              <w:t>Цена</w:t>
            </w:r>
            <w:r w:rsidRPr="00146E04">
              <w:t xml:space="preserve"> </w:t>
            </w:r>
            <w:r w:rsidRPr="00146E04">
              <w:rPr>
                <w:w w:val="60"/>
              </w:rPr>
              <w:t>за</w:t>
            </w:r>
            <w:r w:rsidRPr="00146E04">
              <w:t xml:space="preserve"> </w:t>
            </w:r>
            <w:r w:rsidRPr="00146E04">
              <w:rPr>
                <w:w w:val="60"/>
              </w:rPr>
              <w:t>единицу,</w:t>
            </w:r>
            <w:r w:rsidRPr="00146E04">
              <w:t xml:space="preserve"> </w:t>
            </w:r>
            <w:r w:rsidRPr="00146E04">
              <w:rPr>
                <w:w w:val="60"/>
              </w:rPr>
              <w:t>без</w:t>
            </w:r>
            <w:r w:rsidRPr="00146E04">
              <w:t xml:space="preserve"> </w:t>
            </w:r>
            <w:r w:rsidRPr="00146E04">
              <w:rPr>
                <w:w w:val="60"/>
              </w:rPr>
              <w:t>учета</w:t>
            </w:r>
            <w:r w:rsidRPr="00146E04">
              <w:t xml:space="preserve"> </w:t>
            </w:r>
            <w:r w:rsidRPr="00146E04">
              <w:rPr>
                <w:w w:val="65"/>
              </w:rPr>
              <w:t>налога</w:t>
            </w:r>
            <w:r w:rsidRPr="00146E04">
              <w:t xml:space="preserve"> </w:t>
            </w:r>
            <w:r w:rsidRPr="00146E04">
              <w:rPr>
                <w:w w:val="65"/>
              </w:rPr>
              <w:t>на</w:t>
            </w:r>
            <w:r w:rsidRPr="00146E04">
              <w:t xml:space="preserve"> </w:t>
            </w:r>
            <w:r w:rsidRPr="00146E04">
              <w:rPr>
                <w:w w:val="65"/>
              </w:rPr>
              <w:t>добавленную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стоимость:</w:t>
            </w:r>
          </w:p>
        </w:tc>
        <w:tc>
          <w:tcPr>
            <w:tcW w:w="6406" w:type="dxa"/>
          </w:tcPr>
          <w:p w14:paraId="58805A0B" w14:textId="2EBD371A" w:rsidR="00A814FD" w:rsidRPr="005A54B5" w:rsidRDefault="00A814FD" w:rsidP="005022E8">
            <w:pPr>
              <w:pStyle w:val="TableParagraph"/>
            </w:pPr>
            <w:r>
              <w:t>24 363 773</w:t>
            </w:r>
          </w:p>
        </w:tc>
      </w:tr>
      <w:tr w:rsidR="00A814FD" w:rsidRPr="00146E04" w14:paraId="57CE5576" w14:textId="77777777">
        <w:trPr>
          <w:trHeight w:val="971"/>
        </w:trPr>
        <w:tc>
          <w:tcPr>
            <w:tcW w:w="3769" w:type="dxa"/>
          </w:tcPr>
          <w:p w14:paraId="7F18A728" w14:textId="77777777" w:rsidR="00A814FD" w:rsidRPr="00146E04" w:rsidRDefault="00A814FD" w:rsidP="005022E8">
            <w:pPr>
              <w:pStyle w:val="TableParagraph"/>
            </w:pPr>
            <w:r w:rsidRPr="00146E04">
              <w:rPr>
                <w:w w:val="70"/>
              </w:rPr>
              <w:t>Общая</w:t>
            </w:r>
            <w:r w:rsidRPr="00146E04">
              <w:t xml:space="preserve"> </w:t>
            </w:r>
            <w:r w:rsidRPr="00146E04">
              <w:rPr>
                <w:w w:val="70"/>
              </w:rPr>
              <w:t>сумма,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выделенная </w:t>
            </w:r>
            <w:r w:rsidRPr="00146E04">
              <w:rPr>
                <w:w w:val="60"/>
              </w:rPr>
              <w:t>для</w:t>
            </w:r>
            <w:r w:rsidRPr="00146E04">
              <w:t xml:space="preserve"> </w:t>
            </w:r>
            <w:r w:rsidRPr="00146E04">
              <w:rPr>
                <w:w w:val="60"/>
              </w:rPr>
              <w:t>закупки,</w:t>
            </w:r>
            <w:r w:rsidRPr="00146E04">
              <w:t xml:space="preserve"> </w:t>
            </w:r>
            <w:r w:rsidRPr="00146E04">
              <w:rPr>
                <w:w w:val="60"/>
              </w:rPr>
              <w:t>без</w:t>
            </w:r>
            <w:r w:rsidRPr="00146E04">
              <w:t xml:space="preserve"> </w:t>
            </w:r>
            <w:r w:rsidRPr="00146E04">
              <w:rPr>
                <w:w w:val="60"/>
              </w:rPr>
              <w:t>учета</w:t>
            </w:r>
            <w:r w:rsidRPr="00146E04">
              <w:t xml:space="preserve"> </w:t>
            </w:r>
            <w:r w:rsidRPr="00146E04">
              <w:rPr>
                <w:w w:val="60"/>
              </w:rPr>
              <w:t>налога</w:t>
            </w:r>
            <w:r w:rsidRPr="00146E04">
              <w:t xml:space="preserve"> </w:t>
            </w:r>
            <w:r w:rsidRPr="00146E04">
              <w:rPr>
                <w:w w:val="65"/>
              </w:rPr>
              <w:t>на</w:t>
            </w:r>
            <w:r w:rsidRPr="00146E04">
              <w:t xml:space="preserve"> </w:t>
            </w:r>
            <w:r w:rsidRPr="00146E04">
              <w:rPr>
                <w:w w:val="65"/>
              </w:rPr>
              <w:t>добавленную</w:t>
            </w:r>
            <w:r w:rsidRPr="00146E04">
              <w:t xml:space="preserve"> </w:t>
            </w:r>
            <w:r w:rsidRPr="00146E04">
              <w:rPr>
                <w:w w:val="65"/>
              </w:rPr>
              <w:t>стоимость:</w:t>
            </w:r>
          </w:p>
        </w:tc>
        <w:tc>
          <w:tcPr>
            <w:tcW w:w="6406" w:type="dxa"/>
          </w:tcPr>
          <w:p w14:paraId="6FD19F04" w14:textId="5964B7AF" w:rsidR="00A814FD" w:rsidRPr="00146E04" w:rsidRDefault="00A814FD" w:rsidP="005022E8">
            <w:pPr>
              <w:pStyle w:val="TableParagraph"/>
            </w:pPr>
            <w:r w:rsidRPr="00A814FD">
              <w:t>21 003 253</w:t>
            </w:r>
          </w:p>
        </w:tc>
      </w:tr>
      <w:tr w:rsidR="00710C45" w:rsidRPr="00146E04" w14:paraId="071118A3" w14:textId="77777777">
        <w:trPr>
          <w:trHeight w:val="971"/>
        </w:trPr>
        <w:tc>
          <w:tcPr>
            <w:tcW w:w="3769" w:type="dxa"/>
          </w:tcPr>
          <w:p w14:paraId="21B17732" w14:textId="77777777" w:rsidR="00710C45" w:rsidRPr="00146E04" w:rsidRDefault="00710C45" w:rsidP="005022E8">
            <w:pPr>
              <w:pStyle w:val="TableParagraph"/>
            </w:pPr>
          </w:p>
          <w:p w14:paraId="30367F26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Срок</w:t>
            </w:r>
            <w:r w:rsidRPr="00146E04">
              <w:rPr>
                <w:spacing w:val="14"/>
              </w:rPr>
              <w:t xml:space="preserve"> </w:t>
            </w:r>
            <w:r w:rsidRPr="00146E04">
              <w:rPr>
                <w:w w:val="65"/>
              </w:rPr>
              <w:t>выполнения</w:t>
            </w:r>
            <w:r w:rsidRPr="00146E04">
              <w:rPr>
                <w:spacing w:val="15"/>
              </w:rPr>
              <w:t xml:space="preserve"> </w:t>
            </w:r>
            <w:r w:rsidRPr="00146E04">
              <w:rPr>
                <w:spacing w:val="-2"/>
                <w:w w:val="65"/>
              </w:rPr>
              <w:t>работы:</w:t>
            </w:r>
          </w:p>
        </w:tc>
        <w:tc>
          <w:tcPr>
            <w:tcW w:w="6406" w:type="dxa"/>
          </w:tcPr>
          <w:p w14:paraId="35B8A14F" w14:textId="4C961FC6" w:rsidR="00710C45" w:rsidRPr="00146E04" w:rsidRDefault="00117A40" w:rsidP="005022E8">
            <w:pPr>
              <w:pStyle w:val="TableParagraph"/>
            </w:pPr>
            <w:r w:rsidRPr="00146E04">
              <w:t>После регистрации договора в территориальном</w:t>
            </w:r>
            <w:r w:rsidRPr="00146E04">
              <w:rPr>
                <w:spacing w:val="40"/>
              </w:rPr>
              <w:t xml:space="preserve"> </w:t>
            </w:r>
            <w:r w:rsidRPr="00146E04">
              <w:t>подразделении</w:t>
            </w:r>
            <w:r w:rsidRPr="00146E04">
              <w:rPr>
                <w:spacing w:val="40"/>
              </w:rPr>
              <w:t xml:space="preserve"> </w:t>
            </w:r>
            <w:r w:rsidRPr="00146E04">
              <w:t>казначейства</w:t>
            </w:r>
            <w:r w:rsidRPr="00146E04">
              <w:rPr>
                <w:spacing w:val="40"/>
              </w:rPr>
              <w:t xml:space="preserve"> </w:t>
            </w:r>
            <w:r w:rsidRPr="00146E04">
              <w:t>Министерства</w:t>
            </w:r>
            <w:r w:rsidRPr="00146E04">
              <w:rPr>
                <w:spacing w:val="40"/>
              </w:rPr>
              <w:t xml:space="preserve"> </w:t>
            </w:r>
            <w:r w:rsidRPr="00146E04">
              <w:t>финансов</w:t>
            </w:r>
            <w:r w:rsidRPr="00146E04">
              <w:rPr>
                <w:spacing w:val="40"/>
              </w:rPr>
              <w:t xml:space="preserve"> </w:t>
            </w:r>
            <w:r w:rsidRPr="00146E04">
              <w:t>РК</w:t>
            </w:r>
            <w:r w:rsidRPr="00146E04">
              <w:rPr>
                <w:spacing w:val="80"/>
              </w:rPr>
              <w:t xml:space="preserve"> </w:t>
            </w:r>
            <w:r w:rsidR="00A8412F">
              <w:t xml:space="preserve">в течении </w:t>
            </w:r>
            <w:r w:rsidR="00A8412F" w:rsidRPr="00A8412F">
              <w:rPr>
                <w:lang w:val="ru-RU"/>
              </w:rPr>
              <w:t>2</w:t>
            </w:r>
            <w:bookmarkStart w:id="0" w:name="_GoBack"/>
            <w:bookmarkEnd w:id="0"/>
            <w:r w:rsidRPr="00146E04">
              <w:t>0 календарных дней</w:t>
            </w:r>
          </w:p>
        </w:tc>
      </w:tr>
      <w:tr w:rsidR="00710C45" w:rsidRPr="00146E04" w14:paraId="4DA986B9" w14:textId="77777777">
        <w:trPr>
          <w:trHeight w:val="708"/>
        </w:trPr>
        <w:tc>
          <w:tcPr>
            <w:tcW w:w="3769" w:type="dxa"/>
          </w:tcPr>
          <w:p w14:paraId="35EADCE3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Место</w:t>
            </w:r>
            <w:r w:rsidRPr="00146E04">
              <w:rPr>
                <w:spacing w:val="17"/>
              </w:rPr>
              <w:t xml:space="preserve"> </w:t>
            </w:r>
            <w:r w:rsidRPr="00146E04">
              <w:rPr>
                <w:w w:val="65"/>
              </w:rPr>
              <w:t>выполнения</w:t>
            </w:r>
            <w:r w:rsidRPr="00146E04">
              <w:rPr>
                <w:spacing w:val="17"/>
              </w:rPr>
              <w:t xml:space="preserve"> </w:t>
            </w:r>
            <w:r w:rsidRPr="00146E04">
              <w:rPr>
                <w:spacing w:val="-2"/>
                <w:w w:val="65"/>
              </w:rPr>
              <w:t>работы:</w:t>
            </w:r>
          </w:p>
        </w:tc>
        <w:tc>
          <w:tcPr>
            <w:tcW w:w="6406" w:type="dxa"/>
          </w:tcPr>
          <w:p w14:paraId="0E28C8BC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105"/>
              </w:rPr>
              <w:t>Атырауская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область,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Жылыойский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район,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г.Кульсары Изтурганов 7</w:t>
            </w:r>
          </w:p>
        </w:tc>
      </w:tr>
      <w:tr w:rsidR="00710C45" w:rsidRPr="00146E04" w14:paraId="4E952FB4" w14:textId="77777777">
        <w:trPr>
          <w:trHeight w:val="444"/>
        </w:trPr>
        <w:tc>
          <w:tcPr>
            <w:tcW w:w="3769" w:type="dxa"/>
            <w:tcBorders>
              <w:bottom w:val="single" w:sz="6" w:space="0" w:color="000000"/>
            </w:tcBorders>
          </w:tcPr>
          <w:p w14:paraId="7BA24A69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0"/>
              </w:rPr>
              <w:t>Размер</w:t>
            </w:r>
            <w:r w:rsidRPr="00146E04">
              <w:rPr>
                <w:spacing w:val="12"/>
              </w:rPr>
              <w:t xml:space="preserve"> </w:t>
            </w:r>
            <w:r w:rsidRPr="00146E04">
              <w:rPr>
                <w:w w:val="60"/>
              </w:rPr>
              <w:t>авансового</w:t>
            </w:r>
            <w:r w:rsidRPr="00146E04">
              <w:rPr>
                <w:spacing w:val="12"/>
              </w:rPr>
              <w:t xml:space="preserve"> </w:t>
            </w:r>
            <w:r w:rsidRPr="00146E04">
              <w:rPr>
                <w:spacing w:val="-2"/>
                <w:w w:val="60"/>
              </w:rPr>
              <w:t>платежа:</w:t>
            </w:r>
          </w:p>
        </w:tc>
        <w:tc>
          <w:tcPr>
            <w:tcW w:w="6406" w:type="dxa"/>
            <w:tcBorders>
              <w:bottom w:val="single" w:sz="6" w:space="0" w:color="000000"/>
            </w:tcBorders>
          </w:tcPr>
          <w:p w14:paraId="1C0D8ADE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10"/>
                <w:w w:val="105"/>
              </w:rPr>
              <w:t>0</w:t>
            </w:r>
          </w:p>
        </w:tc>
      </w:tr>
    </w:tbl>
    <w:p w14:paraId="4C53EA0D" w14:textId="77777777" w:rsidR="00710C45" w:rsidRPr="00146E04" w:rsidRDefault="00710C45" w:rsidP="005022E8">
      <w:pPr>
        <w:pStyle w:val="TableParagraph"/>
        <w:sectPr w:rsidR="00710C45" w:rsidRPr="00146E04">
          <w:pgSz w:w="11910" w:h="16840"/>
          <w:pgMar w:top="1120" w:right="708" w:bottom="1143" w:left="850" w:header="720" w:footer="720" w:gutter="0"/>
          <w:cols w:space="720"/>
        </w:sectPr>
      </w:pPr>
    </w:p>
    <w:tbl>
      <w:tblPr>
        <w:tblStyle w:val="TableNormal"/>
        <w:tblW w:w="0" w:type="auto"/>
        <w:tblInd w:w="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6406"/>
      </w:tblGrid>
      <w:tr w:rsidR="00710C45" w:rsidRPr="00146E04" w14:paraId="0E83CD19" w14:textId="77777777">
        <w:trPr>
          <w:trHeight w:val="707"/>
        </w:trPr>
        <w:tc>
          <w:tcPr>
            <w:tcW w:w="37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46D082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lastRenderedPageBreak/>
              <w:t>Гарантийный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w w:val="65"/>
              </w:rPr>
              <w:t>срок</w:t>
            </w:r>
            <w:r w:rsidRPr="00146E04">
              <w:rPr>
                <w:spacing w:val="-3"/>
              </w:rPr>
              <w:t xml:space="preserve"> </w:t>
            </w:r>
            <w:r w:rsidRPr="00146E04">
              <w:rPr>
                <w:w w:val="65"/>
              </w:rPr>
              <w:t>(в</w:t>
            </w:r>
            <w:r w:rsidRPr="00146E04">
              <w:rPr>
                <w:w w:val="75"/>
              </w:rPr>
              <w:t xml:space="preserve"> </w:t>
            </w:r>
            <w:r w:rsidRPr="00146E04">
              <w:rPr>
                <w:spacing w:val="-2"/>
                <w:w w:val="75"/>
              </w:rPr>
              <w:t>месяцах)</w:t>
            </w:r>
          </w:p>
        </w:tc>
        <w:tc>
          <w:tcPr>
            <w:tcW w:w="640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B9F8A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spacing w:val="-5"/>
                <w:w w:val="105"/>
              </w:rPr>
              <w:t>24</w:t>
            </w:r>
          </w:p>
        </w:tc>
      </w:tr>
      <w:tr w:rsidR="00710C45" w:rsidRPr="00146E04" w14:paraId="43D4DA48" w14:textId="77777777" w:rsidTr="00DD374C">
        <w:trPr>
          <w:trHeight w:val="2671"/>
        </w:trPr>
        <w:tc>
          <w:tcPr>
            <w:tcW w:w="3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15FE9AF" w14:textId="77777777" w:rsidR="00710C45" w:rsidRPr="00146E04" w:rsidRDefault="00710C45" w:rsidP="005022E8">
            <w:pPr>
              <w:pStyle w:val="TableParagraph"/>
            </w:pPr>
          </w:p>
          <w:p w14:paraId="0794C1DC" w14:textId="77777777" w:rsidR="00710C45" w:rsidRPr="00146E04" w:rsidRDefault="00710C45" w:rsidP="005022E8">
            <w:pPr>
              <w:pStyle w:val="TableParagraph"/>
            </w:pPr>
          </w:p>
          <w:p w14:paraId="70DDBBF5" w14:textId="77777777" w:rsidR="00710C45" w:rsidRPr="00146E04" w:rsidRDefault="00710C45" w:rsidP="005022E8">
            <w:pPr>
              <w:pStyle w:val="TableParagraph"/>
            </w:pPr>
          </w:p>
          <w:p w14:paraId="05809833" w14:textId="77777777" w:rsidR="00710C45" w:rsidRPr="00146E04" w:rsidRDefault="00710C45" w:rsidP="005022E8">
            <w:pPr>
              <w:pStyle w:val="TableParagraph"/>
            </w:pPr>
          </w:p>
          <w:p w14:paraId="315B891C" w14:textId="77777777" w:rsidR="00710C45" w:rsidRPr="00146E04" w:rsidRDefault="00710C45" w:rsidP="005022E8">
            <w:pPr>
              <w:pStyle w:val="TableParagraph"/>
            </w:pPr>
          </w:p>
          <w:p w14:paraId="1FA7D3EF" w14:textId="77777777" w:rsidR="00710C45" w:rsidRPr="00146E04" w:rsidRDefault="00710C45" w:rsidP="005022E8">
            <w:pPr>
              <w:pStyle w:val="TableParagraph"/>
            </w:pPr>
          </w:p>
          <w:p w14:paraId="047A4CB9" w14:textId="77777777" w:rsidR="00710C45" w:rsidRPr="00146E04" w:rsidRDefault="00710C45" w:rsidP="005022E8">
            <w:pPr>
              <w:pStyle w:val="TableParagraph"/>
            </w:pPr>
          </w:p>
          <w:p w14:paraId="62DE00F7" w14:textId="77777777" w:rsidR="00710C45" w:rsidRPr="00146E04" w:rsidRDefault="00710C45" w:rsidP="005022E8">
            <w:pPr>
              <w:pStyle w:val="TableParagraph"/>
            </w:pPr>
          </w:p>
          <w:p w14:paraId="79D7E090" w14:textId="77777777" w:rsidR="00710C45" w:rsidRPr="00146E04" w:rsidRDefault="00117A40" w:rsidP="005022E8">
            <w:pPr>
              <w:pStyle w:val="TableParagraph"/>
            </w:pPr>
            <w:r w:rsidRPr="00146E04">
              <w:rPr>
                <w:w w:val="65"/>
              </w:rPr>
              <w:t>Описание</w:t>
            </w:r>
            <w:r w:rsidRPr="00146E04">
              <w:t xml:space="preserve"> </w:t>
            </w:r>
            <w:r w:rsidRPr="00146E04">
              <w:rPr>
                <w:w w:val="65"/>
              </w:rPr>
              <w:t>требуемых</w:t>
            </w:r>
            <w:r w:rsidRPr="00146E04">
              <w:t xml:space="preserve"> </w:t>
            </w:r>
            <w:r w:rsidRPr="00146E04">
              <w:rPr>
                <w:w w:val="60"/>
              </w:rPr>
              <w:t>характеристик,</w:t>
            </w:r>
            <w:r w:rsidRPr="00146E04">
              <w:t xml:space="preserve"> </w:t>
            </w:r>
            <w:r w:rsidRPr="00146E04">
              <w:rPr>
                <w:w w:val="60"/>
              </w:rPr>
              <w:t>параметров</w:t>
            </w:r>
            <w:r w:rsidRPr="00146E04">
              <w:t xml:space="preserve"> </w:t>
            </w:r>
            <w:r w:rsidRPr="00146E04">
              <w:rPr>
                <w:w w:val="60"/>
              </w:rPr>
              <w:t>и</w:t>
            </w:r>
            <w:r w:rsidRPr="00146E04">
              <w:rPr>
                <w:w w:val="70"/>
              </w:rPr>
              <w:t xml:space="preserve"> иных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w w:val="70"/>
              </w:rPr>
              <w:t>исходных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w w:val="70"/>
              </w:rPr>
              <w:t>данных</w:t>
            </w:r>
          </w:p>
        </w:tc>
        <w:tc>
          <w:tcPr>
            <w:tcW w:w="64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645DAD" w14:textId="0B066DCB" w:rsidR="00A814FD" w:rsidRPr="00A814FD" w:rsidRDefault="0083307A" w:rsidP="00A814FD">
            <w:pPr>
              <w:pStyle w:val="TableParagraph"/>
              <w:rPr>
                <w:b/>
                <w:w w:val="105"/>
              </w:rPr>
            </w:pPr>
            <w:r>
              <w:t>Текущий ремонт 4 служебных квартир, находящихся на балансе отдела</w:t>
            </w:r>
            <w:r w:rsidRPr="0083307A">
              <w:rPr>
                <w:lang w:val="ru-RU"/>
              </w:rPr>
              <w:t>.</w:t>
            </w:r>
            <w:r w:rsidRPr="00A814FD">
              <w:rPr>
                <w:b/>
                <w:w w:val="105"/>
              </w:rPr>
              <w:t xml:space="preserve"> </w:t>
            </w:r>
            <w:r w:rsidR="00A814FD" w:rsidRPr="00A814FD">
              <w:rPr>
                <w:b/>
                <w:w w:val="105"/>
              </w:rPr>
              <w:t>Требования к выполнению работ, условия производства работ</w:t>
            </w:r>
          </w:p>
          <w:p w14:paraId="59F4FD2E" w14:textId="0354B7A3" w:rsidR="00A814FD" w:rsidRPr="00A814FD" w:rsidRDefault="00A814FD" w:rsidP="00A814FD">
            <w:pPr>
              <w:pStyle w:val="TableParagraph"/>
              <w:rPr>
                <w:b/>
                <w:w w:val="105"/>
              </w:rPr>
            </w:pPr>
            <w:r w:rsidRPr="00A814FD">
              <w:rPr>
                <w:b/>
                <w:w w:val="105"/>
              </w:rPr>
              <w:t>Работы должны выполняться в соответствии с актом дефектовки на текущий ремонт здания, Законом Республики Казахстан от 16 июля 2001 года № 242-II «Об архитектурной, градостроительной и строительной деятельности в Республике Казахстан», а также утверждённой сметной документацией.</w:t>
            </w:r>
          </w:p>
          <w:p w14:paraId="24F00384" w14:textId="1832EB7B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Пред</w:t>
            </w:r>
            <w:r>
              <w:rPr>
                <w:w w:val="105"/>
              </w:rPr>
              <w:t>усмотреть следующие виды работ:</w:t>
            </w:r>
          </w:p>
          <w:p w14:paraId="26C39547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Полы из линолеума и релина. Разборка покрытия.</w:t>
            </w:r>
          </w:p>
          <w:p w14:paraId="384292B8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Дверные коробки в каменных стенах. Демонтаж с отбивкой штукатурки в откосах.</w:t>
            </w:r>
          </w:p>
          <w:p w14:paraId="6D037315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Разборка облицовки стен из глазурованных керамических плиток.</w:t>
            </w:r>
          </w:p>
          <w:p w14:paraId="3862EF74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Разборка покрытия пола из керамических плиток.</w:t>
            </w:r>
          </w:p>
          <w:p w14:paraId="468914AD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Демонтаж унитазов и писсуаров.</w:t>
            </w:r>
          </w:p>
          <w:p w14:paraId="13EAFB08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Демонтаж ванны.</w:t>
            </w:r>
          </w:p>
          <w:p w14:paraId="38AD0EA4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Демонтаж умывальников и раковин.</w:t>
            </w:r>
          </w:p>
          <w:p w14:paraId="62176DE9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Вывоз строительного мусора с территории объекта.</w:t>
            </w:r>
          </w:p>
          <w:p w14:paraId="37E076A9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Уборка после завершения демонтажных работ.</w:t>
            </w:r>
          </w:p>
          <w:p w14:paraId="39350444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Вывоз строительных отходов подрядчиком собственными силами в установленные места утилизации.</w:t>
            </w:r>
          </w:p>
          <w:p w14:paraId="41F17A7F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Прокладка трубопроводов отопления из неоцинкованных стальных водогазопроводных труб диаметром до 40 мм.</w:t>
            </w:r>
          </w:p>
          <w:p w14:paraId="67F53326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Демонтаж радиаторов массой до 80 кг.</w:t>
            </w:r>
          </w:p>
          <w:p w14:paraId="44B830EA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Простая окраска поверхностей оштукатуренных и сборных стеновых конструкций водоэмульсионным составом.</w:t>
            </w:r>
          </w:p>
          <w:p w14:paraId="6939615D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Штукатурка внутренних поверхностей стен помещений (балкон) сухой гипсовой смесью толщиной до 10 мм.</w:t>
            </w:r>
          </w:p>
          <w:p w14:paraId="59591D40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Выравнивание поверхностей потолков внутри здания сплошной однослойной штукатуркой толщиной до 10 мм с применением сухих растворных смесей под последующую окраску или оклейку обоями.</w:t>
            </w:r>
          </w:p>
          <w:p w14:paraId="4AC412BD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Простая окраска поверхностей оштукатуренных и сборных потолочных конструкций водоэмульсионным составом.</w:t>
            </w:r>
          </w:p>
          <w:p w14:paraId="5F0FCB7A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Устройство покрытия пола из линолеума сухим способом со сваркой стыков полотнищ.</w:t>
            </w:r>
          </w:p>
          <w:p w14:paraId="7BFDF9F5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поливинилхлоридных (ПВХ) плинтусов на самонарезающие винты.</w:t>
            </w:r>
          </w:p>
          <w:p w14:paraId="596B28C2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Устройство плинтусов из керамических плиток.</w:t>
            </w:r>
          </w:p>
          <w:p w14:paraId="7F0784F2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Устройство покрытия пола из керамических плиток на клее на основе сухих смесей.</w:t>
            </w:r>
          </w:p>
          <w:p w14:paraId="5E843C63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Облицовка стен отдельными керамическими плитками по бетонному основанию на цементном растворе.</w:t>
            </w:r>
          </w:p>
          <w:p w14:paraId="120D8134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двухстворчатых распашных оконных блоков из ПВХ-профиля площадью более 2 м² (с фрамугой, поворотных и поворотно-откидных).</w:t>
            </w:r>
          </w:p>
          <w:p w14:paraId="2B225633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наружных и внутренних деревянных дверных блоков площадью до 3 м² в рубленых стенах.</w:t>
            </w:r>
          </w:p>
          <w:p w14:paraId="5F519FBE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однопольного стального дверного блока в кирпичных стенах.</w:t>
            </w:r>
          </w:p>
          <w:p w14:paraId="596A2539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Штукатурка плоских оконных и дверных откосов по каменному и бетонному основанию.</w:t>
            </w:r>
          </w:p>
          <w:p w14:paraId="5822D672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унитаза с непосредственным присоединением смывного бачка — 1 комплект.</w:t>
            </w:r>
          </w:p>
          <w:p w14:paraId="4B89ABFB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отдельного умывальника с инсталляцией, монтажом и подключением смесителя, с подсоединением к системам холодного и горячего водоснабжения.</w:t>
            </w:r>
          </w:p>
          <w:p w14:paraId="7B978A7B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 xml:space="preserve">Установка стального водотрубного отопительного котла, </w:t>
            </w:r>
            <w:r w:rsidRPr="00A814FD">
              <w:rPr>
                <w:w w:val="105"/>
              </w:rPr>
              <w:lastRenderedPageBreak/>
              <w:t>работающего на жидком топливе или газе, теплопроизводительностью до 0,31 МВт (0,27 Гкал/ч).</w:t>
            </w:r>
          </w:p>
          <w:p w14:paraId="7FA889C4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столов, тумб под раковины, холодильных шкафов и других изделий.</w:t>
            </w:r>
          </w:p>
          <w:p w14:paraId="7FBA126B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Замена санитарно-технических приборов: чугунная ванна.</w:t>
            </w:r>
          </w:p>
          <w:p w14:paraId="20619A92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Прокладка трубопроводов отопления из неоцинкованных стальных водогазопроводных труб диаметром до 40 мм.</w:t>
            </w:r>
          </w:p>
          <w:p w14:paraId="5B7384B7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Установка биметаллических (алюминиевых) радиаторов.</w:t>
            </w:r>
          </w:p>
          <w:p w14:paraId="79B74ABA" w14:textId="77777777" w:rsidR="00A814FD" w:rsidRPr="00A814FD" w:rsidRDefault="00A814FD" w:rsidP="00A814FD">
            <w:pPr>
              <w:pStyle w:val="TableParagraph"/>
              <w:rPr>
                <w:w w:val="105"/>
              </w:rPr>
            </w:pPr>
            <w:r w:rsidRPr="00A814FD">
              <w:rPr>
                <w:w w:val="105"/>
              </w:rPr>
              <w:t>Двукратная окраска брёвен, стальных труб и аналогичных конструкций масляным составом, диаметром от 50 мм.</w:t>
            </w:r>
          </w:p>
          <w:p w14:paraId="69CEF689" w14:textId="07BAB124" w:rsidR="00167541" w:rsidRPr="00C20FC9" w:rsidRDefault="00A814FD" w:rsidP="00A814FD">
            <w:pPr>
              <w:pStyle w:val="TableParagraph"/>
              <w:rPr>
                <w:lang w:val="ru-RU"/>
              </w:rPr>
            </w:pPr>
            <w:r w:rsidRPr="00A814FD">
              <w:rPr>
                <w:w w:val="105"/>
              </w:rPr>
              <w:t>Замена выключателей и розеток.</w:t>
            </w:r>
          </w:p>
        </w:tc>
      </w:tr>
      <w:tr w:rsidR="00710C45" w:rsidRPr="00146E04" w14:paraId="32BA61D5" w14:textId="77777777">
        <w:trPr>
          <w:trHeight w:val="3084"/>
        </w:trPr>
        <w:tc>
          <w:tcPr>
            <w:tcW w:w="376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04626B" w14:textId="77777777" w:rsidR="00DD374C" w:rsidRDefault="00117A40" w:rsidP="005022E8">
            <w:pPr>
              <w:pStyle w:val="TableParagraph"/>
            </w:pPr>
            <w:r w:rsidRPr="00146E04">
              <w:rPr>
                <w:w w:val="65"/>
              </w:rPr>
              <w:lastRenderedPageBreak/>
              <w:t>Условия</w:t>
            </w:r>
            <w:r w:rsidRPr="00146E04">
              <w:t xml:space="preserve"> </w:t>
            </w:r>
            <w:r w:rsidRPr="00146E04">
              <w:rPr>
                <w:w w:val="65"/>
              </w:rPr>
              <w:t>к</w:t>
            </w:r>
            <w:r w:rsidRPr="00146E04">
              <w:t xml:space="preserve"> </w:t>
            </w:r>
            <w:r w:rsidRPr="00146E04">
              <w:rPr>
                <w:w w:val="65"/>
              </w:rPr>
              <w:t>потенциальному</w:t>
            </w:r>
            <w:r w:rsidRPr="00146E04">
              <w:t xml:space="preserve"> </w:t>
            </w:r>
            <w:r w:rsidRPr="00146E04">
              <w:rPr>
                <w:w w:val="65"/>
              </w:rPr>
              <w:t>поставщику</w:t>
            </w:r>
            <w:r w:rsidRPr="00146E04">
              <w:t xml:space="preserve"> </w:t>
            </w:r>
            <w:r w:rsidRPr="00146E04">
              <w:rPr>
                <w:w w:val="65"/>
              </w:rPr>
              <w:t>в</w:t>
            </w:r>
            <w:r w:rsidRPr="00146E04">
              <w:t xml:space="preserve"> </w:t>
            </w:r>
            <w:r w:rsidRPr="00146E04">
              <w:rPr>
                <w:w w:val="65"/>
              </w:rPr>
              <w:t>случае</w:t>
            </w:r>
            <w:r w:rsidRPr="00146E04">
              <w:t xml:space="preserve"> </w:t>
            </w:r>
          </w:p>
          <w:p w14:paraId="57C6E74D" w14:textId="64406DDF" w:rsidR="00710C45" w:rsidRPr="00146E04" w:rsidRDefault="00117A40" w:rsidP="005022E8">
            <w:pPr>
              <w:pStyle w:val="TableParagraph"/>
            </w:pPr>
            <w:r w:rsidRPr="00146E04">
              <w:rPr>
                <w:w w:val="60"/>
              </w:rPr>
              <w:t>определения</w:t>
            </w:r>
            <w:r w:rsidRPr="00146E04">
              <w:t xml:space="preserve"> </w:t>
            </w:r>
            <w:r w:rsidRPr="00146E04">
              <w:rPr>
                <w:w w:val="60"/>
              </w:rPr>
              <w:t>его</w:t>
            </w:r>
            <w:r w:rsidRPr="00146E04">
              <w:t xml:space="preserve"> </w:t>
            </w:r>
            <w:r w:rsidRPr="00146E04">
              <w:rPr>
                <w:w w:val="60"/>
              </w:rPr>
              <w:t>победителем</w:t>
            </w:r>
            <w:r w:rsidRPr="00146E04">
              <w:t xml:space="preserve"> </w:t>
            </w:r>
            <w:r w:rsidRPr="00146E04">
              <w:rPr>
                <w:w w:val="65"/>
              </w:rPr>
              <w:t>и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заключения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с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ним</w:t>
            </w:r>
            <w:r w:rsidRPr="00146E04">
              <w:rPr>
                <w:spacing w:val="-12"/>
              </w:rPr>
              <w:t xml:space="preserve"> </w:t>
            </w:r>
            <w:r w:rsidRPr="00146E04">
              <w:rPr>
                <w:w w:val="65"/>
              </w:rPr>
              <w:t>договора</w:t>
            </w:r>
            <w:r w:rsidRPr="00146E04">
              <w:t xml:space="preserve"> </w:t>
            </w:r>
            <w:r w:rsidRPr="00146E04">
              <w:rPr>
                <w:spacing w:val="-2"/>
                <w:w w:val="65"/>
              </w:rPr>
              <w:t>о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65"/>
              </w:rPr>
              <w:t>государственных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65"/>
              </w:rPr>
              <w:t>закупках</w:t>
            </w:r>
            <w:r w:rsidRPr="00146E04">
              <w:rPr>
                <w:w w:val="70"/>
              </w:rPr>
              <w:t xml:space="preserve"> (указываются</w:t>
            </w:r>
            <w:r w:rsidRPr="00146E04">
              <w:t xml:space="preserve"> </w:t>
            </w:r>
            <w:r w:rsidRPr="00146E04">
              <w:rPr>
                <w:w w:val="70"/>
              </w:rPr>
              <w:t xml:space="preserve">при </w:t>
            </w:r>
            <w:r w:rsidRPr="00146E04">
              <w:rPr>
                <w:w w:val="65"/>
              </w:rPr>
              <w:t>необходимости)</w:t>
            </w:r>
            <w:r w:rsidRPr="00146E04">
              <w:t xml:space="preserve"> </w:t>
            </w:r>
            <w:r w:rsidRPr="00146E04">
              <w:rPr>
                <w:w w:val="65"/>
              </w:rPr>
              <w:t>(Отклонение</w:t>
            </w:r>
            <w:r w:rsidRPr="00146E04">
              <w:t xml:space="preserve"> </w:t>
            </w:r>
            <w:r w:rsidRPr="00146E04">
              <w:rPr>
                <w:w w:val="65"/>
              </w:rPr>
              <w:t>потенциального</w:t>
            </w:r>
            <w:r w:rsidRPr="00146E04">
              <w:rPr>
                <w:spacing w:val="-10"/>
              </w:rPr>
              <w:t xml:space="preserve"> </w:t>
            </w:r>
            <w:r w:rsidRPr="00146E04">
              <w:rPr>
                <w:w w:val="65"/>
              </w:rPr>
              <w:t>поставщика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spacing w:val="-2"/>
                <w:w w:val="70"/>
              </w:rPr>
              <w:t>за</w:t>
            </w:r>
            <w:r w:rsidRPr="00146E04">
              <w:rPr>
                <w:spacing w:val="-14"/>
              </w:rPr>
              <w:t xml:space="preserve"> </w:t>
            </w:r>
            <w:r w:rsidRPr="00146E04">
              <w:rPr>
                <w:spacing w:val="-2"/>
                <w:w w:val="70"/>
              </w:rPr>
              <w:t>не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70"/>
              </w:rPr>
              <w:t>указание</w:t>
            </w:r>
            <w:r w:rsidRPr="00146E04">
              <w:rPr>
                <w:spacing w:val="-13"/>
              </w:rPr>
              <w:t xml:space="preserve"> </w:t>
            </w:r>
            <w:r w:rsidRPr="00146E04">
              <w:rPr>
                <w:spacing w:val="-2"/>
                <w:w w:val="70"/>
              </w:rPr>
              <w:t>и</w:t>
            </w:r>
            <w:r w:rsidRPr="00146E04">
              <w:rPr>
                <w:w w:val="70"/>
              </w:rPr>
              <w:t xml:space="preserve"> </w:t>
            </w:r>
            <w:r w:rsidRPr="00146E04">
              <w:rPr>
                <w:w w:val="65"/>
              </w:rPr>
              <w:t>непредставление</w:t>
            </w:r>
            <w:r w:rsidRPr="00146E04">
              <w:rPr>
                <w:spacing w:val="-16"/>
              </w:rPr>
              <w:t xml:space="preserve"> </w:t>
            </w:r>
            <w:r w:rsidRPr="00146E04">
              <w:rPr>
                <w:w w:val="65"/>
              </w:rPr>
              <w:t>указанных</w:t>
            </w:r>
            <w:r w:rsidRPr="00146E04">
              <w:t xml:space="preserve"> </w:t>
            </w:r>
            <w:r w:rsidRPr="00146E04">
              <w:rPr>
                <w:w w:val="65"/>
              </w:rPr>
              <w:t>сведений</w:t>
            </w:r>
            <w:r w:rsidRPr="00146E04">
              <w:t xml:space="preserve"> </w:t>
            </w:r>
            <w:r w:rsidRPr="00146E04">
              <w:rPr>
                <w:w w:val="65"/>
              </w:rPr>
              <w:t>не</w:t>
            </w:r>
            <w:r w:rsidRPr="00146E04">
              <w:t xml:space="preserve"> </w:t>
            </w:r>
            <w:r w:rsidRPr="00146E04">
              <w:rPr>
                <w:w w:val="65"/>
              </w:rPr>
              <w:t>допускается)</w:t>
            </w:r>
          </w:p>
        </w:tc>
        <w:tc>
          <w:tcPr>
            <w:tcW w:w="640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4A46B70" w14:textId="77777777" w:rsidR="00710C45" w:rsidRPr="00146E04" w:rsidRDefault="00117A40" w:rsidP="005022E8">
            <w:pPr>
              <w:pStyle w:val="TableParagraph"/>
              <w:ind w:left="0"/>
            </w:pPr>
            <w:r w:rsidRPr="00146E04">
              <w:rPr>
                <w:w w:val="105"/>
              </w:rPr>
              <w:t xml:space="preserve">Все работы и применяемые материалы, а также адреса </w:t>
            </w:r>
            <w:r w:rsidRPr="00146E04">
              <w:t>проведение</w:t>
            </w:r>
            <w:r w:rsidRPr="00146E04">
              <w:rPr>
                <w:spacing w:val="40"/>
              </w:rPr>
              <w:t xml:space="preserve"> </w:t>
            </w:r>
            <w:r w:rsidRPr="00146E04">
              <w:t>ремонтных</w:t>
            </w:r>
            <w:r w:rsidRPr="00146E04">
              <w:rPr>
                <w:spacing w:val="40"/>
              </w:rPr>
              <w:t xml:space="preserve"> </w:t>
            </w:r>
            <w:r w:rsidRPr="00146E04">
              <w:t>работ</w:t>
            </w:r>
            <w:r w:rsidRPr="00146E04">
              <w:rPr>
                <w:spacing w:val="40"/>
              </w:rPr>
              <w:t xml:space="preserve"> </w:t>
            </w:r>
            <w:r w:rsidRPr="00146E04">
              <w:t>предварительно</w:t>
            </w:r>
            <w:r w:rsidRPr="00146E04">
              <w:rPr>
                <w:spacing w:val="40"/>
              </w:rPr>
              <w:t xml:space="preserve"> </w:t>
            </w:r>
            <w:r w:rsidRPr="00146E04">
              <w:t xml:space="preserve">согласовать </w:t>
            </w:r>
            <w:r w:rsidRPr="00146E04">
              <w:rPr>
                <w:w w:val="105"/>
              </w:rPr>
              <w:t>с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Заказчиком.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Работы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должны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выполнятся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в</w:t>
            </w:r>
            <w:r w:rsidRPr="00146E04">
              <w:rPr>
                <w:spacing w:val="-4"/>
                <w:w w:val="105"/>
              </w:rPr>
              <w:t xml:space="preserve"> </w:t>
            </w:r>
            <w:r w:rsidRPr="00146E04">
              <w:rPr>
                <w:w w:val="105"/>
              </w:rPr>
              <w:t>соответствии с действующими СН РК, СП РК. Работы подрядные организации должны начаться в течении 5 рабочих дней после соответствующего уведомления Заказчика</w:t>
            </w:r>
          </w:p>
        </w:tc>
      </w:tr>
    </w:tbl>
    <w:p w14:paraId="3348006C" w14:textId="77777777" w:rsidR="00710C45" w:rsidRDefault="00117A40">
      <w:pPr>
        <w:pStyle w:val="a3"/>
        <w:spacing w:before="289" w:line="271" w:lineRule="auto"/>
      </w:pPr>
      <w:r>
        <w:rPr>
          <w:w w:val="105"/>
        </w:rPr>
        <w:t>*</w:t>
      </w:r>
      <w:r>
        <w:rPr>
          <w:spacing w:val="-1"/>
          <w:w w:val="105"/>
        </w:rPr>
        <w:t xml:space="preserve"> </w:t>
      </w:r>
      <w:r>
        <w:rPr>
          <w:w w:val="105"/>
        </w:rPr>
        <w:t>сведения</w:t>
      </w:r>
      <w:r>
        <w:rPr>
          <w:spacing w:val="-1"/>
          <w:w w:val="105"/>
        </w:rPr>
        <w:t xml:space="preserve"> </w:t>
      </w:r>
      <w:r>
        <w:rPr>
          <w:w w:val="105"/>
        </w:rPr>
        <w:t>подтягиваются</w:t>
      </w:r>
      <w:r>
        <w:rPr>
          <w:spacing w:val="-1"/>
          <w:w w:val="105"/>
        </w:rPr>
        <w:t xml:space="preserve"> </w:t>
      </w:r>
      <w:r>
        <w:rPr>
          <w:w w:val="105"/>
        </w:rPr>
        <w:t>из</w:t>
      </w:r>
      <w:r>
        <w:rPr>
          <w:spacing w:val="-1"/>
          <w:w w:val="105"/>
        </w:rPr>
        <w:t xml:space="preserve"> </w:t>
      </w:r>
      <w:r>
        <w:rPr>
          <w:w w:val="105"/>
        </w:rPr>
        <w:t>плана</w:t>
      </w:r>
      <w:r>
        <w:rPr>
          <w:spacing w:val="-1"/>
          <w:w w:val="105"/>
        </w:rPr>
        <w:t xml:space="preserve"> </w:t>
      </w:r>
      <w:r>
        <w:rPr>
          <w:w w:val="105"/>
        </w:rPr>
        <w:t>государственных</w:t>
      </w:r>
      <w:r>
        <w:rPr>
          <w:spacing w:val="-1"/>
          <w:w w:val="105"/>
        </w:rPr>
        <w:t xml:space="preserve"> </w:t>
      </w:r>
      <w:r>
        <w:rPr>
          <w:w w:val="105"/>
        </w:rPr>
        <w:t>закупок</w:t>
      </w:r>
      <w:r>
        <w:rPr>
          <w:spacing w:val="-1"/>
          <w:w w:val="105"/>
        </w:rPr>
        <w:t xml:space="preserve"> </w:t>
      </w:r>
      <w:r>
        <w:rPr>
          <w:w w:val="105"/>
        </w:rPr>
        <w:t>(отображаются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автоматически). </w:t>
      </w:r>
      <w:r>
        <w:rPr>
          <w:spacing w:val="-2"/>
          <w:w w:val="105"/>
        </w:rPr>
        <w:t>Примечание.</w:t>
      </w:r>
    </w:p>
    <w:p w14:paraId="6C44F31E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spacing w:line="271" w:lineRule="auto"/>
        <w:ind w:right="1032" w:firstLine="0"/>
      </w:pPr>
      <w:r>
        <w:rPr>
          <w:w w:val="105"/>
        </w:rPr>
        <w:t>Каждые</w:t>
      </w:r>
      <w:r>
        <w:rPr>
          <w:spacing w:val="-9"/>
          <w:w w:val="105"/>
        </w:rPr>
        <w:t xml:space="preserve"> </w:t>
      </w:r>
      <w:r>
        <w:rPr>
          <w:w w:val="105"/>
        </w:rPr>
        <w:t>требуемые</w:t>
      </w:r>
      <w:r>
        <w:rPr>
          <w:spacing w:val="-9"/>
          <w:w w:val="105"/>
        </w:rPr>
        <w:t xml:space="preserve"> </w:t>
      </w:r>
      <w:r>
        <w:rPr>
          <w:w w:val="105"/>
        </w:rPr>
        <w:t>характеристики,</w:t>
      </w:r>
      <w:r>
        <w:rPr>
          <w:spacing w:val="-9"/>
          <w:w w:val="105"/>
        </w:rPr>
        <w:t xml:space="preserve"> </w:t>
      </w:r>
      <w:r>
        <w:rPr>
          <w:w w:val="105"/>
        </w:rPr>
        <w:t>параметры,</w:t>
      </w:r>
      <w:r>
        <w:rPr>
          <w:spacing w:val="-9"/>
          <w:w w:val="105"/>
        </w:rPr>
        <w:t xml:space="preserve"> </w:t>
      </w:r>
      <w:r>
        <w:rPr>
          <w:w w:val="105"/>
        </w:rPr>
        <w:t>исходные</w:t>
      </w:r>
      <w:r>
        <w:rPr>
          <w:spacing w:val="-9"/>
          <w:w w:val="105"/>
        </w:rPr>
        <w:t xml:space="preserve"> </w:t>
      </w:r>
      <w:r>
        <w:rPr>
          <w:w w:val="105"/>
        </w:rPr>
        <w:t>данные</w:t>
      </w:r>
      <w:r>
        <w:rPr>
          <w:spacing w:val="-9"/>
          <w:w w:val="105"/>
        </w:rPr>
        <w:t xml:space="preserve"> </w:t>
      </w:r>
      <w:r>
        <w:rPr>
          <w:w w:val="105"/>
        </w:rPr>
        <w:t>и</w:t>
      </w:r>
      <w:r>
        <w:rPr>
          <w:spacing w:val="-9"/>
          <w:w w:val="105"/>
        </w:rPr>
        <w:t xml:space="preserve"> </w:t>
      </w:r>
      <w:r>
        <w:rPr>
          <w:w w:val="105"/>
        </w:rPr>
        <w:t>дополнительные условия указываются отдельной строкой.</w:t>
      </w:r>
    </w:p>
    <w:p w14:paraId="2C2FB578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spacing w:line="271" w:lineRule="auto"/>
        <w:ind w:right="282" w:firstLine="0"/>
      </w:pPr>
      <w:r>
        <w:rPr>
          <w:spacing w:val="-2"/>
          <w:w w:val="105"/>
        </w:rPr>
        <w:t xml:space="preserve">Установление в технической спецификации квалификационных требований, предъявляемых </w:t>
      </w:r>
      <w:r>
        <w:rPr>
          <w:w w:val="105"/>
        </w:rPr>
        <w:t>к потенциальному поставщику, не допускается.</w:t>
      </w:r>
    </w:p>
    <w:p w14:paraId="3D5181E7" w14:textId="77777777" w:rsidR="00710C45" w:rsidRDefault="00117A40">
      <w:pPr>
        <w:pStyle w:val="a4"/>
        <w:numPr>
          <w:ilvl w:val="0"/>
          <w:numId w:val="1"/>
        </w:numPr>
        <w:tabs>
          <w:tab w:val="left" w:pos="251"/>
        </w:tabs>
        <w:ind w:left="251" w:hanging="251"/>
      </w:pPr>
      <w:r>
        <w:rPr>
          <w:w w:val="105"/>
        </w:rPr>
        <w:t>Установление</w:t>
      </w:r>
      <w:r>
        <w:rPr>
          <w:spacing w:val="-8"/>
          <w:w w:val="105"/>
        </w:rPr>
        <w:t xml:space="preserve"> </w:t>
      </w:r>
      <w:r>
        <w:rPr>
          <w:w w:val="105"/>
        </w:rPr>
        <w:t>требований</w:t>
      </w:r>
      <w:r>
        <w:rPr>
          <w:spacing w:val="-7"/>
          <w:w w:val="105"/>
        </w:rPr>
        <w:t xml:space="preserve"> </w:t>
      </w:r>
      <w:r>
        <w:rPr>
          <w:w w:val="105"/>
        </w:rPr>
        <w:t>технической</w:t>
      </w:r>
      <w:r>
        <w:rPr>
          <w:spacing w:val="-7"/>
          <w:w w:val="105"/>
        </w:rPr>
        <w:t xml:space="preserve"> </w:t>
      </w:r>
      <w:r>
        <w:rPr>
          <w:w w:val="105"/>
        </w:rPr>
        <w:t>спецификации</w:t>
      </w:r>
      <w:r>
        <w:rPr>
          <w:spacing w:val="-7"/>
          <w:w w:val="105"/>
        </w:rPr>
        <w:t xml:space="preserve"> </w:t>
      </w:r>
      <w:r>
        <w:rPr>
          <w:w w:val="105"/>
        </w:rPr>
        <w:t>в</w:t>
      </w:r>
      <w:r>
        <w:rPr>
          <w:spacing w:val="-7"/>
          <w:w w:val="105"/>
        </w:rPr>
        <w:t xml:space="preserve"> </w:t>
      </w:r>
      <w:r>
        <w:rPr>
          <w:w w:val="105"/>
        </w:rPr>
        <w:t>иных</w:t>
      </w:r>
      <w:r>
        <w:rPr>
          <w:spacing w:val="-7"/>
          <w:w w:val="105"/>
        </w:rPr>
        <w:t xml:space="preserve"> </w:t>
      </w:r>
      <w:r>
        <w:rPr>
          <w:w w:val="105"/>
        </w:rPr>
        <w:t>документах</w:t>
      </w:r>
      <w:r>
        <w:rPr>
          <w:spacing w:val="-7"/>
          <w:w w:val="105"/>
        </w:rPr>
        <w:t xml:space="preserve"> </w:t>
      </w:r>
      <w:r>
        <w:rPr>
          <w:w w:val="105"/>
        </w:rPr>
        <w:t>не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допускается.</w:t>
      </w:r>
    </w:p>
    <w:sectPr w:rsidR="00710C45">
      <w:type w:val="continuous"/>
      <w:pgSz w:w="11910" w:h="16840"/>
      <w:pgMar w:top="8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335B2"/>
    <w:multiLevelType w:val="hybridMultilevel"/>
    <w:tmpl w:val="5ABEC13C"/>
    <w:lvl w:ilvl="0" w:tplc="91028DE6">
      <w:start w:val="1"/>
      <w:numFmt w:val="decimal"/>
      <w:lvlText w:val="%1."/>
      <w:lvlJc w:val="left"/>
      <w:pPr>
        <w:ind w:left="0" w:hanging="2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2"/>
        <w:szCs w:val="22"/>
        <w:lang w:val="kk-KZ" w:eastAsia="en-US" w:bidi="ar-SA"/>
      </w:rPr>
    </w:lvl>
    <w:lvl w:ilvl="1" w:tplc="282EC3BC">
      <w:numFmt w:val="bullet"/>
      <w:lvlText w:val="•"/>
      <w:lvlJc w:val="left"/>
      <w:pPr>
        <w:ind w:left="1034" w:hanging="252"/>
      </w:pPr>
      <w:rPr>
        <w:rFonts w:hint="default"/>
        <w:lang w:val="kk-KZ" w:eastAsia="en-US" w:bidi="ar-SA"/>
      </w:rPr>
    </w:lvl>
    <w:lvl w:ilvl="2" w:tplc="B22E28A8">
      <w:numFmt w:val="bullet"/>
      <w:lvlText w:val="•"/>
      <w:lvlJc w:val="left"/>
      <w:pPr>
        <w:ind w:left="2069" w:hanging="252"/>
      </w:pPr>
      <w:rPr>
        <w:rFonts w:hint="default"/>
        <w:lang w:val="kk-KZ" w:eastAsia="en-US" w:bidi="ar-SA"/>
      </w:rPr>
    </w:lvl>
    <w:lvl w:ilvl="3" w:tplc="2CAACBF6">
      <w:numFmt w:val="bullet"/>
      <w:lvlText w:val="•"/>
      <w:lvlJc w:val="left"/>
      <w:pPr>
        <w:ind w:left="3104" w:hanging="252"/>
      </w:pPr>
      <w:rPr>
        <w:rFonts w:hint="default"/>
        <w:lang w:val="kk-KZ" w:eastAsia="en-US" w:bidi="ar-SA"/>
      </w:rPr>
    </w:lvl>
    <w:lvl w:ilvl="4" w:tplc="3B56A630">
      <w:numFmt w:val="bullet"/>
      <w:lvlText w:val="•"/>
      <w:lvlJc w:val="left"/>
      <w:pPr>
        <w:ind w:left="4139" w:hanging="252"/>
      </w:pPr>
      <w:rPr>
        <w:rFonts w:hint="default"/>
        <w:lang w:val="kk-KZ" w:eastAsia="en-US" w:bidi="ar-SA"/>
      </w:rPr>
    </w:lvl>
    <w:lvl w:ilvl="5" w:tplc="F17A5540">
      <w:numFmt w:val="bullet"/>
      <w:lvlText w:val="•"/>
      <w:lvlJc w:val="left"/>
      <w:pPr>
        <w:ind w:left="5173" w:hanging="252"/>
      </w:pPr>
      <w:rPr>
        <w:rFonts w:hint="default"/>
        <w:lang w:val="kk-KZ" w:eastAsia="en-US" w:bidi="ar-SA"/>
      </w:rPr>
    </w:lvl>
    <w:lvl w:ilvl="6" w:tplc="E730C026">
      <w:numFmt w:val="bullet"/>
      <w:lvlText w:val="•"/>
      <w:lvlJc w:val="left"/>
      <w:pPr>
        <w:ind w:left="6208" w:hanging="252"/>
      </w:pPr>
      <w:rPr>
        <w:rFonts w:hint="default"/>
        <w:lang w:val="kk-KZ" w:eastAsia="en-US" w:bidi="ar-SA"/>
      </w:rPr>
    </w:lvl>
    <w:lvl w:ilvl="7" w:tplc="E3D4DF78">
      <w:numFmt w:val="bullet"/>
      <w:lvlText w:val="•"/>
      <w:lvlJc w:val="left"/>
      <w:pPr>
        <w:ind w:left="7243" w:hanging="252"/>
      </w:pPr>
      <w:rPr>
        <w:rFonts w:hint="default"/>
        <w:lang w:val="kk-KZ" w:eastAsia="en-US" w:bidi="ar-SA"/>
      </w:rPr>
    </w:lvl>
    <w:lvl w:ilvl="8" w:tplc="BC629F5E">
      <w:numFmt w:val="bullet"/>
      <w:lvlText w:val="•"/>
      <w:lvlJc w:val="left"/>
      <w:pPr>
        <w:ind w:left="8278" w:hanging="252"/>
      </w:pPr>
      <w:rPr>
        <w:rFonts w:hint="default"/>
        <w:lang w:val="kk-KZ" w:eastAsia="en-US" w:bidi="ar-SA"/>
      </w:rPr>
    </w:lvl>
  </w:abstractNum>
  <w:abstractNum w:abstractNumId="1">
    <w:nsid w:val="47BC399E"/>
    <w:multiLevelType w:val="hybridMultilevel"/>
    <w:tmpl w:val="1DE411CE"/>
    <w:lvl w:ilvl="0" w:tplc="53CC1DB2">
      <w:start w:val="1"/>
      <w:numFmt w:val="decimal"/>
      <w:lvlText w:val="%1."/>
      <w:lvlJc w:val="left"/>
      <w:pPr>
        <w:ind w:left="0" w:hanging="2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13"/>
        <w:sz w:val="22"/>
        <w:szCs w:val="22"/>
        <w:lang w:val="kk-KZ" w:eastAsia="en-US" w:bidi="ar-SA"/>
      </w:rPr>
    </w:lvl>
    <w:lvl w:ilvl="1" w:tplc="B4047BB2">
      <w:numFmt w:val="bullet"/>
      <w:lvlText w:val="•"/>
      <w:lvlJc w:val="left"/>
      <w:pPr>
        <w:ind w:left="1034" w:hanging="252"/>
      </w:pPr>
      <w:rPr>
        <w:rFonts w:hint="default"/>
        <w:lang w:val="kk-KZ" w:eastAsia="en-US" w:bidi="ar-SA"/>
      </w:rPr>
    </w:lvl>
    <w:lvl w:ilvl="2" w:tplc="CA2C7374">
      <w:numFmt w:val="bullet"/>
      <w:lvlText w:val="•"/>
      <w:lvlJc w:val="left"/>
      <w:pPr>
        <w:ind w:left="2069" w:hanging="252"/>
      </w:pPr>
      <w:rPr>
        <w:rFonts w:hint="default"/>
        <w:lang w:val="kk-KZ" w:eastAsia="en-US" w:bidi="ar-SA"/>
      </w:rPr>
    </w:lvl>
    <w:lvl w:ilvl="3" w:tplc="A524D1D0">
      <w:numFmt w:val="bullet"/>
      <w:lvlText w:val="•"/>
      <w:lvlJc w:val="left"/>
      <w:pPr>
        <w:ind w:left="3104" w:hanging="252"/>
      </w:pPr>
      <w:rPr>
        <w:rFonts w:hint="default"/>
        <w:lang w:val="kk-KZ" w:eastAsia="en-US" w:bidi="ar-SA"/>
      </w:rPr>
    </w:lvl>
    <w:lvl w:ilvl="4" w:tplc="D9FE92D6">
      <w:numFmt w:val="bullet"/>
      <w:lvlText w:val="•"/>
      <w:lvlJc w:val="left"/>
      <w:pPr>
        <w:ind w:left="4139" w:hanging="252"/>
      </w:pPr>
      <w:rPr>
        <w:rFonts w:hint="default"/>
        <w:lang w:val="kk-KZ" w:eastAsia="en-US" w:bidi="ar-SA"/>
      </w:rPr>
    </w:lvl>
    <w:lvl w:ilvl="5" w:tplc="C6D45578">
      <w:numFmt w:val="bullet"/>
      <w:lvlText w:val="•"/>
      <w:lvlJc w:val="left"/>
      <w:pPr>
        <w:ind w:left="5173" w:hanging="252"/>
      </w:pPr>
      <w:rPr>
        <w:rFonts w:hint="default"/>
        <w:lang w:val="kk-KZ" w:eastAsia="en-US" w:bidi="ar-SA"/>
      </w:rPr>
    </w:lvl>
    <w:lvl w:ilvl="6" w:tplc="4260D31E">
      <w:numFmt w:val="bullet"/>
      <w:lvlText w:val="•"/>
      <w:lvlJc w:val="left"/>
      <w:pPr>
        <w:ind w:left="6208" w:hanging="252"/>
      </w:pPr>
      <w:rPr>
        <w:rFonts w:hint="default"/>
        <w:lang w:val="kk-KZ" w:eastAsia="en-US" w:bidi="ar-SA"/>
      </w:rPr>
    </w:lvl>
    <w:lvl w:ilvl="7" w:tplc="DC262EB2">
      <w:numFmt w:val="bullet"/>
      <w:lvlText w:val="•"/>
      <w:lvlJc w:val="left"/>
      <w:pPr>
        <w:ind w:left="7243" w:hanging="252"/>
      </w:pPr>
      <w:rPr>
        <w:rFonts w:hint="default"/>
        <w:lang w:val="kk-KZ" w:eastAsia="en-US" w:bidi="ar-SA"/>
      </w:rPr>
    </w:lvl>
    <w:lvl w:ilvl="8" w:tplc="EACAF85A">
      <w:numFmt w:val="bullet"/>
      <w:lvlText w:val="•"/>
      <w:lvlJc w:val="left"/>
      <w:pPr>
        <w:ind w:left="8278" w:hanging="252"/>
      </w:pPr>
      <w:rPr>
        <w:rFonts w:hint="default"/>
        <w:lang w:val="kk-KZ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C45"/>
    <w:rsid w:val="00117A40"/>
    <w:rsid w:val="00146E04"/>
    <w:rsid w:val="001627D9"/>
    <w:rsid w:val="00167541"/>
    <w:rsid w:val="00173D11"/>
    <w:rsid w:val="001B62C7"/>
    <w:rsid w:val="00231795"/>
    <w:rsid w:val="002429DB"/>
    <w:rsid w:val="00250AAB"/>
    <w:rsid w:val="002649E5"/>
    <w:rsid w:val="00272F87"/>
    <w:rsid w:val="00275F2C"/>
    <w:rsid w:val="002B273C"/>
    <w:rsid w:val="002E5D9B"/>
    <w:rsid w:val="002F2323"/>
    <w:rsid w:val="003172E5"/>
    <w:rsid w:val="0032620C"/>
    <w:rsid w:val="00331ACB"/>
    <w:rsid w:val="003462BD"/>
    <w:rsid w:val="00353F41"/>
    <w:rsid w:val="00384C0B"/>
    <w:rsid w:val="003E56C0"/>
    <w:rsid w:val="00404FB7"/>
    <w:rsid w:val="00445DAA"/>
    <w:rsid w:val="004574EC"/>
    <w:rsid w:val="004703AD"/>
    <w:rsid w:val="0049118F"/>
    <w:rsid w:val="00497DC6"/>
    <w:rsid w:val="004D1D73"/>
    <w:rsid w:val="004D48AB"/>
    <w:rsid w:val="004F6118"/>
    <w:rsid w:val="005022E8"/>
    <w:rsid w:val="00506EA8"/>
    <w:rsid w:val="005210EA"/>
    <w:rsid w:val="00561708"/>
    <w:rsid w:val="00563142"/>
    <w:rsid w:val="005A54B5"/>
    <w:rsid w:val="0060349F"/>
    <w:rsid w:val="00681A98"/>
    <w:rsid w:val="006A4873"/>
    <w:rsid w:val="007058B8"/>
    <w:rsid w:val="00710C45"/>
    <w:rsid w:val="0071650F"/>
    <w:rsid w:val="00722613"/>
    <w:rsid w:val="00727EF9"/>
    <w:rsid w:val="007B4C57"/>
    <w:rsid w:val="008011B7"/>
    <w:rsid w:val="008302D3"/>
    <w:rsid w:val="0083307A"/>
    <w:rsid w:val="008465F8"/>
    <w:rsid w:val="008507E3"/>
    <w:rsid w:val="0085418F"/>
    <w:rsid w:val="0087302C"/>
    <w:rsid w:val="008B3079"/>
    <w:rsid w:val="008C1224"/>
    <w:rsid w:val="008E4E37"/>
    <w:rsid w:val="00900DE1"/>
    <w:rsid w:val="00911D39"/>
    <w:rsid w:val="009224B7"/>
    <w:rsid w:val="00957168"/>
    <w:rsid w:val="00990A2C"/>
    <w:rsid w:val="00A1126A"/>
    <w:rsid w:val="00A6353F"/>
    <w:rsid w:val="00A814FD"/>
    <w:rsid w:val="00A8412F"/>
    <w:rsid w:val="00AA7A4A"/>
    <w:rsid w:val="00AC081A"/>
    <w:rsid w:val="00AD6823"/>
    <w:rsid w:val="00B0102C"/>
    <w:rsid w:val="00B14180"/>
    <w:rsid w:val="00B37303"/>
    <w:rsid w:val="00B814C2"/>
    <w:rsid w:val="00B94494"/>
    <w:rsid w:val="00BC2AC0"/>
    <w:rsid w:val="00BC55B7"/>
    <w:rsid w:val="00BD4F21"/>
    <w:rsid w:val="00BE7DA8"/>
    <w:rsid w:val="00C012B8"/>
    <w:rsid w:val="00C12A3D"/>
    <w:rsid w:val="00C20FC9"/>
    <w:rsid w:val="00C2759E"/>
    <w:rsid w:val="00C967BB"/>
    <w:rsid w:val="00CC2518"/>
    <w:rsid w:val="00D108B1"/>
    <w:rsid w:val="00D72A18"/>
    <w:rsid w:val="00D7615C"/>
    <w:rsid w:val="00D81ED1"/>
    <w:rsid w:val="00DC3163"/>
    <w:rsid w:val="00DD374C"/>
    <w:rsid w:val="00E018AD"/>
    <w:rsid w:val="00E914EB"/>
    <w:rsid w:val="00F02192"/>
    <w:rsid w:val="00FB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46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502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12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Title"/>
    <w:basedOn w:val="a"/>
    <w:next w:val="a"/>
    <w:link w:val="a6"/>
    <w:uiPriority w:val="10"/>
    <w:qFormat/>
    <w:rsid w:val="005022E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022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kk-KZ"/>
    </w:rPr>
  </w:style>
  <w:style w:type="character" w:customStyle="1" w:styleId="20">
    <w:name w:val="Заголовок 2 Знак"/>
    <w:basedOn w:val="a0"/>
    <w:link w:val="2"/>
    <w:uiPriority w:val="9"/>
    <w:rsid w:val="005022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kk-KZ"/>
    </w:rPr>
  </w:style>
  <w:style w:type="paragraph" w:styleId="a7">
    <w:name w:val="No Spacing"/>
    <w:uiPriority w:val="1"/>
    <w:qFormat/>
    <w:rsid w:val="005022E8"/>
    <w:rPr>
      <w:rFonts w:ascii="Cambria" w:eastAsia="Cambria" w:hAnsi="Cambria" w:cs="Cambria"/>
      <w:lang w:val="kk-KZ"/>
    </w:rPr>
  </w:style>
  <w:style w:type="character" w:customStyle="1" w:styleId="30">
    <w:name w:val="Заголовок 3 Знак"/>
    <w:basedOn w:val="a0"/>
    <w:link w:val="3"/>
    <w:uiPriority w:val="9"/>
    <w:semiHidden/>
    <w:rsid w:val="00A1126A"/>
    <w:rPr>
      <w:rFonts w:asciiTheme="majorHAnsi" w:eastAsiaTheme="majorEastAsia" w:hAnsiTheme="majorHAnsi" w:cstheme="majorBidi"/>
      <w:b/>
      <w:bCs/>
      <w:color w:val="4F81BD" w:themeColor="accent1"/>
      <w:lang w:val="kk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kk-KZ"/>
    </w:rPr>
  </w:style>
  <w:style w:type="paragraph" w:styleId="2">
    <w:name w:val="heading 2"/>
    <w:basedOn w:val="a"/>
    <w:next w:val="a"/>
    <w:link w:val="20"/>
    <w:uiPriority w:val="9"/>
    <w:unhideWhenUsed/>
    <w:qFormat/>
    <w:rsid w:val="005022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12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before="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Title"/>
    <w:basedOn w:val="a"/>
    <w:next w:val="a"/>
    <w:link w:val="a6"/>
    <w:uiPriority w:val="10"/>
    <w:qFormat/>
    <w:rsid w:val="005022E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5022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kk-KZ"/>
    </w:rPr>
  </w:style>
  <w:style w:type="character" w:customStyle="1" w:styleId="20">
    <w:name w:val="Заголовок 2 Знак"/>
    <w:basedOn w:val="a0"/>
    <w:link w:val="2"/>
    <w:uiPriority w:val="9"/>
    <w:rsid w:val="005022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kk-KZ"/>
    </w:rPr>
  </w:style>
  <w:style w:type="paragraph" w:styleId="a7">
    <w:name w:val="No Spacing"/>
    <w:uiPriority w:val="1"/>
    <w:qFormat/>
    <w:rsid w:val="005022E8"/>
    <w:rPr>
      <w:rFonts w:ascii="Cambria" w:eastAsia="Cambria" w:hAnsi="Cambria" w:cs="Cambria"/>
      <w:lang w:val="kk-KZ"/>
    </w:rPr>
  </w:style>
  <w:style w:type="character" w:customStyle="1" w:styleId="30">
    <w:name w:val="Заголовок 3 Знак"/>
    <w:basedOn w:val="a0"/>
    <w:link w:val="3"/>
    <w:uiPriority w:val="9"/>
    <w:semiHidden/>
    <w:rsid w:val="00A1126A"/>
    <w:rPr>
      <w:rFonts w:asciiTheme="majorHAnsi" w:eastAsiaTheme="majorEastAsia" w:hAnsiTheme="majorHAnsi" w:cstheme="majorBidi"/>
      <w:b/>
      <w:bCs/>
      <w:color w:val="4F81BD" w:themeColor="accent1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93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dcterms:created xsi:type="dcterms:W3CDTF">2026-10-09T11:10:00Z</dcterms:created>
  <dcterms:modified xsi:type="dcterms:W3CDTF">2026-10-13T14:21:00Z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LastSaved">
    <vt:filetime>2025-06-19T00:00:00Z</vt:filetime>
  </property>
  <property fmtid="{D5CDD505-2E9C-101B-9397-08002B2CF9AE}" pid="4" name="Producer">
    <vt:lpwstr>mPDF 8.0.4</vt:lpwstr>
  </property>
</Properties>
</file>