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Құрғақ ағаштарды тамырымен кесу, бұтақтарды санитариялық қырқу және аумақты тазалау жұмыстарына арналған техникалық ерекшелік</w:t>
      </w:r>
    </w:p>
    <w:p>
      <w:pPr>
        <w:pStyle w:val="Heading1"/>
      </w:pPr>
      <w:r>
        <w:t>Сатып алынатын жұмыстардың көлемі</w:t>
      </w:r>
    </w:p>
    <w:p>
      <w:pPr>
        <w:jc w:val="both"/>
      </w:pPr>
      <w:r>
        <w:t>Сатып алу көлемі — 1 кешенді жұмыс. Жұмыстардың нақты орны, кесілетін және қырқылатын ағаштардың саны, түрі мен шамамен өлшемдері, сондай-ақ тамырлар мен түбірлерді алу көлемі Тапсырыс беруші бекіткен ағаштарды тексеру ведомосіне және объектіні қарап-тексеру актісіне сәйкес айқындалады. Орындаушы Тапсырыс беруші көрсеткен аумақтағы қоқысты жинаудан бастап, құрғақ ағаштарды қауіпсіз кесуге, бұтақтарды қырқуға, түбірлер мен тамырларды алуға, барлық қалдықтарды тиеу мен әкетуге және аумақты соңғы тазалауға дейінгі толық кешенді орындауы тиіс. Жұмысқа қажетті еңбек ресурстары, білікті мамандар, техника, құралдар, қоршау мен белгілер, жеке қорғаныш құралдары, тиеу, тасымалдау және қалдықтарды рұқсат етілген орынға тапсыру шығындары бағаға кіреді.</w:t>
      </w:r>
    </w:p>
    <w:p>
      <w:pPr>
        <w:pStyle w:val="Heading1"/>
      </w:pPr>
      <w:r>
        <w:t>Жұмыстардың құрамы мен орындалу тәртібі</w:t>
      </w:r>
    </w:p>
    <w:p>
      <w:pPr>
        <w:pStyle w:val="ListBullet"/>
        <w:spacing w:after="60"/>
        <w:ind w:left="369" w:hanging="142"/>
      </w:pPr>
      <w:r>
        <w:t>Жұмыс басталғанға дейін аумақты Тапсырыс берушінің өкілімен бірге қарап-тексеру, ағаштар мен құрғақ бұтақтардың жай-күйін бағалау, жұмыс тәсілін және қауіпті аймақтардың шекарасын белгілеу. Тек Тапсырыс беруші бекіткен тізімдегі ағаштарды кесуге және бұтақтарды қырқуға жол беріледі. Сау ағаштарды зақымдауға немесе келісілмеген ағаштарды кесуге жол берілмейді.</w:t>
      </w:r>
    </w:p>
    <w:p>
      <w:pPr>
        <w:pStyle w:val="ListBullet"/>
        <w:spacing w:after="60"/>
        <w:ind w:left="369" w:hanging="142"/>
      </w:pPr>
      <w:r>
        <w:t>Алдымен жұмыс аймағындағы тұрмыстық және құрылыс қоқысын, шашылған бұтақтарды және өзге де бөгде заттарды жинау, сұрыптау, қолмен немесе механикаландырылған тәсілмен тиеу және әкету. Қоқысты жағуға, көмуге, су айдындарына немесе рұқсат етілмеген орындарға тастауға болмайды.</w:t>
      </w:r>
    </w:p>
    <w:p>
      <w:pPr>
        <w:pStyle w:val="ListBullet"/>
        <w:spacing w:after="60"/>
        <w:ind w:left="369" w:hanging="142"/>
      </w:pPr>
      <w:r>
        <w:t>Құрғақ, қураған, сынған немесе құлау қаупі бар ағаштарды қауіпсіз тәсілмен кесу. Ағаш еркін құлаған кезде адамдарға, ғимараттарға, қоршауларға, жолдарға, көлікке, жарықтандыруға, инженерлік желілерге және абаттандыру элементтеріне зиян келу қаупі болса, ағашты бөліктерге бөліп түсіру, арқанмен ұстап басқару және тиісті көтеру құралдарын қолдану қажет. Бақыланбайтын құлатуға жол берілмейді.</w:t>
      </w:r>
    </w:p>
    <w:p>
      <w:pPr>
        <w:pStyle w:val="ListBullet"/>
        <w:spacing w:after="60"/>
        <w:ind w:left="369" w:hanging="142"/>
      </w:pPr>
      <w:r>
        <w:t>Құрғақ және сынған бұтақтарды санитариялық қырқу. Кесу бұтақтың табиғи түбіне жақын, дің мен сау қабықты жарақаттамай орындалады; қалдық діңгек қалдыруға, діңді жұлқуға, сау бұтақтарды негізсіз кесуге немесе ағаш басын рұқсатсыз тұтастай қысқартуға болмайды.</w:t>
      </w:r>
    </w:p>
    <w:p>
      <w:pPr>
        <w:pStyle w:val="ListBullet"/>
        <w:spacing w:after="60"/>
        <w:ind w:left="369" w:hanging="142"/>
      </w:pPr>
      <w:r>
        <w:t>Кесілген ағаш түбірлері мен тамырларын қоса толық алу. Түбірлерді қазу немесе механикаландырылған тәсілмен алу алдында жерасты инженерлік желілерінің орналасуын Тапсырыс берушімен нақтылау. Желілердің күзет аймағында келісусіз қазуға, техника қолдануға немесе желілерді зақымдауға жол берілмейді. Түбір алынған шұңқыр қауіпсіз қоршалып, жұмыс аяқталған соң топырақпен толтырылып, нығыздалып және жер беті тегістелуі тиіс. Қажет болса, көгалдандыру жабынын Тапсырыс берушімен келісілген материалмен қалпына келтіру.</w:t>
      </w:r>
    </w:p>
    <w:p>
      <w:pPr>
        <w:pStyle w:val="ListBullet"/>
        <w:spacing w:after="60"/>
        <w:ind w:left="369" w:hanging="142"/>
      </w:pPr>
      <w:r>
        <w:t>Кесілген діңдерді, бұтақтарды, жапырақтарды, тамырлар мен түбірлерді бөлшектеп жинау, қауіпсіз тиеу және Тапсырыс беруші көрсеткен немесе заңнамаға сәйкес рұқсат етілген орынға әкету. Қалдықтарды объектіде қалдыруға болмайды. Қалдықтарды қабылдағанын растайтын құжаттарды Тапсырыс берушіге тапсыру.</w:t>
      </w:r>
    </w:p>
    <w:p>
      <w:pPr>
        <w:pStyle w:val="ListBullet"/>
        <w:spacing w:after="60"/>
        <w:ind w:left="369" w:hanging="142"/>
      </w:pPr>
      <w:r>
        <w:t>Жұмыс аяқталған соң барлық жұмыс орнын қоқыстан, үгіндіден, бұтақтардан және өсімдік қалдықтарынан тазалау, шұңқырларды қауіпсіз күйге келтіру, қоршауларды жұмыс қауіпсіз болғаннан кейін ғана алу. Аумақты бастапқы пайдалануға жарамды, таза және қауіпсіз күйде тапсыру.</w:t>
      </w:r>
    </w:p>
    <w:p>
      <w:pPr>
        <w:pStyle w:val="Heading1"/>
      </w:pPr>
      <w:r>
        <w:t>Қауіпсіздік және орындаушыға қойылатын талаптар</w:t>
      </w:r>
    </w:p>
    <w:p>
      <w:pPr>
        <w:pStyle w:val="ListBullet"/>
        <w:spacing w:after="60"/>
        <w:ind w:left="369" w:hanging="142"/>
      </w:pPr>
      <w:r>
        <w:t>Жұмыстарды ағаштарды кесу және бұтақтарды биіктікте қырқу тәжірибесі бар білікті қызметкерлер орындауы тиіс. Орындаушы жұмысты ұйымдастыруға жауапты тұлғаны тағайындап, жұмыс алдында нұсқама өткізеді, қауіптіліктерді бағалайды және қауіпсіз жұмыс тәртібін белгілейді.</w:t>
      </w:r>
    </w:p>
    <w:p>
      <w:pPr>
        <w:pStyle w:val="ListBullet"/>
        <w:spacing w:after="60"/>
        <w:ind w:left="369" w:hanging="142"/>
      </w:pPr>
      <w:r>
        <w:t>Жұмыс аймағы тұрақты қоршаулармен, ескерту белгілерімен және қажет болған жағдайда бақылаушы қызметкермен белгіленеді. Құлау және бұтақ түсіру аймағына бөгде адамдардың, балалардың, көліктің кіруіне жол берілмейді. Жұмыс кезінде төменде тұрған адамдар ағашқа, ілулі бұтақтарға немесе көтерілген жүкке жақындамауы тиіс.</w:t>
      </w:r>
    </w:p>
    <w:p>
      <w:pPr>
        <w:pStyle w:val="ListBullet"/>
        <w:spacing w:after="60"/>
        <w:ind w:left="369" w:hanging="142"/>
      </w:pPr>
      <w:r>
        <w:t>Қызметкерлер каска, көзді және естуді қорғау құралдары, кесілуден қорғайтын киім мен қолғап, таймайтын қорғаныш аяқ киім және жұмыс сипатына сай басқа жеке қорғаныш құралдарын қолдануы тиіс. Биіктікте жұмыс істегенде жарамды сақтандыру жүйесі, анкерлік бекіту және құтқару жоспары болуы керек.</w:t>
      </w:r>
    </w:p>
    <w:p>
      <w:pPr>
        <w:pStyle w:val="ListBullet"/>
        <w:spacing w:after="60"/>
        <w:ind w:left="369" w:hanging="142"/>
      </w:pPr>
      <w:r>
        <w:t>Аралар мен өзге моторлы құралдар жарамды, қорғаныш құрылғылары орнатылған күйде қолданылуы тиіс. Жанармай құю және техникалық қызмет көрсету құрал өшіріліп, қауіпсіз жерде орындалады. Құралды нұсқамадан өтпеген қызметкерге беруге болмайды.</w:t>
      </w:r>
    </w:p>
    <w:p>
      <w:pPr>
        <w:pStyle w:val="ListBullet"/>
        <w:spacing w:after="60"/>
        <w:ind w:left="369" w:hanging="142"/>
      </w:pPr>
      <w:r>
        <w:t>Әуе электр желілеріне немесе өзге инженерлік желілерге жақын жерде жұмыс бастамас бұрын олардың орналасуы анықталып, қажет болса желі иесімен келісіліп, қауіпсіздік шаралары қабылданады. Электр желісіне жанасу қаупі бар жағдайда желі иесінің келісімінсіз жұмыс бастауға болмайды.</w:t>
      </w:r>
    </w:p>
    <w:p>
      <w:pPr>
        <w:pStyle w:val="ListBullet"/>
        <w:spacing w:after="60"/>
        <w:ind w:left="369" w:hanging="142"/>
      </w:pPr>
      <w:r>
        <w:t>Қатты жел, найзағай, көктайғақ, көріну жеткіліксіздігі немесе өзге қауіпті ауа райы жағдайларында биіктікте кесу мен ағаш құлату тоқтатылады. Апат, құралдың ақауы немесе адамдарға қауіп төнген жағдайда жұмыс дереу тоқтатылып, аумақ қауіпсіздендіріледі.</w:t>
      </w:r>
    </w:p>
    <w:p>
      <w:pPr>
        <w:pStyle w:val="ListBullet"/>
        <w:spacing w:after="60"/>
        <w:ind w:left="369" w:hanging="142"/>
      </w:pPr>
      <w:r>
        <w:t>Орындаушы жұмыс барысында адамдардың өмірі мен денсаулығына, мүлікке, жасыл желекке және инженерлік желілерге келтірілген зиянның алдын алуға міндетті. Орындаушының кінәсінен болған зақымдар оның есебінен қалпына келтіріледі.</w:t>
      </w:r>
    </w:p>
    <w:p>
      <w:pPr>
        <w:pStyle w:val="Heading1"/>
      </w:pPr>
      <w:r>
        <w:t>Қабылдау және нәтижеге қойылатын талаптар</w:t>
      </w:r>
    </w:p>
    <w:p>
      <w:pPr>
        <w:jc w:val="both"/>
      </w:pPr>
      <w:r>
        <w:t>Жұмыстарды қабылдау орындалған жұмыстар актісі бойынша жүргізіледі. Орындаушы Тапсырыс берушіге кесілген және қырқылған ағаштар мен бұтақтар туралы қысқаша ведомость, жұмыс орындарының фотосуреттерін және қалдықтарды әкету/тапсыруды растайтын құжаттарды ұсынады. Нәтиже: бекітілген тізімдегі құрғақ ағаштар қауіпсіз кесілген, бұтақтар санитариялық қырқылған, түбірлер мен тамырлар алынған, бастапқы және соңғы тазалау жүргізілген, қалдықтар толық әкетілген, аумақ қауіпсіз және пайдалануға жарамды күйде тапсырылған. Орындаушы анықталған кемшіліктерді Тапсырыс берушінің талабы бойынша өз есебінен жояды.</w:t>
      </w:r>
    </w:p>
    <w:p>
      <w:r>
        <w:br w:type="page"/>
      </w:r>
    </w:p>
    <w:p>
      <w:pPr>
        <w:pStyle w:val="Title"/>
        <w:jc w:val="center"/>
      </w:pPr>
      <w:r>
        <w:t>Техническая спецификация на вырубку сухих деревьев с корнями, санитарную обрезку ветвей и очистку территории</w:t>
      </w:r>
    </w:p>
    <w:p>
      <w:pPr>
        <w:pStyle w:val="Heading1"/>
      </w:pPr>
      <w:r>
        <w:t>Объём закупаемых работ</w:t>
      </w:r>
    </w:p>
    <w:p>
      <w:pPr>
        <w:jc w:val="both"/>
      </w:pPr>
      <w:r>
        <w:t>Объём закупки — 1 комплекс работ. Точное место выполнения, количество, породы и ориентировочные размеры деревьев, подлежащих вырубке или обрезке, а также объём удаления корней и пней определяются ведомостью обследования деревьев и актом осмотра объекта, утверждёнными Заказчиком. Исполнитель выполняет полный комплекс: от сбора мусора на территории до безопасной вырубки сухих деревьев, обрезки ветвей, удаления пней и корней, погрузки и вывоза всех отходов и окончательной уборки территории. В цену включаются трудовые ресурсы, квалифицированные специалисты, техника и инструменты, ограждения и знаки, средства индивидуальной защиты, погрузка, транспортировка и сдача отходов в разрешённое место.</w:t>
      </w:r>
    </w:p>
    <w:p>
      <w:pPr>
        <w:pStyle w:val="Heading1"/>
      </w:pPr>
      <w:r>
        <w:t>Состав и порядок выполнения работ</w:t>
      </w:r>
    </w:p>
    <w:p>
      <w:pPr>
        <w:pStyle w:val="ListBullet"/>
        <w:spacing w:after="60"/>
        <w:ind w:left="369" w:hanging="142"/>
      </w:pPr>
      <w:r>
        <w:t>До начала работ совместно с представителем Заказчика осмотреть территорию, оценить состояние деревьев и сухих ветвей, определить способ выполнения работ и границы опасных зон. Вырубке и обрезке подлежат только деревья, включённые в утверждённый Заказчиком перечень. Повреждение здоровых деревьев и вырубка деревьев, не согласованных Заказчиком, не допускаются.</w:t>
      </w:r>
    </w:p>
    <w:p>
      <w:pPr>
        <w:pStyle w:val="ListBullet"/>
        <w:spacing w:after="60"/>
        <w:ind w:left="369" w:hanging="142"/>
      </w:pPr>
      <w:r>
        <w:t>В первую очередь собрать бытовой и строительный мусор, разбросанные ветви и посторонние предметы в рабочей зоне, рассортировать, погрузить вручную или механизированным способом и вывезти. Сжигание, захоронение мусора, сброс в водоёмы и оставление отходов в неразрешённых местах запрещаются.</w:t>
      </w:r>
    </w:p>
    <w:p>
      <w:pPr>
        <w:pStyle w:val="ListBullet"/>
        <w:spacing w:after="60"/>
        <w:ind w:left="369" w:hanging="142"/>
      </w:pPr>
      <w:r>
        <w:t>Выполнить безопасную вырубку сухих, усохших, сломанных или аварийных деревьев. Если свободное падение дерева может повредить людей, здания, ограждения, дороги, транспорт, освещение, инженерные сети или элементы благоустройства, дерево следует разбирать по частям с контролируемым спуском на верёвках и применением подходящих подъёмных средств. Неконтролируемое падение дерева не допускается.</w:t>
      </w:r>
    </w:p>
    <w:p>
      <w:pPr>
        <w:pStyle w:val="ListBullet"/>
        <w:spacing w:after="60"/>
        <w:ind w:left="369" w:hanging="142"/>
      </w:pPr>
      <w:r>
        <w:t>Выполнить санитарную обрезку сухих и сломанных ветвей. Срез выполнять у естественного основания ветви, не повреждая ствол и здоровую кору. Не допускаются оставление длинных пеньков, отрыв ветвей, необоснованное удаление здоровых ветвей и спиливание кроны без согласования.</w:t>
      </w:r>
    </w:p>
    <w:p>
      <w:pPr>
        <w:pStyle w:val="ListBullet"/>
        <w:spacing w:after="60"/>
        <w:ind w:left="369" w:hanging="142"/>
      </w:pPr>
      <w:r>
        <w:t>Удалить пни и корни вырубленных деревьев, включая основные корни, насколько это необходимо для полного удаления корневой системы в пределах участка работ. До раскопки или механизированного удаления корней уточнить у Заказчика расположение подземных инженерных сетей. В охранной зоне сетей запрещается выполнять земляные работы и применять технику без согласования; повреждение сетей не допускается. Образовавшуюся яму оградить, после удаления корней заполнить грунтом, уплотнить и выровнять поверхность. При необходимости восстановить покрытие или озеленение материалом, согласованным с Заказчиком.</w:t>
      </w:r>
    </w:p>
    <w:p>
      <w:pPr>
        <w:pStyle w:val="ListBullet"/>
        <w:spacing w:after="60"/>
        <w:ind w:left="369" w:hanging="142"/>
      </w:pPr>
      <w:r>
        <w:t>Собрать порубочные остатки, стволы, ветви, листву, корни и пни, безопасно погрузить и вывезти в место, указанное Заказчиком или разрешённое законодательством. Оставлять отходы на объекте запрещается. Заказчику передать документы, подтверждающие приём или вывоз отходов.</w:t>
      </w:r>
    </w:p>
    <w:p>
      <w:pPr>
        <w:pStyle w:val="ListBullet"/>
        <w:spacing w:after="60"/>
        <w:ind w:left="369" w:hanging="142"/>
      </w:pPr>
      <w:r>
        <w:t>По завершении работ очистить все рабочие места от мусора, опилок, ветвей и растительных остатков, привести ямы в безопасное состояние. Ограждения снимать только после обеспечения безопасности территории. Передать участок чистым, безопасным и пригодным для дальнейшего использования.</w:t>
      </w:r>
    </w:p>
    <w:p>
      <w:pPr>
        <w:pStyle w:val="Heading1"/>
      </w:pPr>
      <w:r>
        <w:t>Требования безопасности и к Исполнителю</w:t>
      </w:r>
    </w:p>
    <w:p>
      <w:pPr>
        <w:pStyle w:val="ListBullet"/>
        <w:spacing w:after="60"/>
        <w:ind w:left="369" w:hanging="142"/>
      </w:pPr>
      <w:r>
        <w:t>Работы выполняют квалифицированные работники с опытом валки деревьев и обрезки ветвей на высоте. Исполнитель назначает ответственное за организацию работ лицо, проводит инструктаж, оценивает риски и устанавливает безопасный порядок выполнения работ.</w:t>
      </w:r>
    </w:p>
    <w:p>
      <w:pPr>
        <w:pStyle w:val="ListBullet"/>
        <w:spacing w:after="60"/>
        <w:ind w:left="369" w:hanging="142"/>
      </w:pPr>
      <w:r>
        <w:t>Рабочую зону обозначить устойчивыми ограждениями, предупреждающими знаками и, при необходимости, работником-наблюдателем. Не допускать в зону падения деревьев и спуска ветвей посторонних лиц, детей и транспорт. Находящиеся внизу работники не должны приближаться к дереву, подвешенным ветвям и поднятым грузам.</w:t>
      </w:r>
    </w:p>
    <w:p>
      <w:pPr>
        <w:pStyle w:val="ListBullet"/>
        <w:spacing w:after="60"/>
        <w:ind w:left="369" w:hanging="142"/>
      </w:pPr>
      <w:r>
        <w:t>Работники должны использовать каски, средства защиты глаз и слуха, одежду и перчатки с защитой от порезов, нескользящую защитную обувь и другие СИЗ по характеру работ. При работе на высоте применять исправную страховочную систему, надёжное анкерное крепление и иметь план спасения.</w:t>
      </w:r>
    </w:p>
    <w:p>
      <w:pPr>
        <w:pStyle w:val="ListBullet"/>
        <w:spacing w:after="60"/>
        <w:ind w:left="369" w:hanging="142"/>
      </w:pPr>
      <w:r>
        <w:t>Бензопилы и другой механизированный инструмент применять только в исправном состоянии и с установленными защитными устройствами. Заправку топливом и обслуживание выполнять при выключенном инструменте в безопасном месте. Не допускать к работе с инструментом работников без соответствующего инструктажа.</w:t>
      </w:r>
    </w:p>
    <w:p>
      <w:pPr>
        <w:pStyle w:val="ListBullet"/>
        <w:spacing w:after="60"/>
        <w:ind w:left="369" w:hanging="142"/>
      </w:pPr>
      <w:r>
        <w:t>Перед началом работ вблизи воздушных линий электропередачи или других инженерных сетей определить их расположение, при необходимости согласовать работы с владельцем сети и принять меры защиты. При риске контакта с электросетью работы не начинать без согласования с её владельцем.</w:t>
      </w:r>
    </w:p>
    <w:p>
      <w:pPr>
        <w:pStyle w:val="ListBullet"/>
        <w:spacing w:after="60"/>
        <w:ind w:left="369" w:hanging="142"/>
      </w:pPr>
      <w:r>
        <w:t>Работы по обрезке на высоте и валке деревьев приостанавливать при сильном ветре, грозе, гололёде, недостаточной видимости и иных опасных погодных условиях. При аварии, неисправности инструмента или возникновении угрозы людям работы немедленно прекратить и обезопасить территорию.</w:t>
      </w:r>
    </w:p>
    <w:p>
      <w:pPr>
        <w:pStyle w:val="ListBullet"/>
        <w:spacing w:after="60"/>
        <w:ind w:left="369" w:hanging="142"/>
      </w:pPr>
      <w:r>
        <w:t>Исполнитель обязан предотвращать вред жизни и здоровью людей, имуществу, зелёным насаждениям и инженерным сетям. Повреждения, возникшие по вине Исполнителя, устраняются за его счёт.</w:t>
      </w:r>
    </w:p>
    <w:p>
      <w:pPr>
        <w:pStyle w:val="Heading1"/>
      </w:pPr>
      <w:r>
        <w:t>Приёмка и требования к результату</w:t>
      </w:r>
    </w:p>
    <w:p>
      <w:pPr>
        <w:jc w:val="both"/>
      </w:pPr>
      <w:r>
        <w:t>Приёмка выполняется по акту выполненных работ. Исполнитель передаёт Заказчику краткую ведомость по вырубленным и обрезанным деревьям и ветвям, фотографии мест выполнения работ и документы, подтверждающие вывоз или сдачу отходов. Результат: сухие деревья из утверждённого перечня безопасно вырублены, ветви санитарно обрезаны, пни и корни удалены, выполнена первоначальная и окончательная очистка, все отходы вывезены, территория безопасна и пригодна для использования. Выявленные недостатки Исполнитель устраняет за свой счёт по требованию Заказчика.</w:t>
      </w:r>
    </w:p>
    <w:sectPr w:rsidR="00FC693F" w:rsidRPr="0006063C" w:rsidSect="00034616">
      <w:footerReference w:type="default" r:id="rId9"/>
      <w:pgSz w:w="11906" w:h="16838"/>
      <w:pgMar w:top="1020" w:right="1191" w:bottom="1020" w:left="119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Страница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rial" w:hAnsi="Arial" w:eastAsia="Arial"/>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80"/>
      <w:outlineLvl w:val="0"/>
    </w:pPr>
    <w:rPr>
      <w:rFonts w:asciiTheme="majorHAnsi" w:eastAsiaTheme="majorEastAsia" w:hAnsiTheme="majorHAnsi" w:cstheme="majorBidi" w:ascii="Arial" w:hAnsi="Arial" w:eastAsia="Arial"/>
      <w:b/>
      <w:bCs/>
      <w:color w:val="000000"/>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000000"/>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80" w:line="240" w:lineRule="auto"/>
      <w:contextualSpacing/>
    </w:pPr>
    <w:rPr>
      <w:rFonts w:asciiTheme="majorHAnsi" w:eastAsiaTheme="majorEastAsia" w:hAnsiTheme="majorHAnsi" w:cstheme="majorBidi" w:ascii="Arial" w:hAnsi="Arial" w:eastAsia="Arial"/>
      <w:b/>
      <w:color w:val="000000"/>
      <w:spacing w:val="5"/>
      <w:kern w:val="28"/>
      <w:sz w:val="3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 на вырубку и обрезку сухих деревьев</dc:title>
  <dc:subject>Казахская и русская версии</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