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F59BEF" w14:textId="77777777" w:rsidR="001D1229" w:rsidRPr="00920222" w:rsidRDefault="001D1229" w:rsidP="001D1229">
      <w:pPr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920222">
        <w:rPr>
          <w:rFonts w:ascii="Times New Roman" w:hAnsi="Times New Roman" w:cs="Times New Roman"/>
          <w:sz w:val="24"/>
          <w:szCs w:val="24"/>
          <w:lang w:val="kk-KZ"/>
        </w:rPr>
        <w:t>Приложение 2</w:t>
      </w:r>
    </w:p>
    <w:p w14:paraId="7D6BD3BF" w14:textId="77777777" w:rsidR="001D1229" w:rsidRPr="00920222" w:rsidRDefault="001D1229" w:rsidP="001D1229">
      <w:pPr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920222">
        <w:rPr>
          <w:rFonts w:ascii="Times New Roman" w:hAnsi="Times New Roman" w:cs="Times New Roman"/>
          <w:sz w:val="24"/>
          <w:szCs w:val="24"/>
          <w:lang w:val="kk-KZ"/>
        </w:rPr>
        <w:t>к Договору №    от «__» _____202</w:t>
      </w:r>
      <w:r>
        <w:rPr>
          <w:rFonts w:ascii="Times New Roman" w:hAnsi="Times New Roman" w:cs="Times New Roman"/>
          <w:sz w:val="24"/>
          <w:szCs w:val="24"/>
          <w:lang w:val="kk-KZ"/>
        </w:rPr>
        <w:t>__</w:t>
      </w:r>
      <w:r w:rsidRPr="00920222">
        <w:rPr>
          <w:rFonts w:ascii="Times New Roman" w:hAnsi="Times New Roman" w:cs="Times New Roman"/>
          <w:sz w:val="24"/>
          <w:szCs w:val="24"/>
          <w:lang w:val="kk-KZ"/>
        </w:rPr>
        <w:t>г.</w:t>
      </w:r>
    </w:p>
    <w:p w14:paraId="2CA741DF" w14:textId="77777777" w:rsidR="00AD6B73" w:rsidRPr="00794C77" w:rsidRDefault="00AD6B73" w:rsidP="00AD6B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4C77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FBABF83" w14:textId="51DCC60B" w:rsidR="00627BED" w:rsidRDefault="00627BED" w:rsidP="004B4D4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7BED">
        <w:rPr>
          <w:rFonts w:ascii="Times New Roman" w:hAnsi="Times New Roman" w:cs="Times New Roman"/>
          <w:b/>
          <w:sz w:val="24"/>
          <w:szCs w:val="24"/>
        </w:rPr>
        <w:t>Работы по изготовлен</w:t>
      </w:r>
      <w:r w:rsidR="002505B4">
        <w:rPr>
          <w:rFonts w:ascii="Times New Roman" w:hAnsi="Times New Roman" w:cs="Times New Roman"/>
          <w:b/>
          <w:sz w:val="24"/>
          <w:szCs w:val="24"/>
        </w:rPr>
        <w:t>ию печатей (Гербовая печать) – 1</w:t>
      </w:r>
      <w:r w:rsidRPr="00627B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7BED">
        <w:rPr>
          <w:rFonts w:ascii="Times New Roman" w:hAnsi="Times New Roman" w:cs="Times New Roman"/>
          <w:b/>
          <w:sz w:val="24"/>
          <w:szCs w:val="24"/>
        </w:rPr>
        <w:t>шт</w:t>
      </w:r>
      <w:proofErr w:type="spellEnd"/>
      <w:r w:rsidRPr="00627BED">
        <w:rPr>
          <w:rFonts w:ascii="Times New Roman" w:hAnsi="Times New Roman" w:cs="Times New Roman"/>
          <w:b/>
          <w:sz w:val="24"/>
          <w:szCs w:val="24"/>
        </w:rPr>
        <w:t xml:space="preserve"> печати (поставщик должен согласовать с заказчиком эскизы)</w:t>
      </w:r>
    </w:p>
    <w:p w14:paraId="5E9D6552" w14:textId="53CF8BDA" w:rsidR="004B4D48" w:rsidRPr="002505B4" w:rsidRDefault="004B4D48" w:rsidP="004B4D48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94C77">
        <w:rPr>
          <w:rFonts w:ascii="Times New Roman" w:hAnsi="Times New Roman" w:cs="Times New Roman"/>
          <w:sz w:val="24"/>
          <w:szCs w:val="24"/>
        </w:rPr>
        <w:t xml:space="preserve">Срок поставки </w:t>
      </w:r>
      <w:r w:rsidR="002505B4">
        <w:rPr>
          <w:rFonts w:ascii="Times New Roman" w:hAnsi="Times New Roman" w:cs="Times New Roman"/>
          <w:sz w:val="24"/>
          <w:szCs w:val="24"/>
        </w:rPr>
        <w:t>–</w:t>
      </w:r>
      <w:r w:rsidRPr="00794C77">
        <w:rPr>
          <w:rFonts w:ascii="Times New Roman" w:hAnsi="Times New Roman" w:cs="Times New Roman"/>
          <w:sz w:val="24"/>
          <w:szCs w:val="24"/>
        </w:rPr>
        <w:t xml:space="preserve"> </w:t>
      </w:r>
      <w:r w:rsidR="002505B4">
        <w:rPr>
          <w:rFonts w:ascii="Times New Roman" w:hAnsi="Times New Roman" w:cs="Times New Roman"/>
          <w:sz w:val="24"/>
          <w:szCs w:val="24"/>
          <w:lang w:val="kk-KZ"/>
        </w:rPr>
        <w:t>по заявке Заказчика</w:t>
      </w:r>
    </w:p>
    <w:p w14:paraId="5744D7C6" w14:textId="313A0027" w:rsidR="004B4D48" w:rsidRDefault="00EC6589" w:rsidP="00627B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Гербовая печать. </w:t>
      </w:r>
      <w:r w:rsidR="004B4D48" w:rsidRPr="00794C77">
        <w:rPr>
          <w:rFonts w:ascii="Times New Roman" w:hAnsi="Times New Roman" w:cs="Times New Roman"/>
          <w:sz w:val="24"/>
          <w:szCs w:val="24"/>
        </w:rPr>
        <w:t xml:space="preserve">Клише печати изготавливается из специальной резины, Оснастка для печати – автомат. При использовании печати на документе должен остаться четкий оттиск всех элементов изображения. Насыщенность и цветовой тон всех участков оттиска должен быть равномерными. Размеры шрифтов, используемых при изготовлении штампов, не должны значительно отличаться друг от друга, заправленной синей краской, с надежной </w:t>
      </w:r>
      <w:r w:rsidR="00627BED">
        <w:rPr>
          <w:rFonts w:ascii="Times New Roman" w:hAnsi="Times New Roman" w:cs="Times New Roman"/>
          <w:sz w:val="24"/>
          <w:szCs w:val="24"/>
          <w:lang w:val="kk-KZ"/>
        </w:rPr>
        <w:t xml:space="preserve">       </w:t>
      </w:r>
      <w:r w:rsidR="004B4D48" w:rsidRPr="00794C77">
        <w:rPr>
          <w:rFonts w:ascii="Times New Roman" w:hAnsi="Times New Roman" w:cs="Times New Roman"/>
          <w:sz w:val="24"/>
          <w:szCs w:val="24"/>
        </w:rPr>
        <w:t>2-х точечной системой крепления символов на пластине; двухсторонним скотчем для крепления клише и листок оттиска, одноцветной (синяя) сменной подушкой. Перед изготовлением печати</w:t>
      </w:r>
      <w:r w:rsidR="004B4D4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B4D48" w:rsidRPr="00794C77">
        <w:rPr>
          <w:rFonts w:ascii="Times New Roman" w:hAnsi="Times New Roman" w:cs="Times New Roman"/>
          <w:sz w:val="24"/>
          <w:szCs w:val="24"/>
        </w:rPr>
        <w:t xml:space="preserve">Поставщик должен согласовать с Заказчиком эскизы, надпись и размеры. Все расходы, связанные с выполнением, а также стоимость материалов и иных затраты включены в стоимость работ. Оплата производится по факту. </w:t>
      </w:r>
    </w:p>
    <w:p w14:paraId="0716B0BB" w14:textId="313ACEB4" w:rsidR="004B4D48" w:rsidRPr="002505B4" w:rsidRDefault="004B4D48" w:rsidP="004B4D48">
      <w:pPr>
        <w:rPr>
          <w:rFonts w:ascii="Times New Roman" w:hAnsi="Times New Roman" w:cs="Times New Roman"/>
          <w:b/>
          <w:sz w:val="24"/>
          <w:szCs w:val="24"/>
        </w:rPr>
      </w:pPr>
      <w:r w:rsidRPr="00BC342F">
        <w:rPr>
          <w:rFonts w:ascii="Times New Roman" w:hAnsi="Times New Roman" w:cs="Times New Roman"/>
          <w:b/>
          <w:sz w:val="24"/>
          <w:szCs w:val="24"/>
        </w:rPr>
        <w:t>По завершению работ поставщик должен поставить печать по адресу –</w:t>
      </w:r>
      <w:r w:rsidR="0088425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051EDC">
        <w:rPr>
          <w:rFonts w:ascii="Times New Roman" w:hAnsi="Times New Roman" w:cs="Times New Roman"/>
          <w:b/>
          <w:sz w:val="24"/>
          <w:szCs w:val="24"/>
          <w:lang w:val="kk-KZ"/>
        </w:rPr>
        <w:t>г Атырау Мкр Жулдыз ул Габбас Мухамедьяров строение-29</w:t>
      </w:r>
    </w:p>
    <w:p w14:paraId="27DB5343" w14:textId="77777777" w:rsidR="00AD6B73" w:rsidRPr="00F3123A" w:rsidRDefault="00AD6B73" w:rsidP="00AD6B73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41602A4" w14:textId="77777777" w:rsidR="001D1229" w:rsidRPr="00920222" w:rsidRDefault="001D1229" w:rsidP="001D1229">
      <w:pPr>
        <w:tabs>
          <w:tab w:val="left" w:pos="7620"/>
        </w:tabs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68508F">
        <w:rPr>
          <w:rFonts w:ascii="Times New Roman" w:hAnsi="Times New Roman" w:cs="Times New Roman"/>
          <w:sz w:val="24"/>
          <w:szCs w:val="24"/>
          <w:lang w:val="kk-KZ"/>
        </w:rPr>
        <w:t xml:space="preserve">2- </w:t>
      </w:r>
      <w:r w:rsidRPr="00920222">
        <w:rPr>
          <w:rFonts w:ascii="Times New Roman" w:hAnsi="Times New Roman" w:cs="Times New Roman"/>
          <w:sz w:val="24"/>
          <w:szCs w:val="24"/>
          <w:lang w:val="kk-KZ"/>
        </w:rPr>
        <w:t>қосымша</w:t>
      </w:r>
    </w:p>
    <w:p w14:paraId="7B70041F" w14:textId="77777777" w:rsidR="001D1229" w:rsidRDefault="001D1229" w:rsidP="001D1229">
      <w:pPr>
        <w:tabs>
          <w:tab w:val="left" w:pos="7620"/>
        </w:tabs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920222">
        <w:rPr>
          <w:rFonts w:ascii="Times New Roman" w:hAnsi="Times New Roman" w:cs="Times New Roman"/>
          <w:sz w:val="24"/>
          <w:szCs w:val="24"/>
          <w:lang w:val="kk-KZ"/>
        </w:rPr>
        <w:t>Келісім шарт №   «__» _____202</w:t>
      </w:r>
      <w:r>
        <w:rPr>
          <w:rFonts w:ascii="Times New Roman" w:hAnsi="Times New Roman" w:cs="Times New Roman"/>
          <w:sz w:val="24"/>
          <w:szCs w:val="24"/>
          <w:lang w:val="kk-KZ"/>
        </w:rPr>
        <w:t>__</w:t>
      </w:r>
      <w:r w:rsidRPr="00920222">
        <w:rPr>
          <w:rFonts w:ascii="Times New Roman" w:hAnsi="Times New Roman" w:cs="Times New Roman"/>
          <w:sz w:val="24"/>
          <w:szCs w:val="24"/>
          <w:lang w:val="kk-KZ"/>
        </w:rPr>
        <w:t>ж.</w:t>
      </w:r>
    </w:p>
    <w:p w14:paraId="135B2275" w14:textId="77777777" w:rsidR="001D1229" w:rsidRPr="00EC6589" w:rsidRDefault="001D1229" w:rsidP="00AD6B7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A45AC76" w14:textId="77777777" w:rsidR="00AD6B73" w:rsidRDefault="00AD6B73" w:rsidP="00AD6B7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3123A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33DAFE43" w14:textId="2854C420" w:rsidR="00627BED" w:rsidRPr="00627BED" w:rsidRDefault="00627BED" w:rsidP="00627BED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27BED">
        <w:rPr>
          <w:rFonts w:ascii="Times New Roman" w:hAnsi="Times New Roman" w:cs="Times New Roman"/>
          <w:b/>
          <w:sz w:val="24"/>
          <w:szCs w:val="24"/>
          <w:lang w:val="kk-KZ"/>
        </w:rPr>
        <w:t>Мөрлерді дайындау бойын</w:t>
      </w:r>
      <w:r w:rsidR="002505B4">
        <w:rPr>
          <w:rFonts w:ascii="Times New Roman" w:hAnsi="Times New Roman" w:cs="Times New Roman"/>
          <w:b/>
          <w:sz w:val="24"/>
          <w:szCs w:val="24"/>
          <w:lang w:val="kk-KZ"/>
        </w:rPr>
        <w:t xml:space="preserve">ша жұмыстар (елтаңбалы мөр) – 1 </w:t>
      </w:r>
      <w:r w:rsidRPr="00627BED">
        <w:rPr>
          <w:rFonts w:ascii="Times New Roman" w:hAnsi="Times New Roman" w:cs="Times New Roman"/>
          <w:b/>
          <w:sz w:val="24"/>
          <w:szCs w:val="24"/>
          <w:lang w:val="kk-KZ"/>
        </w:rPr>
        <w:t>дана мөр (өнім беруші Тапсырыс берушімен эскиздерді келісуі тиіс)</w:t>
      </w:r>
    </w:p>
    <w:p w14:paraId="7359295A" w14:textId="3650741F" w:rsidR="00627BED" w:rsidRPr="002505B4" w:rsidRDefault="00627BED" w:rsidP="00627BED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27BED">
        <w:rPr>
          <w:rFonts w:ascii="Times New Roman" w:hAnsi="Times New Roman" w:cs="Times New Roman"/>
          <w:sz w:val="24"/>
          <w:szCs w:val="24"/>
          <w:lang w:val="kk-KZ"/>
        </w:rPr>
        <w:t>Жеткізу мерзімі-</w:t>
      </w:r>
      <w:r w:rsidR="002505B4">
        <w:rPr>
          <w:rFonts w:ascii="Times New Roman" w:hAnsi="Times New Roman" w:cs="Times New Roman"/>
          <w:sz w:val="24"/>
          <w:szCs w:val="24"/>
          <w:lang w:val="kk-KZ"/>
        </w:rPr>
        <w:t>тапсырыс берушінің сұранысы бойынша</w:t>
      </w:r>
    </w:p>
    <w:p w14:paraId="3E9459CE" w14:textId="77777777" w:rsidR="00627BED" w:rsidRPr="00627BED" w:rsidRDefault="00627BED" w:rsidP="00627BED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27BED">
        <w:rPr>
          <w:rFonts w:ascii="Times New Roman" w:hAnsi="Times New Roman" w:cs="Times New Roman"/>
          <w:sz w:val="24"/>
          <w:szCs w:val="24"/>
          <w:lang w:val="kk-KZ"/>
        </w:rPr>
        <w:t xml:space="preserve">Елтаңбалы мөр. Басып шығару клишесі арнайы резеңкеден жасалған, басып шығаруға арналған жабдық – автоматты. Мөрді пайдаланған кезде құжатта суреттің барлық элементтерінің айқын ізі қалуы керек. Әсердің барлық бөліктерінің қанықтылығы мен түс реңі біркелкі болуы керек. Мөртабандарды дайындауда қолданылатын қаріптердің өлшемдері бір-бірінен айтарлықтай ерекшеленбеуі керек, көк бояумен қапталған, пластинадағы таңбаларды бекітудің сенімді 2 нүктелі жүйесі бар; клишені бекітуге арналған екі жақты таспа және бір түсті (көк) ауыстырылатын жастық. Мөрді дайындамас бұрын Жеткізуші Тапсырыс берушімен нобайларды, жазулар мен өлшемдерді келісуі керек. Орындауға байланысты барлық шығындар, сондай-ақ материалдардың құны және басқа шығындар жұмыс құнына кіреді. Төлем ақиқат бойынша жүргізіледі. </w:t>
      </w:r>
    </w:p>
    <w:p w14:paraId="0232CC19" w14:textId="5D134EAB" w:rsidR="006F3DB2" w:rsidRPr="00051EDC" w:rsidRDefault="00627BED" w:rsidP="00627BED">
      <w:pPr>
        <w:jc w:val="both"/>
        <w:rPr>
          <w:b/>
          <w:lang w:val="kk-KZ"/>
        </w:rPr>
      </w:pPr>
      <w:bookmarkStart w:id="0" w:name="_GoBack"/>
      <w:r w:rsidRPr="00051ED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Жұмыс аяқталғаннан кейін жеткізуші мөрді мына мекен – жайға </w:t>
      </w:r>
      <w:r w:rsidR="00051EDC" w:rsidRPr="00051EDC">
        <w:rPr>
          <w:rFonts w:ascii="Times New Roman" w:hAnsi="Times New Roman" w:cs="Times New Roman"/>
          <w:b/>
          <w:sz w:val="24"/>
          <w:szCs w:val="24"/>
          <w:lang w:val="kk-KZ"/>
        </w:rPr>
        <w:t>жеткізуі</w:t>
      </w:r>
      <w:r w:rsidRPr="00051ED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керек: </w:t>
      </w:r>
      <w:r w:rsidR="002505B4" w:rsidRPr="00051ED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Атырау </w:t>
      </w:r>
      <w:r w:rsidR="00051EDC" w:rsidRPr="00051EDC">
        <w:rPr>
          <w:rFonts w:ascii="Times New Roman" w:hAnsi="Times New Roman" w:cs="Times New Roman"/>
          <w:b/>
          <w:sz w:val="24"/>
          <w:szCs w:val="24"/>
          <w:lang w:val="kk-KZ"/>
        </w:rPr>
        <w:t>қаласы Жұлдыз ы\а Габбас Мухамедьяров 29 құрылыс</w:t>
      </w:r>
      <w:r w:rsidR="0082650C" w:rsidRPr="00051ED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bookmarkEnd w:id="0"/>
    </w:p>
    <w:sectPr w:rsidR="006F3DB2" w:rsidRPr="00051EDC" w:rsidSect="00366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33A"/>
    <w:rsid w:val="00051EDC"/>
    <w:rsid w:val="00097379"/>
    <w:rsid w:val="000C306F"/>
    <w:rsid w:val="000D48DF"/>
    <w:rsid w:val="001622B3"/>
    <w:rsid w:val="001657F4"/>
    <w:rsid w:val="00193B4B"/>
    <w:rsid w:val="001D1229"/>
    <w:rsid w:val="002505B4"/>
    <w:rsid w:val="002C5E7E"/>
    <w:rsid w:val="00336E1C"/>
    <w:rsid w:val="003667D6"/>
    <w:rsid w:val="00370EC4"/>
    <w:rsid w:val="003B7B2F"/>
    <w:rsid w:val="003C2140"/>
    <w:rsid w:val="004B1E38"/>
    <w:rsid w:val="004B4D48"/>
    <w:rsid w:val="00564907"/>
    <w:rsid w:val="005A4C48"/>
    <w:rsid w:val="00627BED"/>
    <w:rsid w:val="006F3DB2"/>
    <w:rsid w:val="007E584B"/>
    <w:rsid w:val="00802932"/>
    <w:rsid w:val="0080527A"/>
    <w:rsid w:val="0082650C"/>
    <w:rsid w:val="00874E39"/>
    <w:rsid w:val="0088425D"/>
    <w:rsid w:val="00943CFE"/>
    <w:rsid w:val="00960A6A"/>
    <w:rsid w:val="009C255E"/>
    <w:rsid w:val="00A45555"/>
    <w:rsid w:val="00AC2C16"/>
    <w:rsid w:val="00AD6B73"/>
    <w:rsid w:val="00B8725A"/>
    <w:rsid w:val="00C156D1"/>
    <w:rsid w:val="00C15FC1"/>
    <w:rsid w:val="00C62E09"/>
    <w:rsid w:val="00C74F6D"/>
    <w:rsid w:val="00C91CA6"/>
    <w:rsid w:val="00D20C20"/>
    <w:rsid w:val="00D26945"/>
    <w:rsid w:val="00D420EE"/>
    <w:rsid w:val="00DA7933"/>
    <w:rsid w:val="00DF133A"/>
    <w:rsid w:val="00EC6589"/>
    <w:rsid w:val="00F3123A"/>
    <w:rsid w:val="00F46A48"/>
    <w:rsid w:val="00F5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24DDB"/>
  <w15:docId w15:val="{72456879-140B-48F5-9658-8B30D6268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B73"/>
    <w:rPr>
      <w:kern w:val="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842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2025-08-19T06:12:00Z</cp:lastPrinted>
  <dcterms:created xsi:type="dcterms:W3CDTF">2026-10-23T09:54:00Z</dcterms:created>
  <dcterms:modified xsi:type="dcterms:W3CDTF">2026-10-23T09:54:00Z</dcterms:modified>
</cp:coreProperties>
</file>