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0E5" w:rsidRPr="007776D1" w:rsidRDefault="00556F57" w:rsidP="00556F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76D1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556F57" w:rsidRPr="007776D1" w:rsidRDefault="00556F57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  <w:b/>
        </w:rPr>
        <w:t>Заказчик</w:t>
      </w:r>
      <w:r w:rsidRPr="007776D1">
        <w:rPr>
          <w:rFonts w:ascii="Times New Roman" w:hAnsi="Times New Roman" w:cs="Times New Roman"/>
        </w:rPr>
        <w:t>: КГКП «Костанайский сельскохозяйственный колледж»  г</w:t>
      </w:r>
      <w:proofErr w:type="gramStart"/>
      <w:r w:rsidRPr="007776D1">
        <w:rPr>
          <w:rFonts w:ascii="Times New Roman" w:hAnsi="Times New Roman" w:cs="Times New Roman"/>
        </w:rPr>
        <w:t>.Т</w:t>
      </w:r>
      <w:proofErr w:type="gramEnd"/>
      <w:r w:rsidRPr="007776D1">
        <w:rPr>
          <w:rFonts w:ascii="Times New Roman" w:hAnsi="Times New Roman" w:cs="Times New Roman"/>
        </w:rPr>
        <w:t>обыл, ул. Терешкова 15/4</w:t>
      </w:r>
    </w:p>
    <w:p w:rsidR="006F0FC4" w:rsidRPr="007776D1" w:rsidRDefault="00556F57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  <w:b/>
        </w:rPr>
        <w:t>Цель оказания услуги</w:t>
      </w:r>
      <w:r w:rsidRPr="007776D1">
        <w:rPr>
          <w:rFonts w:ascii="Times New Roman" w:hAnsi="Times New Roman" w:cs="Times New Roman"/>
        </w:rPr>
        <w:t xml:space="preserve">: Осуществление производственного контроля в соответствии с Санитарными правилами «Санитарно-эпидемиологические </w:t>
      </w:r>
      <w:r w:rsidR="006F0FC4" w:rsidRPr="007776D1">
        <w:rPr>
          <w:rFonts w:ascii="Times New Roman" w:hAnsi="Times New Roman" w:cs="Times New Roman"/>
        </w:rPr>
        <w:t>требования к</w:t>
      </w:r>
      <w:r w:rsidRPr="007776D1">
        <w:rPr>
          <w:rFonts w:ascii="Times New Roman" w:hAnsi="Times New Roman" w:cs="Times New Roman"/>
        </w:rPr>
        <w:t xml:space="preserve"> осуществлению производственного контроля» утвержденными приказом Министра здравоохранения Республики Казахстан от 7 апреля 2023 года, № 62</w:t>
      </w:r>
      <w:r w:rsidR="006F0FC4" w:rsidRPr="007776D1">
        <w:rPr>
          <w:rFonts w:ascii="Times New Roman" w:hAnsi="Times New Roman" w:cs="Times New Roman"/>
        </w:rPr>
        <w:t>.</w:t>
      </w:r>
    </w:p>
    <w:p w:rsidR="00556F57" w:rsidRPr="007776D1" w:rsidRDefault="006F0FC4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  <w:b/>
        </w:rPr>
        <w:t>Срок оказания услуг</w:t>
      </w:r>
      <w:r w:rsidRPr="007776D1">
        <w:rPr>
          <w:rFonts w:ascii="Times New Roman" w:hAnsi="Times New Roman" w:cs="Times New Roman"/>
        </w:rPr>
        <w:t xml:space="preserve">: 16 календарных дней </w:t>
      </w:r>
      <w:r w:rsidR="00594804" w:rsidRPr="007776D1">
        <w:rPr>
          <w:rFonts w:ascii="Times New Roman" w:hAnsi="Times New Roman" w:cs="Times New Roman"/>
        </w:rPr>
        <w:t>после</w:t>
      </w:r>
      <w:r w:rsidRPr="007776D1">
        <w:rPr>
          <w:rFonts w:ascii="Times New Roman" w:hAnsi="Times New Roman" w:cs="Times New Roman"/>
        </w:rPr>
        <w:t xml:space="preserve"> подписания договора.</w:t>
      </w:r>
    </w:p>
    <w:p w:rsidR="006F0FC4" w:rsidRPr="007776D1" w:rsidRDefault="006F0FC4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  <w:b/>
        </w:rPr>
        <w:t xml:space="preserve">Поставщик </w:t>
      </w:r>
      <w:r w:rsidRPr="007776D1">
        <w:rPr>
          <w:rFonts w:ascii="Times New Roman" w:hAnsi="Times New Roman" w:cs="Times New Roman"/>
        </w:rPr>
        <w:t>должен оказать услуги по проведению лабораторных/лабораторно-инструментальных исследований/анализов (уровень искусственной освещенности, напряженность электростатического поля на рабочих местах, температура воздуха) в помещениях учреждения.</w:t>
      </w:r>
    </w:p>
    <w:tbl>
      <w:tblPr>
        <w:tblStyle w:val="a3"/>
        <w:tblW w:w="7360" w:type="dxa"/>
        <w:tblLook w:val="04A0" w:firstRow="1" w:lastRow="0" w:firstColumn="1" w:lastColumn="0" w:noHBand="0" w:noVBand="1"/>
      </w:tblPr>
      <w:tblGrid>
        <w:gridCol w:w="438"/>
        <w:gridCol w:w="2014"/>
        <w:gridCol w:w="2170"/>
        <w:gridCol w:w="1582"/>
        <w:gridCol w:w="1634"/>
      </w:tblGrid>
      <w:tr w:rsidR="00562A9C" w:rsidRPr="007776D1" w:rsidTr="00562A9C">
        <w:trPr>
          <w:trHeight w:val="1630"/>
        </w:trPr>
        <w:tc>
          <w:tcPr>
            <w:tcW w:w="462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755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исследований</w:t>
            </w:r>
          </w:p>
        </w:tc>
        <w:tc>
          <w:tcPr>
            <w:tcW w:w="1796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Определяемые</w:t>
            </w: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0" w:type="auto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Метод</w:t>
            </w: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исследования</w:t>
            </w:r>
          </w:p>
        </w:tc>
        <w:tc>
          <w:tcPr>
            <w:tcW w:w="0" w:type="auto"/>
          </w:tcPr>
          <w:p w:rsidR="00C5032A" w:rsidRPr="007776D1" w:rsidRDefault="00C5032A" w:rsidP="007776D1">
            <w:pPr>
              <w:rPr>
                <w:rFonts w:ascii="Times New Roman" w:hAnsi="Times New Roman" w:cs="Times New Roman"/>
                <w:b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Количество</w:t>
            </w: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Исследований</w:t>
            </w: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замеров</w:t>
            </w:r>
          </w:p>
        </w:tc>
      </w:tr>
      <w:tr w:rsidR="00562A9C" w:rsidRPr="007776D1" w:rsidTr="00562A9C">
        <w:trPr>
          <w:trHeight w:val="1630"/>
        </w:trPr>
        <w:tc>
          <w:tcPr>
            <w:tcW w:w="462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55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Параметры микроклимата</w:t>
            </w: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(ежегодно в отопительный сезон)</w:t>
            </w:r>
          </w:p>
        </w:tc>
        <w:tc>
          <w:tcPr>
            <w:tcW w:w="1796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Температура воздуха по 1 измерению (1точка)</w:t>
            </w:r>
          </w:p>
        </w:tc>
        <w:tc>
          <w:tcPr>
            <w:tcW w:w="0" w:type="auto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Замеры</w:t>
            </w:r>
          </w:p>
        </w:tc>
        <w:tc>
          <w:tcPr>
            <w:tcW w:w="0" w:type="auto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     31</w:t>
            </w:r>
          </w:p>
        </w:tc>
      </w:tr>
      <w:tr w:rsidR="00562A9C" w:rsidRPr="007776D1" w:rsidTr="00562A9C">
        <w:trPr>
          <w:trHeight w:val="1716"/>
        </w:trPr>
        <w:tc>
          <w:tcPr>
            <w:tcW w:w="462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55" w:type="dxa"/>
          </w:tcPr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Освещенность</w:t>
            </w:r>
          </w:p>
        </w:tc>
        <w:tc>
          <w:tcPr>
            <w:tcW w:w="1796" w:type="dxa"/>
          </w:tcPr>
          <w:p w:rsidR="00562A9C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Уровень искусственной освещенности</w:t>
            </w: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(1 раз в 3 года)</w:t>
            </w:r>
          </w:p>
        </w:tc>
        <w:tc>
          <w:tcPr>
            <w:tcW w:w="0" w:type="auto"/>
          </w:tcPr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</w:t>
            </w: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Замеры</w:t>
            </w:r>
          </w:p>
        </w:tc>
        <w:tc>
          <w:tcPr>
            <w:tcW w:w="0" w:type="auto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    </w:t>
            </w:r>
            <w:r w:rsidR="00594804" w:rsidRPr="007776D1">
              <w:rPr>
                <w:rFonts w:ascii="Times New Roman" w:hAnsi="Times New Roman" w:cs="Times New Roman"/>
              </w:rPr>
              <w:t xml:space="preserve">  6</w:t>
            </w:r>
          </w:p>
        </w:tc>
      </w:tr>
      <w:tr w:rsidR="00562A9C" w:rsidRPr="007776D1" w:rsidTr="00562A9C">
        <w:trPr>
          <w:trHeight w:val="1544"/>
        </w:trPr>
        <w:tc>
          <w:tcPr>
            <w:tcW w:w="462" w:type="dxa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55" w:type="dxa"/>
          </w:tcPr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Электромагнитные поля</w:t>
            </w:r>
          </w:p>
        </w:tc>
        <w:tc>
          <w:tcPr>
            <w:tcW w:w="1796" w:type="dxa"/>
          </w:tcPr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Напряженность</w:t>
            </w:r>
          </w:p>
          <w:p w:rsidR="00562A9C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электростатического поля на рабочих местах (1 раз в 3 года)</w:t>
            </w:r>
          </w:p>
        </w:tc>
        <w:tc>
          <w:tcPr>
            <w:tcW w:w="0" w:type="auto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Замеры</w:t>
            </w:r>
          </w:p>
        </w:tc>
        <w:tc>
          <w:tcPr>
            <w:tcW w:w="0" w:type="auto"/>
          </w:tcPr>
          <w:p w:rsidR="00562A9C" w:rsidRPr="007776D1" w:rsidRDefault="00562A9C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</w:p>
          <w:p w:rsidR="00C5032A" w:rsidRPr="007776D1" w:rsidRDefault="00C5032A" w:rsidP="007776D1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       </w:t>
            </w:r>
            <w:r w:rsidR="00594804" w:rsidRPr="007776D1">
              <w:rPr>
                <w:rFonts w:ascii="Times New Roman" w:hAnsi="Times New Roman" w:cs="Times New Roman"/>
              </w:rPr>
              <w:t>9</w:t>
            </w:r>
          </w:p>
        </w:tc>
      </w:tr>
    </w:tbl>
    <w:p w:rsidR="006F0FC4" w:rsidRPr="007776D1" w:rsidRDefault="006F0FC4" w:rsidP="007776D1">
      <w:pPr>
        <w:spacing w:after="0"/>
        <w:rPr>
          <w:rFonts w:ascii="Times New Roman" w:hAnsi="Times New Roman" w:cs="Times New Roman"/>
        </w:rPr>
      </w:pPr>
    </w:p>
    <w:p w:rsidR="00C5032A" w:rsidRPr="007776D1" w:rsidRDefault="00C5032A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</w:rPr>
        <w:t xml:space="preserve">1. На основании исследований и замеров </w:t>
      </w:r>
      <w:r w:rsidRPr="007776D1">
        <w:rPr>
          <w:rFonts w:ascii="Times New Roman" w:hAnsi="Times New Roman" w:cs="Times New Roman"/>
          <w:b/>
        </w:rPr>
        <w:t>Поставщиком</w:t>
      </w:r>
      <w:r w:rsidRPr="007776D1">
        <w:rPr>
          <w:rFonts w:ascii="Times New Roman" w:hAnsi="Times New Roman" w:cs="Times New Roman"/>
        </w:rPr>
        <w:t xml:space="preserve"> выдается официальный документ, предусмотренный нормативно-правовой базой РК.</w:t>
      </w:r>
    </w:p>
    <w:p w:rsidR="00C5032A" w:rsidRPr="007776D1" w:rsidRDefault="00C5032A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</w:rPr>
        <w:t xml:space="preserve">2. </w:t>
      </w:r>
      <w:r w:rsidRPr="007776D1">
        <w:rPr>
          <w:rFonts w:ascii="Times New Roman" w:hAnsi="Times New Roman" w:cs="Times New Roman"/>
          <w:b/>
        </w:rPr>
        <w:t>Поставщик</w:t>
      </w:r>
      <w:r w:rsidRPr="007776D1">
        <w:rPr>
          <w:rFonts w:ascii="Times New Roman" w:hAnsi="Times New Roman" w:cs="Times New Roman"/>
        </w:rPr>
        <w:t xml:space="preserve"> руководствуется в исследовании и измерениях д</w:t>
      </w:r>
      <w:r w:rsidR="00D677A3" w:rsidRPr="007776D1">
        <w:rPr>
          <w:rFonts w:ascii="Times New Roman" w:hAnsi="Times New Roman" w:cs="Times New Roman"/>
        </w:rPr>
        <w:t>ействующими стандартами и НПБ РК.</w:t>
      </w:r>
    </w:p>
    <w:p w:rsidR="00D677A3" w:rsidRDefault="00D677A3" w:rsidP="007776D1">
      <w:pPr>
        <w:spacing w:after="0"/>
        <w:rPr>
          <w:rFonts w:ascii="Times New Roman" w:hAnsi="Times New Roman" w:cs="Times New Roman"/>
        </w:rPr>
      </w:pPr>
      <w:r w:rsidRPr="007776D1">
        <w:rPr>
          <w:rFonts w:ascii="Times New Roman" w:hAnsi="Times New Roman" w:cs="Times New Roman"/>
        </w:rPr>
        <w:t xml:space="preserve">3. Все </w:t>
      </w:r>
      <w:proofErr w:type="gramStart"/>
      <w:r w:rsidRPr="007776D1">
        <w:rPr>
          <w:rFonts w:ascii="Times New Roman" w:hAnsi="Times New Roman" w:cs="Times New Roman"/>
        </w:rPr>
        <w:t>расходы</w:t>
      </w:r>
      <w:proofErr w:type="gramEnd"/>
      <w:r w:rsidRPr="007776D1">
        <w:rPr>
          <w:rFonts w:ascii="Times New Roman" w:hAnsi="Times New Roman" w:cs="Times New Roman"/>
        </w:rPr>
        <w:t xml:space="preserve"> связанные с оказанием услуги должны входить в общую сумму договора.</w:t>
      </w:r>
    </w:p>
    <w:p w:rsidR="007776D1" w:rsidRDefault="007776D1" w:rsidP="007776D1">
      <w:pPr>
        <w:spacing w:after="0"/>
        <w:rPr>
          <w:rFonts w:ascii="Times New Roman" w:hAnsi="Times New Roman" w:cs="Times New Roman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</w:p>
    <w:p w:rsidR="007776D1" w:rsidRDefault="007776D1" w:rsidP="007776D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7776D1">
        <w:rPr>
          <w:rFonts w:ascii="Times New Roman" w:hAnsi="Times New Roman" w:cs="Times New Roman"/>
          <w:b/>
          <w:lang w:val="kk-KZ"/>
        </w:rPr>
        <w:lastRenderedPageBreak/>
        <w:t>Техникалық сипаттама</w:t>
      </w:r>
    </w:p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  <w:r w:rsidRPr="007776D1">
        <w:rPr>
          <w:rFonts w:ascii="Times New Roman" w:hAnsi="Times New Roman" w:cs="Times New Roman"/>
          <w:lang w:val="kk-KZ"/>
        </w:rPr>
        <w:t>Қызмет көрсетудің мақсаты: Қазақстан Республикасы Денсаулық сақтау министрінің 2023 жылғы 7 сәуірдегі № 62 бұйрығымен бекітілген «Өндірістік бақылауды жүзеге асыруға қойылатын санитариялық-эпидемиологиялық талаптар» санитариялық қағидаларына сәйкес өндірістік бақылауды жүзеге асыру.</w:t>
      </w:r>
    </w:p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  <w:r w:rsidRPr="007776D1">
        <w:rPr>
          <w:rFonts w:ascii="Times New Roman" w:hAnsi="Times New Roman" w:cs="Times New Roman"/>
          <w:lang w:val="kk-KZ"/>
        </w:rPr>
        <w:t>Қызмет көрсету мерзімі: Шартқа қол қойылғаннан кейін 16 күнтізбелік күн.</w:t>
      </w:r>
    </w:p>
    <w:p w:rsid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  <w:r w:rsidRPr="007776D1">
        <w:rPr>
          <w:rFonts w:ascii="Times New Roman" w:hAnsi="Times New Roman" w:cs="Times New Roman"/>
          <w:lang w:val="kk-KZ"/>
        </w:rPr>
        <w:t>Өнім беруші мекеме үй-жайларында зертханалық және зертханалық-аспаптық зерттеулерді (талдауларды) жүргізу бойынша қызметтер көрсетуі тиіс. Зерттеулер мынадай көрсеткіштерді қамтиды: жасанды жарықтандыру деңгейі, жұмыс орындарындағы электростатикалық өріс кернеулігі және ауа температурасы.</w:t>
      </w:r>
    </w:p>
    <w:tbl>
      <w:tblPr>
        <w:tblStyle w:val="a3"/>
        <w:tblW w:w="7360" w:type="dxa"/>
        <w:tblLook w:val="04A0" w:firstRow="1" w:lastRow="0" w:firstColumn="1" w:lastColumn="0" w:noHBand="0" w:noVBand="1"/>
      </w:tblPr>
      <w:tblGrid>
        <w:gridCol w:w="462"/>
        <w:gridCol w:w="2014"/>
        <w:gridCol w:w="2170"/>
        <w:gridCol w:w="1206"/>
        <w:gridCol w:w="1508"/>
      </w:tblGrid>
      <w:tr w:rsidR="007776D1" w:rsidRPr="007776D1" w:rsidTr="007776D1">
        <w:trPr>
          <w:trHeight w:val="650"/>
        </w:trPr>
        <w:tc>
          <w:tcPr>
            <w:tcW w:w="462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  <w:b/>
              </w:rPr>
            </w:pPr>
            <w:r w:rsidRPr="007776D1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014" w:type="dxa"/>
          </w:tcPr>
          <w:p w:rsidR="007776D1" w:rsidRPr="007776D1" w:rsidRDefault="007776D1" w:rsidP="007776D1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2170" w:type="dxa"/>
          </w:tcPr>
          <w:p w:rsidR="007776D1" w:rsidRPr="007776D1" w:rsidRDefault="007776D1" w:rsidP="007776D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776D1">
              <w:rPr>
                <w:rFonts w:ascii="Times New Roman" w:hAnsi="Times New Roman" w:cs="Times New Roman"/>
                <w:b/>
              </w:rPr>
              <w:t>Анықталатын</w:t>
            </w:r>
            <w:proofErr w:type="spellEnd"/>
            <w:r w:rsidRPr="007776D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  <w:b/>
              </w:rPr>
              <w:t>көрсеткіштер</w:t>
            </w:r>
            <w:proofErr w:type="spellEnd"/>
          </w:p>
        </w:tc>
        <w:tc>
          <w:tcPr>
            <w:tcW w:w="0" w:type="auto"/>
          </w:tcPr>
          <w:p w:rsidR="007776D1" w:rsidRPr="007776D1" w:rsidRDefault="007776D1" w:rsidP="007776D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776D1">
              <w:rPr>
                <w:rFonts w:ascii="Times New Roman" w:hAnsi="Times New Roman" w:cs="Times New Roman"/>
                <w:b/>
              </w:rPr>
              <w:t>Зерттеу</w:t>
            </w:r>
            <w:proofErr w:type="spellEnd"/>
            <w:r w:rsidRPr="007776D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  <w:b/>
              </w:rPr>
              <w:t>әдісі</w:t>
            </w:r>
            <w:proofErr w:type="spellEnd"/>
          </w:p>
        </w:tc>
        <w:tc>
          <w:tcPr>
            <w:tcW w:w="0" w:type="auto"/>
          </w:tcPr>
          <w:p w:rsidR="007776D1" w:rsidRPr="007776D1" w:rsidRDefault="007776D1" w:rsidP="007776D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776D1">
              <w:rPr>
                <w:rFonts w:ascii="Times New Roman" w:hAnsi="Times New Roman" w:cs="Times New Roman"/>
                <w:b/>
              </w:rPr>
              <w:t>Зерттеулер</w:t>
            </w:r>
            <w:proofErr w:type="spellEnd"/>
            <w:r w:rsidRPr="007776D1">
              <w:rPr>
                <w:rFonts w:ascii="Times New Roman" w:hAnsi="Times New Roman" w:cs="Times New Roman"/>
                <w:b/>
              </w:rPr>
              <w:t xml:space="preserve"> мен </w:t>
            </w:r>
            <w:proofErr w:type="spellStart"/>
            <w:r w:rsidRPr="007776D1">
              <w:rPr>
                <w:rFonts w:ascii="Times New Roman" w:hAnsi="Times New Roman" w:cs="Times New Roman"/>
                <w:b/>
              </w:rPr>
              <w:t>өлшеулер</w:t>
            </w:r>
            <w:proofErr w:type="spellEnd"/>
            <w:r w:rsidRPr="007776D1">
              <w:rPr>
                <w:rFonts w:ascii="Times New Roman" w:hAnsi="Times New Roman" w:cs="Times New Roman"/>
                <w:b/>
              </w:rPr>
              <w:t xml:space="preserve"> саны</w:t>
            </w:r>
          </w:p>
        </w:tc>
      </w:tr>
      <w:tr w:rsidR="007776D1" w:rsidRPr="007776D1" w:rsidTr="007776D1">
        <w:trPr>
          <w:trHeight w:val="1332"/>
        </w:trPr>
        <w:tc>
          <w:tcPr>
            <w:tcW w:w="462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4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Микроклимат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параметрлері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776D1">
              <w:rPr>
                <w:rFonts w:ascii="Times New Roman" w:hAnsi="Times New Roman" w:cs="Times New Roman"/>
              </w:rPr>
              <w:t>жылыту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маусымында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жыл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сайын</w:t>
            </w:r>
            <w:proofErr w:type="spellEnd"/>
            <w:r w:rsidRPr="007776D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70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proofErr w:type="spellStart"/>
            <w:r w:rsidRPr="007776D1">
              <w:rPr>
                <w:rFonts w:ascii="Times New Roman" w:hAnsi="Times New Roman" w:cs="Times New Roman"/>
              </w:rPr>
              <w:t>Ауа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температурасы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7776D1">
              <w:rPr>
                <w:rFonts w:ascii="Times New Roman" w:hAnsi="Times New Roman" w:cs="Times New Roman"/>
              </w:rPr>
              <w:t>өлшеу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(1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нүкте</w:t>
            </w:r>
            <w:proofErr w:type="spellEnd"/>
            <w:r w:rsidRPr="007776D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7776D1">
              <w:rPr>
                <w:rFonts w:ascii="Times New Roman" w:hAnsi="Times New Roman" w:cs="Times New Roman"/>
              </w:rPr>
              <w:t>Өлшеулер</w:t>
            </w:r>
            <w:proofErr w:type="spellEnd"/>
          </w:p>
        </w:tc>
        <w:tc>
          <w:tcPr>
            <w:tcW w:w="0" w:type="auto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     31</w:t>
            </w:r>
          </w:p>
        </w:tc>
      </w:tr>
      <w:tr w:rsidR="007776D1" w:rsidRPr="007776D1" w:rsidTr="007776D1">
        <w:trPr>
          <w:trHeight w:val="1716"/>
        </w:trPr>
        <w:tc>
          <w:tcPr>
            <w:tcW w:w="462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4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proofErr w:type="spellStart"/>
            <w:r w:rsidRPr="007776D1">
              <w:rPr>
                <w:rFonts w:ascii="Times New Roman" w:hAnsi="Times New Roman" w:cs="Times New Roman"/>
              </w:rPr>
              <w:t>Жарықтандыру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деңгейі</w:t>
            </w:r>
            <w:proofErr w:type="spellEnd"/>
          </w:p>
        </w:tc>
        <w:tc>
          <w:tcPr>
            <w:tcW w:w="2170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proofErr w:type="spellStart"/>
            <w:r w:rsidRPr="007776D1">
              <w:rPr>
                <w:rFonts w:ascii="Times New Roman" w:hAnsi="Times New Roman" w:cs="Times New Roman"/>
              </w:rPr>
              <w:t>Жасанды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жарықтандыру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деңгейі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(3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жылда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1 </w:t>
            </w:r>
            <w:proofErr w:type="spellStart"/>
            <w:r w:rsidRPr="007776D1">
              <w:rPr>
                <w:rFonts w:ascii="Times New Roman" w:hAnsi="Times New Roman" w:cs="Times New Roman"/>
              </w:rPr>
              <w:t>рет</w:t>
            </w:r>
            <w:proofErr w:type="spellEnd"/>
            <w:r w:rsidRPr="007776D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</w:t>
            </w: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</w:t>
            </w:r>
            <w:proofErr w:type="spellStart"/>
            <w:r w:rsidRPr="007776D1">
              <w:rPr>
                <w:rFonts w:ascii="Times New Roman" w:hAnsi="Times New Roman" w:cs="Times New Roman"/>
              </w:rPr>
              <w:t>Өлшеулер</w:t>
            </w:r>
            <w:proofErr w:type="spellEnd"/>
          </w:p>
        </w:tc>
        <w:tc>
          <w:tcPr>
            <w:tcW w:w="0" w:type="auto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      6</w:t>
            </w:r>
          </w:p>
        </w:tc>
      </w:tr>
      <w:tr w:rsidR="007776D1" w:rsidRPr="007776D1" w:rsidTr="007776D1">
        <w:trPr>
          <w:trHeight w:val="1248"/>
        </w:trPr>
        <w:tc>
          <w:tcPr>
            <w:tcW w:w="462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14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proofErr w:type="spellStart"/>
            <w:r w:rsidRPr="007776D1">
              <w:rPr>
                <w:rFonts w:ascii="Times New Roman" w:hAnsi="Times New Roman" w:cs="Times New Roman"/>
              </w:rPr>
              <w:t>Электромагниттік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ө</w:t>
            </w:r>
            <w:proofErr w:type="gramStart"/>
            <w:r w:rsidRPr="007776D1">
              <w:rPr>
                <w:rFonts w:ascii="Times New Roman" w:hAnsi="Times New Roman" w:cs="Times New Roman"/>
              </w:rPr>
              <w:t>р</w:t>
            </w:r>
            <w:proofErr w:type="gramEnd"/>
            <w:r w:rsidRPr="007776D1">
              <w:rPr>
                <w:rFonts w:ascii="Times New Roman" w:hAnsi="Times New Roman" w:cs="Times New Roman"/>
              </w:rPr>
              <w:t>істер</w:t>
            </w:r>
            <w:proofErr w:type="spellEnd"/>
          </w:p>
        </w:tc>
        <w:tc>
          <w:tcPr>
            <w:tcW w:w="2170" w:type="dxa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  <w:lang w:val="kk-KZ"/>
              </w:rPr>
            </w:pPr>
            <w:proofErr w:type="spellStart"/>
            <w:r w:rsidRPr="007776D1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орындарындағы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электростатикалық</w:t>
            </w:r>
            <w:proofErr w:type="spellEnd"/>
            <w:r w:rsidRPr="00777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76D1">
              <w:rPr>
                <w:rFonts w:ascii="Times New Roman" w:hAnsi="Times New Roman" w:cs="Times New Roman"/>
              </w:rPr>
              <w:t>ө</w:t>
            </w:r>
            <w:proofErr w:type="gramStart"/>
            <w:r w:rsidRPr="007776D1">
              <w:rPr>
                <w:rFonts w:ascii="Times New Roman" w:hAnsi="Times New Roman" w:cs="Times New Roman"/>
              </w:rPr>
              <w:t>р</w:t>
            </w:r>
            <w:proofErr w:type="gramEnd"/>
            <w:r w:rsidRPr="007776D1">
              <w:rPr>
                <w:rFonts w:ascii="Times New Roman" w:hAnsi="Times New Roman" w:cs="Times New Roman"/>
              </w:rPr>
              <w:t>іс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кернеулігі</w:t>
            </w:r>
            <w:proofErr w:type="spellEnd"/>
            <w:r>
              <w:rPr>
                <w:rFonts w:ascii="Times New Roman" w:hAnsi="Times New Roman" w:cs="Times New Roman"/>
              </w:rPr>
              <w:t xml:space="preserve"> (3 </w:t>
            </w:r>
            <w:proofErr w:type="spellStart"/>
            <w:r>
              <w:rPr>
                <w:rFonts w:ascii="Times New Roman" w:hAnsi="Times New Roman" w:cs="Times New Roman"/>
              </w:rPr>
              <w:t>жылда</w:t>
            </w:r>
            <w:proofErr w:type="spellEnd"/>
            <w:r>
              <w:rPr>
                <w:rFonts w:ascii="Times New Roman" w:hAnsi="Times New Roman" w:cs="Times New Roman"/>
              </w:rPr>
              <w:t xml:space="preserve"> 1 рет)</w:t>
            </w:r>
          </w:p>
        </w:tc>
        <w:tc>
          <w:tcPr>
            <w:tcW w:w="0" w:type="auto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proofErr w:type="spellStart"/>
            <w:r w:rsidRPr="007776D1">
              <w:rPr>
                <w:rFonts w:ascii="Times New Roman" w:hAnsi="Times New Roman" w:cs="Times New Roman"/>
              </w:rPr>
              <w:t>Өлшеулер</w:t>
            </w:r>
            <w:proofErr w:type="spellEnd"/>
          </w:p>
        </w:tc>
        <w:tc>
          <w:tcPr>
            <w:tcW w:w="0" w:type="auto"/>
          </w:tcPr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</w:p>
          <w:p w:rsidR="007776D1" w:rsidRPr="007776D1" w:rsidRDefault="007776D1" w:rsidP="002E43CD">
            <w:pPr>
              <w:rPr>
                <w:rFonts w:ascii="Times New Roman" w:hAnsi="Times New Roman" w:cs="Times New Roman"/>
              </w:rPr>
            </w:pPr>
            <w:r w:rsidRPr="007776D1">
              <w:rPr>
                <w:rFonts w:ascii="Times New Roman" w:hAnsi="Times New Roman" w:cs="Times New Roman"/>
              </w:rPr>
              <w:t xml:space="preserve">           9</w:t>
            </w:r>
            <w:bookmarkStart w:id="0" w:name="_GoBack"/>
            <w:bookmarkEnd w:id="0"/>
          </w:p>
        </w:tc>
      </w:tr>
    </w:tbl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  <w:r w:rsidRPr="007776D1">
        <w:rPr>
          <w:rFonts w:ascii="Times New Roman" w:hAnsi="Times New Roman" w:cs="Times New Roman"/>
          <w:lang w:val="kk-KZ"/>
        </w:rPr>
        <w:t>1. Зерттеулер мен өлшеулердің нәтижелері бойынша өнім беруші Қазақстан Республикасының нормативтік-құқықтық базасында көзделген ресми құжатты ұсынады.</w:t>
      </w:r>
    </w:p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  <w:r w:rsidRPr="007776D1">
        <w:rPr>
          <w:rFonts w:ascii="Times New Roman" w:hAnsi="Times New Roman" w:cs="Times New Roman"/>
          <w:lang w:val="kk-KZ"/>
        </w:rPr>
        <w:t>2. Өнім беруші зерттеулер мен өлшеулер жүргізу кезінде Қазақстан Республикасының қолданыстағы стандарттары мен нормативтік құқықтық құжаттарын басшылыққа алады.</w:t>
      </w:r>
    </w:p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  <w:r w:rsidRPr="007776D1">
        <w:rPr>
          <w:rFonts w:ascii="Times New Roman" w:hAnsi="Times New Roman" w:cs="Times New Roman"/>
          <w:lang w:val="kk-KZ"/>
        </w:rPr>
        <w:t>3. Қызмет көрсетуге байланысты барлық шығындар шарттың жалпы сомасына енгізілуі тиіс.</w:t>
      </w:r>
    </w:p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</w:p>
    <w:p w:rsidR="007776D1" w:rsidRPr="007776D1" w:rsidRDefault="007776D1" w:rsidP="007776D1">
      <w:pPr>
        <w:spacing w:after="0"/>
        <w:rPr>
          <w:rFonts w:ascii="Times New Roman" w:hAnsi="Times New Roman" w:cs="Times New Roman"/>
          <w:lang w:val="kk-KZ"/>
        </w:rPr>
      </w:pPr>
    </w:p>
    <w:sectPr w:rsidR="007776D1" w:rsidRPr="00777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80B"/>
    <w:rsid w:val="001620E5"/>
    <w:rsid w:val="00556F57"/>
    <w:rsid w:val="00562A9C"/>
    <w:rsid w:val="00594804"/>
    <w:rsid w:val="006F0FC4"/>
    <w:rsid w:val="007776D1"/>
    <w:rsid w:val="00C5032A"/>
    <w:rsid w:val="00C94B64"/>
    <w:rsid w:val="00D677A3"/>
    <w:rsid w:val="00EA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7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77A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7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77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008</dc:creator>
  <cp:keywords/>
  <dc:description/>
  <cp:lastModifiedBy>PC</cp:lastModifiedBy>
  <cp:revision>6</cp:revision>
  <cp:lastPrinted>2025-02-27T11:44:00Z</cp:lastPrinted>
  <dcterms:created xsi:type="dcterms:W3CDTF">2025-02-27T10:59:00Z</dcterms:created>
  <dcterms:modified xsi:type="dcterms:W3CDTF">2026-10-13T10:45:00Z</dcterms:modified>
</cp:coreProperties>
</file>