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9D9" w:rsidRPr="00175D95" w:rsidRDefault="002039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039D9" w:rsidRPr="00175D95" w:rsidRDefault="004644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5D95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:rsidR="002039D9" w:rsidRPr="00175D95" w:rsidRDefault="00203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39D9" w:rsidRPr="00175D95" w:rsidRDefault="0046441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5D95">
        <w:rPr>
          <w:rFonts w:ascii="Times New Roman" w:hAnsi="Times New Roman" w:cs="Times New Roman"/>
          <w:b/>
          <w:bCs/>
          <w:sz w:val="24"/>
          <w:szCs w:val="24"/>
        </w:rPr>
        <w:t>1. Сатып алу нысанасы</w:t>
      </w:r>
    </w:p>
    <w:p w:rsidR="002039D9" w:rsidRPr="00175D95" w:rsidRDefault="0046441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>Ұйымдардың келісім комиссиясы мүшелерін (бұдан әрі – тыңдаушылар) ҚР еңбек заңнамасы саласында оқыту және олардың біліктілігін арттыру қызметтерін көрсету, сондай-ақ келіссөздер жүргізу және еңбек дауларын шешу дағдыларын дамыту.</w:t>
      </w:r>
    </w:p>
    <w:p w:rsidR="002039D9" w:rsidRPr="00175D95" w:rsidRDefault="0046441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b/>
          <w:bCs/>
          <w:sz w:val="24"/>
          <w:szCs w:val="24"/>
        </w:rPr>
        <w:t>Тыңдаушылар саны:</w:t>
      </w:r>
      <w:r w:rsidRPr="00175D95">
        <w:rPr>
          <w:rFonts w:ascii="Times New Roman" w:hAnsi="Times New Roman" w:cs="Times New Roman"/>
          <w:sz w:val="24"/>
          <w:szCs w:val="24"/>
        </w:rPr>
        <w:t xml:space="preserve"> </w:t>
      </w:r>
      <w:r w:rsidRPr="00175D95">
        <w:rPr>
          <w:rFonts w:ascii="Times New Roman" w:hAnsi="Times New Roman" w:cs="Times New Roman"/>
          <w:sz w:val="24"/>
          <w:szCs w:val="24"/>
          <w:lang w:val="kk-KZ"/>
        </w:rPr>
        <w:t xml:space="preserve">4 </w:t>
      </w:r>
      <w:r w:rsidRPr="00175D95">
        <w:rPr>
          <w:rFonts w:ascii="Times New Roman" w:hAnsi="Times New Roman" w:cs="Times New Roman"/>
          <w:sz w:val="24"/>
          <w:szCs w:val="24"/>
        </w:rPr>
        <w:t>адам.</w:t>
      </w:r>
    </w:p>
    <w:p w:rsidR="002039D9" w:rsidRPr="00175D95" w:rsidRDefault="0046441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Pr="00175D95">
        <w:rPr>
          <w:rFonts w:ascii="Times New Roman" w:hAnsi="Times New Roman" w:cs="Times New Roman"/>
          <w:sz w:val="24"/>
          <w:szCs w:val="24"/>
        </w:rPr>
        <w:t>онлайн</w:t>
      </w:r>
    </w:p>
    <w:p w:rsidR="002039D9" w:rsidRPr="00175D95" w:rsidRDefault="0046441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175D95">
        <w:rPr>
          <w:rFonts w:ascii="Times New Roman" w:hAnsi="Times New Roman" w:cs="Times New Roman"/>
          <w:b/>
          <w:bCs/>
          <w:sz w:val="24"/>
          <w:szCs w:val="24"/>
        </w:rPr>
        <w:t>Оқыту күні:</w:t>
      </w:r>
      <w:r w:rsidRPr="00175D95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175D95">
        <w:rPr>
          <w:rFonts w:ascii="Times New Roman" w:hAnsi="Times New Roman" w:cs="Times New Roman"/>
          <w:b/>
          <w:bCs/>
          <w:sz w:val="24"/>
          <w:szCs w:val="24"/>
          <w:lang w:val="kk-KZ"/>
        </w:rPr>
        <w:t>қазан</w:t>
      </w:r>
      <w:r w:rsidR="000C2D63" w:rsidRPr="00175D95">
        <w:rPr>
          <w:rFonts w:ascii="Times New Roman" w:hAnsi="Times New Roman" w:cs="Times New Roman"/>
          <w:b/>
          <w:bCs/>
          <w:sz w:val="24"/>
          <w:szCs w:val="24"/>
          <w:lang w:val="kk-KZ"/>
        </w:rPr>
        <w:t>-қараша айлары 2026 ж</w:t>
      </w:r>
    </w:p>
    <w:p w:rsidR="002039D9" w:rsidRPr="00175D95" w:rsidRDefault="0046441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175D95">
        <w:rPr>
          <w:rFonts w:ascii="Times New Roman" w:hAnsi="Times New Roman" w:cs="Times New Roman"/>
          <w:b/>
          <w:bCs/>
          <w:sz w:val="24"/>
          <w:szCs w:val="24"/>
          <w:lang w:val="kk-KZ"/>
        </w:rPr>
        <w:t>8 часов обучения (4 сағаттан -2 күн ,  не болмаса 1 күн -8 сағат)</w:t>
      </w:r>
    </w:p>
    <w:p w:rsidR="002039D9" w:rsidRPr="00175D95" w:rsidRDefault="000C2D63" w:rsidP="000C2D6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175D95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="00464417" w:rsidRPr="00175D95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  <w:r w:rsidRPr="00175D95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:rsidR="002039D9" w:rsidRPr="00175D95" w:rsidRDefault="0046441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75D95">
        <w:rPr>
          <w:rFonts w:ascii="Times New Roman" w:hAnsi="Times New Roman" w:cs="Times New Roman"/>
          <w:sz w:val="24"/>
          <w:szCs w:val="24"/>
          <w:lang w:val="kk-KZ"/>
        </w:rPr>
        <w:t>Келісім комиссия мүшелерінде ҚР еңбек заңнамасы нормаларын қолдану саласында білім мен практикалық дағдыларды қалыптастыру, келіссөздер жүргізу, медиациялық техникаларды қолдану және жеке, сондай-ақ ұжымдық еңбек дауларын шешу кезінде консенсусқа қол жеткізу дағдыларын дамыту.</w:t>
      </w:r>
    </w:p>
    <w:p w:rsidR="002039D9" w:rsidRPr="00175D95" w:rsidRDefault="000C2D63" w:rsidP="000C2D6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  <w:lang w:val="kk-KZ"/>
        </w:rPr>
        <w:t xml:space="preserve">            </w:t>
      </w:r>
      <w:r w:rsidR="00464417" w:rsidRPr="00175D95"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464417" w:rsidRPr="00175D95">
        <w:rPr>
          <w:rFonts w:ascii="Times New Roman" w:hAnsi="Times New Roman" w:cs="Times New Roman"/>
          <w:b/>
          <w:bCs/>
          <w:sz w:val="24"/>
          <w:szCs w:val="24"/>
        </w:rPr>
        <w:t>. Бағдарламаның негізгі бөлімдері</w:t>
      </w:r>
    </w:p>
    <w:p w:rsidR="002039D9" w:rsidRPr="00175D95" w:rsidRDefault="00464417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>Қазақстан Республикасының еңбек заңнамасы: негізгі нормалар мен қағидаттар.</w:t>
      </w:r>
    </w:p>
    <w:p w:rsidR="002039D9" w:rsidRPr="00175D95" w:rsidRDefault="00464417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>Қызметкерлер мен жұмыс берушілердің құқықтары мен міндеттері.</w:t>
      </w:r>
    </w:p>
    <w:p w:rsidR="002039D9" w:rsidRPr="00175D95" w:rsidRDefault="00464417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>Келісім комиссияны құру және оның қызмет ету тәртібі.</w:t>
      </w:r>
    </w:p>
    <w:p w:rsidR="002039D9" w:rsidRPr="00175D95" w:rsidRDefault="00464417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>Келіссөздер жүргізу әдістері және жанжалдардың ушығуының алдын алу.</w:t>
      </w:r>
    </w:p>
    <w:p w:rsidR="002039D9" w:rsidRPr="00175D95" w:rsidRDefault="00464417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>Еңбек дауларында консенсусқа қол жеткізу тәжірибесі.</w:t>
      </w:r>
    </w:p>
    <w:p w:rsidR="002039D9" w:rsidRPr="00175D95" w:rsidRDefault="00464417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>Әлеуметтік әріптестікті қамтамасыз етудегі келісім комиссиясының рөлі.</w:t>
      </w:r>
    </w:p>
    <w:p w:rsidR="002039D9" w:rsidRPr="00175D95" w:rsidRDefault="00464417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>Практикалық жағдайларды талдау және келіссөздер жүргізу үдерісін модельдеу.</w:t>
      </w:r>
    </w:p>
    <w:p w:rsidR="002039D9" w:rsidRPr="00175D95" w:rsidRDefault="000C2D63" w:rsidP="000C2D6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64417" w:rsidRPr="00175D95"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464417" w:rsidRPr="00175D95">
        <w:rPr>
          <w:rFonts w:ascii="Times New Roman" w:hAnsi="Times New Roman" w:cs="Times New Roman"/>
          <w:b/>
          <w:bCs/>
          <w:sz w:val="24"/>
          <w:szCs w:val="24"/>
        </w:rPr>
        <w:t>. Жеткізушіге қойылатын талаптар</w:t>
      </w:r>
    </w:p>
    <w:p w:rsidR="002039D9" w:rsidRPr="00175D95" w:rsidRDefault="00464417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>Ұқсас оқыту іс-шараларын өткізу тәжірибесі кемінде 3 жыл.</w:t>
      </w:r>
    </w:p>
    <w:p w:rsidR="002039D9" w:rsidRPr="00175D95" w:rsidRDefault="00464417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>Оқытушылардың еңбек құқығы, әлеуметтік әріптестік және келіссөздер технологиясы саласында біліктілігі мен практикалық тәжірибесінің болуы.</w:t>
      </w:r>
    </w:p>
    <w:p w:rsidR="002039D9" w:rsidRPr="00175D95" w:rsidRDefault="00464417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>Қазақстан Республикасының заңнамасының талаптарына және уәкілетті органдардың әдістемелік ұсынымдарына сәйкес оқу бағдарламасының болуы.</w:t>
      </w:r>
    </w:p>
    <w:p w:rsidR="002039D9" w:rsidRPr="00175D95" w:rsidRDefault="000C2D63" w:rsidP="000C2D6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64417" w:rsidRPr="00175D95"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464417" w:rsidRPr="00175D95">
        <w:rPr>
          <w:rFonts w:ascii="Times New Roman" w:hAnsi="Times New Roman" w:cs="Times New Roman"/>
          <w:b/>
          <w:bCs/>
          <w:sz w:val="24"/>
          <w:szCs w:val="24"/>
        </w:rPr>
        <w:t>. Қызмет көрсету нәтижелері</w:t>
      </w:r>
    </w:p>
    <w:p w:rsidR="002039D9" w:rsidRPr="00175D95" w:rsidRDefault="00464417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>Көрсетілген курс бойынша, сондай-ақ қауіпті өндірістік нысандардағы өнеркәсіптік қауіпсіздік бойынша оқыту жүргізу.</w:t>
      </w:r>
    </w:p>
    <w:p w:rsidR="002039D9" w:rsidRPr="00175D95" w:rsidRDefault="00464417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D95">
        <w:rPr>
          <w:rFonts w:ascii="Times New Roman" w:hAnsi="Times New Roman" w:cs="Times New Roman"/>
          <w:sz w:val="24"/>
          <w:szCs w:val="24"/>
        </w:rPr>
        <w:t>Оқу-әдістемелік материалдарды ұсыну.</w:t>
      </w:r>
    </w:p>
    <w:p w:rsidR="002039D9" w:rsidRDefault="00464417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5D95">
        <w:rPr>
          <w:rFonts w:ascii="Times New Roman" w:hAnsi="Times New Roman" w:cs="Times New Roman"/>
          <w:b/>
          <w:bCs/>
          <w:sz w:val="24"/>
          <w:szCs w:val="24"/>
        </w:rPr>
        <w:t>Әрбір тыңдаушыға оқудан өткені туралы сертификат беру.</w:t>
      </w:r>
    </w:p>
    <w:p w:rsidR="007910BC" w:rsidRPr="00175D95" w:rsidRDefault="007910BC" w:rsidP="007910BC">
      <w:pPr>
        <w:tabs>
          <w:tab w:val="left" w:pos="720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10B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910BC">
        <w:rPr>
          <w:rFonts w:ascii="Times New Roman" w:hAnsi="Times New Roman" w:cs="Times New Roman"/>
          <w:b/>
          <w:bCs/>
          <w:sz w:val="24"/>
          <w:szCs w:val="24"/>
        </w:rPr>
        <w:t xml:space="preserve">. Қызметті жүргізу мерзімі: </w:t>
      </w:r>
      <w:r w:rsidRPr="007910BC">
        <w:rPr>
          <w:rFonts w:ascii="Times New Roman" w:hAnsi="Times New Roman" w:cs="Times New Roman"/>
          <w:bCs/>
          <w:sz w:val="24"/>
          <w:szCs w:val="24"/>
        </w:rPr>
        <w:t xml:space="preserve">Шарттың Қазынашылық органдарында тіркелген күнінен бастап </w:t>
      </w:r>
      <w:r w:rsidRPr="007910BC">
        <w:rPr>
          <w:rFonts w:ascii="Times New Roman" w:hAnsi="Times New Roman" w:cs="Times New Roman"/>
          <w:bCs/>
          <w:sz w:val="24"/>
          <w:szCs w:val="24"/>
        </w:rPr>
        <w:t>1</w:t>
      </w:r>
      <w:r w:rsidRPr="007910BC">
        <w:rPr>
          <w:rFonts w:ascii="Times New Roman" w:hAnsi="Times New Roman" w:cs="Times New Roman"/>
          <w:bCs/>
          <w:sz w:val="24"/>
          <w:szCs w:val="24"/>
        </w:rPr>
        <w:t>6 (он алты) күнтізбелік күн;</w:t>
      </w:r>
    </w:p>
    <w:p w:rsidR="002039D9" w:rsidRPr="00175D95" w:rsidRDefault="00203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39D9" w:rsidRPr="00175D95" w:rsidRDefault="002039D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039D9" w:rsidRPr="00175D95" w:rsidRDefault="00203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039D9" w:rsidRPr="00175D95" w:rsidRDefault="0046441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D95">
        <w:rPr>
          <w:rFonts w:ascii="Times New Roman" w:hAnsi="Times New Roman" w:cs="Times New Roman"/>
          <w:b/>
          <w:sz w:val="24"/>
          <w:szCs w:val="24"/>
        </w:rPr>
        <w:t>Ақпараттық жүйе келесі бөлімдерді қамтиды:</w:t>
      </w:r>
    </w:p>
    <w:p w:rsidR="002039D9" w:rsidRPr="00175D95" w:rsidRDefault="002039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039D9" w:rsidRPr="00175D95" w:rsidRDefault="00464417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5D95">
        <w:rPr>
          <w:rFonts w:ascii="Times New Roman" w:hAnsi="Times New Roman" w:cs="Times New Roman"/>
          <w:b/>
          <w:sz w:val="24"/>
          <w:szCs w:val="24"/>
        </w:rPr>
        <w:t>«Заңнама»:</w:t>
      </w:r>
      <w:r w:rsidRPr="00175D95">
        <w:rPr>
          <w:rFonts w:ascii="Times New Roman" w:hAnsi="Times New Roman" w:cs="Times New Roman"/>
          <w:bCs/>
          <w:sz w:val="24"/>
          <w:szCs w:val="24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:rsidR="002039D9" w:rsidRPr="00175D95" w:rsidRDefault="00464417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5D95">
        <w:rPr>
          <w:rFonts w:ascii="Times New Roman" w:hAnsi="Times New Roman" w:cs="Times New Roman"/>
          <w:b/>
          <w:sz w:val="24"/>
          <w:szCs w:val="24"/>
        </w:rPr>
        <w:t>«Мемлекеттік органдардың жауаптары»:</w:t>
      </w:r>
      <w:r w:rsidRPr="00175D95">
        <w:rPr>
          <w:rFonts w:ascii="Times New Roman" w:hAnsi="Times New Roman" w:cs="Times New Roman"/>
          <w:bCs/>
          <w:sz w:val="24"/>
          <w:szCs w:val="24"/>
        </w:rPr>
        <w:t xml:space="preserve"> мемлекеттік органдар мен уәкілетті лауазымды тұлғалардың түсіндірме хаттары.</w:t>
      </w:r>
    </w:p>
    <w:p w:rsidR="002039D9" w:rsidRPr="00175D95" w:rsidRDefault="00464417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5D95">
        <w:rPr>
          <w:rFonts w:ascii="Times New Roman" w:hAnsi="Times New Roman" w:cs="Times New Roman"/>
          <w:b/>
          <w:sz w:val="24"/>
          <w:szCs w:val="24"/>
        </w:rPr>
        <w:t>«НҚА жобалары»:</w:t>
      </w:r>
      <w:r w:rsidRPr="00175D95">
        <w:rPr>
          <w:rFonts w:ascii="Times New Roman" w:hAnsi="Times New Roman" w:cs="Times New Roman"/>
          <w:bCs/>
          <w:sz w:val="24"/>
          <w:szCs w:val="24"/>
        </w:rPr>
        <w:t xml:space="preserve"> «Атамекен» ұлттық кәсіпкерлер палатасының жобалары.</w:t>
      </w:r>
    </w:p>
    <w:p w:rsidR="002039D9" w:rsidRPr="00175D95" w:rsidRDefault="00464417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5D95">
        <w:rPr>
          <w:rFonts w:ascii="Times New Roman" w:hAnsi="Times New Roman" w:cs="Times New Roman"/>
          <w:b/>
          <w:sz w:val="24"/>
          <w:szCs w:val="24"/>
        </w:rPr>
        <w:t>«Вебинарлар»:</w:t>
      </w:r>
      <w:r w:rsidRPr="00175D95">
        <w:rPr>
          <w:rFonts w:ascii="Times New Roman" w:hAnsi="Times New Roman" w:cs="Times New Roman"/>
          <w:bCs/>
          <w:sz w:val="24"/>
          <w:szCs w:val="24"/>
        </w:rPr>
        <w:t xml:space="preserve"> жетекші мамандардың өзекті тақырыптар бойынша бейнедәрістері және вебинарлар мұрағаты.</w:t>
      </w:r>
    </w:p>
    <w:p w:rsidR="002039D9" w:rsidRPr="00175D95" w:rsidRDefault="00464417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5D95">
        <w:rPr>
          <w:rFonts w:ascii="Times New Roman" w:hAnsi="Times New Roman" w:cs="Times New Roman"/>
          <w:b/>
          <w:sz w:val="24"/>
          <w:szCs w:val="24"/>
        </w:rPr>
        <w:t>«НТҚ»:</w:t>
      </w:r>
      <w:r w:rsidRPr="00175D95">
        <w:rPr>
          <w:rFonts w:ascii="Times New Roman" w:hAnsi="Times New Roman" w:cs="Times New Roman"/>
          <w:bCs/>
          <w:sz w:val="24"/>
          <w:szCs w:val="24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:rsidR="002039D9" w:rsidRPr="00175D95" w:rsidRDefault="00464417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5D95">
        <w:rPr>
          <w:rFonts w:ascii="Times New Roman" w:hAnsi="Times New Roman" w:cs="Times New Roman"/>
          <w:b/>
          <w:sz w:val="24"/>
          <w:szCs w:val="24"/>
        </w:rPr>
        <w:lastRenderedPageBreak/>
        <w:t>«Сот практикасы»:</w:t>
      </w:r>
      <w:r w:rsidRPr="00175D95">
        <w:rPr>
          <w:rFonts w:ascii="Times New Roman" w:hAnsi="Times New Roman" w:cs="Times New Roman"/>
          <w:bCs/>
          <w:sz w:val="24"/>
          <w:szCs w:val="24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:rsidR="002039D9" w:rsidRPr="00175D95" w:rsidRDefault="00464417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5D95">
        <w:rPr>
          <w:rFonts w:ascii="Times New Roman" w:hAnsi="Times New Roman" w:cs="Times New Roman"/>
          <w:b/>
          <w:sz w:val="24"/>
          <w:szCs w:val="24"/>
        </w:rPr>
        <w:t xml:space="preserve">«Құжаттар конструкторы»: </w:t>
      </w:r>
      <w:r w:rsidRPr="00175D95">
        <w:rPr>
          <w:rFonts w:ascii="Times New Roman" w:hAnsi="Times New Roman" w:cs="Times New Roman"/>
          <w:bCs/>
          <w:sz w:val="24"/>
          <w:szCs w:val="24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:rsidR="002039D9" w:rsidRPr="00175D95" w:rsidRDefault="00464417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5D95">
        <w:rPr>
          <w:rFonts w:ascii="Times New Roman" w:hAnsi="Times New Roman" w:cs="Times New Roman"/>
          <w:b/>
          <w:sz w:val="24"/>
          <w:szCs w:val="24"/>
        </w:rPr>
        <w:t>«Контрагенттерді тексеру»:</w:t>
      </w:r>
      <w:r w:rsidRPr="00175D95">
        <w:rPr>
          <w:rFonts w:ascii="Times New Roman" w:hAnsi="Times New Roman" w:cs="Times New Roman"/>
          <w:bCs/>
          <w:sz w:val="24"/>
          <w:szCs w:val="24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:rsidR="002039D9" w:rsidRPr="00175D95" w:rsidRDefault="002039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39D9" w:rsidRPr="00175D95" w:rsidRDefault="002039D9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2C59" w:rsidRPr="00175D95" w:rsidRDefault="00EF2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75D95">
        <w:rPr>
          <w:rFonts w:ascii="Times New Roman" w:hAnsi="Times New Roman" w:cs="Times New Roman"/>
          <w:sz w:val="24"/>
          <w:szCs w:val="24"/>
          <w:lang w:val="kk-KZ"/>
        </w:rPr>
        <w:t xml:space="preserve">       </w:t>
      </w:r>
    </w:p>
    <w:p w:rsidR="000A079C" w:rsidRPr="000A079C" w:rsidRDefault="000A079C" w:rsidP="000A07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A079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</w:t>
      </w:r>
      <w:r w:rsidR="00EF2C59" w:rsidRPr="000A079C">
        <w:rPr>
          <w:rFonts w:ascii="Times New Roman" w:hAnsi="Times New Roman" w:cs="Times New Roman"/>
          <w:b/>
          <w:sz w:val="24"/>
          <w:szCs w:val="24"/>
          <w:lang w:val="kk-KZ"/>
        </w:rPr>
        <w:t>Кадр</w:t>
      </w:r>
      <w:r w:rsidRPr="000A079C">
        <w:rPr>
          <w:rFonts w:ascii="Times New Roman" w:hAnsi="Times New Roman" w:cs="Times New Roman"/>
          <w:b/>
          <w:sz w:val="24"/>
          <w:szCs w:val="24"/>
          <w:lang w:val="kk-KZ"/>
        </w:rPr>
        <w:t>лық жұмыс және құқықтық</w:t>
      </w:r>
    </w:p>
    <w:p w:rsidR="002039D9" w:rsidRPr="000A079C" w:rsidRDefault="000A079C" w:rsidP="000A07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A079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қамтамасыз ету </w:t>
      </w:r>
      <w:r w:rsidR="00EF2C59" w:rsidRPr="000A079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</w:t>
      </w:r>
      <w:r w:rsidR="000C2D63" w:rsidRPr="000A079C">
        <w:rPr>
          <w:rFonts w:ascii="Times New Roman" w:hAnsi="Times New Roman" w:cs="Times New Roman"/>
          <w:b/>
          <w:sz w:val="24"/>
          <w:szCs w:val="24"/>
          <w:lang w:val="kk-KZ"/>
        </w:rPr>
        <w:t>өлім</w:t>
      </w:r>
      <w:r w:rsidRPr="000A079C">
        <w:rPr>
          <w:rFonts w:ascii="Times New Roman" w:hAnsi="Times New Roman" w:cs="Times New Roman"/>
          <w:b/>
          <w:sz w:val="24"/>
          <w:szCs w:val="24"/>
          <w:lang w:val="kk-KZ"/>
        </w:rPr>
        <w:t xml:space="preserve">інің </w:t>
      </w:r>
      <w:r w:rsidR="000C2D63" w:rsidRPr="000A079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басшысы </w:t>
      </w:r>
      <w:r w:rsidR="00EF2C59" w:rsidRPr="000A079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</w:t>
      </w:r>
      <w:r w:rsidRPr="000A079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</w:t>
      </w:r>
      <w:r w:rsidR="00EF2C59" w:rsidRPr="000A079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М.У.Абдумоми</w:t>
      </w:r>
      <w:r w:rsidR="00175D95" w:rsidRPr="000A079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нова </w:t>
      </w:r>
    </w:p>
    <w:p w:rsidR="002039D9" w:rsidRPr="000A079C" w:rsidRDefault="00464417">
      <w:pPr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0A079C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br w:type="page"/>
      </w:r>
    </w:p>
    <w:p w:rsidR="002039D9" w:rsidRDefault="00464417">
      <w:pPr>
        <w:spacing w:after="0"/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:rsidR="002039D9" w:rsidRDefault="00464417">
      <w:pPr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:rsidR="002039D9" w:rsidRDefault="0046441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:rsidR="002039D9" w:rsidRDefault="00203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39D9" w:rsidRDefault="004644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:rsidR="002039D9" w:rsidRDefault="004644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членов согласительной комиссии организаций (далее – слушатели) в области трудового законодательства РК, а также развитию умений по ведению переговоров и разрешению трудовых споров.</w:t>
      </w:r>
    </w:p>
    <w:p w:rsidR="002039D9" w:rsidRDefault="004644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слушателей: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  <w:r>
        <w:rPr>
          <w:rFonts w:ascii="Times New Roman" w:hAnsi="Times New Roman" w:cs="Times New Roman"/>
          <w:sz w:val="24"/>
          <w:szCs w:val="24"/>
          <w:lang w:val="kk-KZ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39D9" w:rsidRDefault="0046441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>
        <w:rPr>
          <w:rFonts w:ascii="Times New Roman" w:hAnsi="Times New Roman" w:cs="Times New Roman"/>
          <w:color w:val="FF0000"/>
          <w:sz w:val="24"/>
          <w:szCs w:val="24"/>
          <w:lang w:val="kk-KZ"/>
        </w:rPr>
        <w:t>онлайн</w:t>
      </w:r>
    </w:p>
    <w:p w:rsidR="002039D9" w:rsidRDefault="0046441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 обучения: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октябрь-ноябрь 2026 года</w:t>
      </w:r>
    </w:p>
    <w:p w:rsidR="002039D9" w:rsidRDefault="0046441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8 часов обучения (4 часа -2 дня , либо 1 день -8 часов)</w:t>
      </w:r>
    </w:p>
    <w:p w:rsidR="002039D9" w:rsidRDefault="00175D95" w:rsidP="00175D9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464417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:rsidR="002039D9" w:rsidRDefault="004644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 членов согласительной комиссии знаний и практических навыков в сфере применения норм трудового законодательства РК, развитие умений по ведению переговоров, медиативных техник и достижению консенсуса при разрешении индивидуальных и коллективных трудовых споров.</w:t>
      </w:r>
    </w:p>
    <w:p w:rsidR="002039D9" w:rsidRDefault="00175D95" w:rsidP="00175D9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="00464417"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464417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:rsidR="002039D9" w:rsidRDefault="00464417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Трудовое законодательство Республики Казахстан: основные нормы и принципы.</w:t>
      </w:r>
    </w:p>
    <w:p w:rsidR="002039D9" w:rsidRDefault="00464417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Права и обязанности работников и работодателей.</w:t>
      </w:r>
    </w:p>
    <w:p w:rsidR="002039D9" w:rsidRDefault="00464417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создания и функционирования согласительной комиссии.</w:t>
      </w:r>
    </w:p>
    <w:p w:rsidR="002039D9" w:rsidRDefault="00464417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ведения переговоров и предотвращение эскалации конфликтов.</w:t>
      </w:r>
    </w:p>
    <w:p w:rsidR="002039D9" w:rsidRDefault="00464417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Практика достижения консенсуса в трудовых спорах.</w:t>
      </w:r>
    </w:p>
    <w:p w:rsidR="002039D9" w:rsidRDefault="00464417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Роль согласительной комиссии в обеспечении социального партнерства.</w:t>
      </w:r>
    </w:p>
    <w:p w:rsidR="002039D9" w:rsidRDefault="00464417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Разбор практических кейсов и моделирование переговорных процессов.</w:t>
      </w:r>
    </w:p>
    <w:p w:rsidR="002039D9" w:rsidRDefault="00175D95" w:rsidP="00175D9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64417"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464417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:rsidR="002039D9" w:rsidRDefault="00464417">
      <w:pPr>
        <w:pStyle w:val="a6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:rsidR="002039D9" w:rsidRDefault="00464417">
      <w:pPr>
        <w:pStyle w:val="a6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сфере трудового права, социального партнерства и переговорных технологий.</w:t>
      </w:r>
    </w:p>
    <w:p w:rsidR="002039D9" w:rsidRDefault="00464417">
      <w:pPr>
        <w:pStyle w:val="a6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:rsidR="002039D9" w:rsidRDefault="00175D95" w:rsidP="00175D9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64417"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464417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:rsidR="002039D9" w:rsidRDefault="00464417">
      <w:pPr>
        <w:numPr>
          <w:ilvl w:val="0"/>
          <w:numId w:val="7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обучения по указанному курсу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2039D9" w:rsidRDefault="00464417">
      <w:pPr>
        <w:numPr>
          <w:ilvl w:val="0"/>
          <w:numId w:val="7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:rsidR="002039D9" w:rsidRDefault="00464417">
      <w:pPr>
        <w:numPr>
          <w:ilvl w:val="0"/>
          <w:numId w:val="7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Выдача сертификат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 на </w:t>
      </w:r>
      <w:r>
        <w:rPr>
          <w:rFonts w:ascii="Times New Roman" w:hAnsi="Times New Roman" w:cs="Times New Roman"/>
          <w:sz w:val="24"/>
          <w:szCs w:val="24"/>
        </w:rPr>
        <w:t>каждого слушателя.</w:t>
      </w:r>
    </w:p>
    <w:p w:rsidR="007910BC" w:rsidRPr="007910BC" w:rsidRDefault="007910BC" w:rsidP="007910BC">
      <w:pPr>
        <w:tabs>
          <w:tab w:val="left" w:pos="720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910BC">
        <w:rPr>
          <w:rFonts w:ascii="Times New Roman" w:hAnsi="Times New Roman" w:cs="Times New Roman"/>
          <w:b/>
          <w:sz w:val="24"/>
          <w:szCs w:val="24"/>
        </w:rPr>
        <w:t>6</w:t>
      </w:r>
      <w:r w:rsidRPr="007910BC">
        <w:rPr>
          <w:rFonts w:ascii="Times New Roman" w:hAnsi="Times New Roman" w:cs="Times New Roman"/>
          <w:sz w:val="24"/>
          <w:szCs w:val="24"/>
        </w:rPr>
        <w:t xml:space="preserve">. </w:t>
      </w:r>
      <w:r w:rsidRPr="007910BC">
        <w:rPr>
          <w:rFonts w:ascii="Times New Roman" w:hAnsi="Times New Roman" w:cs="Times New Roman"/>
          <w:b/>
          <w:sz w:val="24"/>
          <w:szCs w:val="24"/>
        </w:rPr>
        <w:t>Срок проведения услуги:</w:t>
      </w:r>
      <w:r w:rsidRPr="007910BC">
        <w:rPr>
          <w:rFonts w:ascii="Times New Roman" w:hAnsi="Times New Roman" w:cs="Times New Roman"/>
          <w:sz w:val="24"/>
          <w:szCs w:val="24"/>
        </w:rPr>
        <w:t xml:space="preserve"> 16 (шестнадцать) календарных дней с момента регистрации </w:t>
      </w:r>
    </w:p>
    <w:p w:rsidR="007910BC" w:rsidRDefault="007910BC" w:rsidP="007910BC">
      <w:pPr>
        <w:tabs>
          <w:tab w:val="left" w:pos="720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910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договора </w:t>
      </w:r>
      <w:bookmarkStart w:id="0" w:name="_GoBack"/>
      <w:bookmarkEnd w:id="0"/>
      <w:r w:rsidRPr="007910BC">
        <w:rPr>
          <w:rFonts w:ascii="Times New Roman" w:hAnsi="Times New Roman" w:cs="Times New Roman"/>
          <w:sz w:val="24"/>
          <w:szCs w:val="24"/>
        </w:rPr>
        <w:t>в органах Казначейства;</w:t>
      </w:r>
    </w:p>
    <w:p w:rsidR="002039D9" w:rsidRDefault="00203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39D9" w:rsidRDefault="002039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039D9" w:rsidRDefault="004644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В РАМКАХ ПРОВЕДЕННОГО ОБУЧЕНИЯ ПРЕДОСТАВИТЬ</w:t>
      </w:r>
    </w:p>
    <w:p w:rsidR="002039D9" w:rsidRDefault="004644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:rsidR="002039D9" w:rsidRDefault="00203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039D9" w:rsidRDefault="004644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:rsidR="002039D9" w:rsidRDefault="00203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39D9" w:rsidRDefault="00464417">
      <w:pPr>
        <w:pStyle w:val="a6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:rsidR="002039D9" w:rsidRDefault="00464417">
      <w:pPr>
        <w:pStyle w:val="a6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:rsidR="002039D9" w:rsidRDefault="00464417">
      <w:pPr>
        <w:pStyle w:val="a6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«Атамекен»</w:t>
      </w:r>
    </w:p>
    <w:p w:rsidR="002039D9" w:rsidRDefault="00464417">
      <w:pPr>
        <w:pStyle w:val="a6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«Вебинары»</w:t>
      </w:r>
      <w:r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:rsidR="002039D9" w:rsidRDefault="00464417">
      <w:pPr>
        <w:pStyle w:val="a6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«НТД» </w:t>
      </w:r>
      <w:r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:rsidR="002039D9" w:rsidRDefault="00464417">
      <w:pPr>
        <w:pStyle w:val="a6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>
        <w:rPr>
          <w:rFonts w:ascii="Times New Roman" w:hAnsi="Times New Roman" w:cs="Times New Roman"/>
          <w:sz w:val="24"/>
          <w:szCs w:val="24"/>
        </w:rPr>
        <w:t>содержит: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:rsidR="002039D9" w:rsidRDefault="00464417">
      <w:pPr>
        <w:pStyle w:val="a6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:rsidR="002039D9" w:rsidRDefault="00464417">
      <w:pPr>
        <w:pStyle w:val="a6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:rsidR="002039D9" w:rsidRDefault="00203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5D95" w:rsidRDefault="00175D95">
      <w:pPr>
        <w:pStyle w:val="a6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</w:p>
    <w:p w:rsidR="00175D95" w:rsidRDefault="00175D95">
      <w:pPr>
        <w:pStyle w:val="a6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  <w:lang w:val="kk-KZ"/>
        </w:rPr>
      </w:pPr>
    </w:p>
    <w:p w:rsidR="00175D95" w:rsidRDefault="00175D95">
      <w:pPr>
        <w:pStyle w:val="a6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  <w:lang w:val="kk-KZ"/>
        </w:rPr>
      </w:pPr>
    </w:p>
    <w:p w:rsidR="000A079C" w:rsidRPr="000A079C" w:rsidRDefault="000A079C">
      <w:pPr>
        <w:pStyle w:val="a6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A079C">
        <w:rPr>
          <w:rFonts w:ascii="Times New Roman" w:hAnsi="Times New Roman" w:cs="Times New Roman"/>
          <w:b/>
          <w:sz w:val="24"/>
          <w:szCs w:val="24"/>
          <w:lang w:val="kk-KZ"/>
        </w:rPr>
        <w:t xml:space="preserve">Руководитель  отдел кадровой </w:t>
      </w:r>
    </w:p>
    <w:p w:rsidR="002039D9" w:rsidRPr="000A079C" w:rsidRDefault="000A079C" w:rsidP="000A079C">
      <w:pPr>
        <w:pStyle w:val="a6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A079C">
        <w:rPr>
          <w:rFonts w:ascii="Times New Roman" w:hAnsi="Times New Roman" w:cs="Times New Roman"/>
          <w:b/>
          <w:sz w:val="24"/>
          <w:szCs w:val="24"/>
          <w:lang w:val="kk-KZ"/>
        </w:rPr>
        <w:t xml:space="preserve">работы и правового обеспечения </w:t>
      </w:r>
      <w:r w:rsidR="00175D95" w:rsidRPr="000A079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</w:t>
      </w:r>
      <w:r w:rsidRPr="000A079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175D95" w:rsidRPr="000A079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Абдумоминова М.У.</w:t>
      </w:r>
    </w:p>
    <w:sectPr w:rsidR="002039D9" w:rsidRPr="000A079C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64A" w:rsidRDefault="00FC564A">
      <w:pPr>
        <w:spacing w:line="240" w:lineRule="auto"/>
      </w:pPr>
      <w:r>
        <w:separator/>
      </w:r>
    </w:p>
  </w:endnote>
  <w:endnote w:type="continuationSeparator" w:id="0">
    <w:p w:rsidR="00FC564A" w:rsidRDefault="00FC56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64A" w:rsidRDefault="00FC564A">
      <w:pPr>
        <w:spacing w:after="0"/>
      </w:pPr>
      <w:r>
        <w:separator/>
      </w:r>
    </w:p>
  </w:footnote>
  <w:footnote w:type="continuationSeparator" w:id="0">
    <w:p w:rsidR="00FC564A" w:rsidRDefault="00FC564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73E2C"/>
    <w:multiLevelType w:val="multilevel"/>
    <w:tmpl w:val="0D273E2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D9C3E16"/>
    <w:multiLevelType w:val="multilevel"/>
    <w:tmpl w:val="0D9C3E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C4AA9"/>
    <w:multiLevelType w:val="multilevel"/>
    <w:tmpl w:val="204C4AA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747FE0"/>
    <w:multiLevelType w:val="multilevel"/>
    <w:tmpl w:val="30747FE0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4706F1E"/>
    <w:multiLevelType w:val="multilevel"/>
    <w:tmpl w:val="34706F1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3F5BFC"/>
    <w:multiLevelType w:val="multilevel"/>
    <w:tmpl w:val="363F5B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74156"/>
    <w:multiLevelType w:val="multilevel"/>
    <w:tmpl w:val="460741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AC2BA6"/>
    <w:multiLevelType w:val="multilevel"/>
    <w:tmpl w:val="74AC2BA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80"/>
    <w:rsid w:val="000A079C"/>
    <w:rsid w:val="000C2D63"/>
    <w:rsid w:val="000E515E"/>
    <w:rsid w:val="00175D95"/>
    <w:rsid w:val="001B001F"/>
    <w:rsid w:val="001B2F07"/>
    <w:rsid w:val="001C03DF"/>
    <w:rsid w:val="001C14E3"/>
    <w:rsid w:val="001E063A"/>
    <w:rsid w:val="001F63E6"/>
    <w:rsid w:val="002039D9"/>
    <w:rsid w:val="0027695E"/>
    <w:rsid w:val="003002BF"/>
    <w:rsid w:val="00405B2A"/>
    <w:rsid w:val="004225CB"/>
    <w:rsid w:val="00430517"/>
    <w:rsid w:val="00464417"/>
    <w:rsid w:val="00485F0D"/>
    <w:rsid w:val="00547E97"/>
    <w:rsid w:val="00575132"/>
    <w:rsid w:val="005A1F41"/>
    <w:rsid w:val="005A5DB0"/>
    <w:rsid w:val="006A17FC"/>
    <w:rsid w:val="00727DB4"/>
    <w:rsid w:val="007910BC"/>
    <w:rsid w:val="008661B4"/>
    <w:rsid w:val="009E3DA3"/>
    <w:rsid w:val="00A44E79"/>
    <w:rsid w:val="00A54A90"/>
    <w:rsid w:val="00A97480"/>
    <w:rsid w:val="00B53F43"/>
    <w:rsid w:val="00B87149"/>
    <w:rsid w:val="00BC4A62"/>
    <w:rsid w:val="00DE17F8"/>
    <w:rsid w:val="00E667D8"/>
    <w:rsid w:val="00EB7D56"/>
    <w:rsid w:val="00EF2C59"/>
    <w:rsid w:val="00F86EBF"/>
    <w:rsid w:val="00FC564A"/>
    <w:rsid w:val="0320472C"/>
    <w:rsid w:val="13DF11E3"/>
    <w:rsid w:val="2E01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4C114"/>
  <w15:docId w15:val="{8DF63B00-35BA-4D44-9042-58E282E0E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389D2-C61E-450A-BDEA-8519093E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vrach</dc:creator>
  <cp:lastModifiedBy>Бухгалтер 2</cp:lastModifiedBy>
  <cp:revision>16</cp:revision>
  <dcterms:created xsi:type="dcterms:W3CDTF">2025-09-05T11:24:00Z</dcterms:created>
  <dcterms:modified xsi:type="dcterms:W3CDTF">2026-10-16T05:20:00Z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eyJoZGlkIjoiMGU4YWQxODQyM2MzZTQ0YzYwMzUzYzlmNWM1YzExNmIifQ==</vt:lpwstr>
  </property>
  <property fmtid="{D5CDD505-2E9C-101B-9397-08002B2CF9AE}" pid="3" name="KSOProductBuildVer">
    <vt:lpwstr>1049-12.1.0.29162</vt:lpwstr>
  </property>
  <property fmtid="{D5CDD505-2E9C-101B-9397-08002B2CF9AE}" pid="4" name="ICV">
    <vt:lpwstr>FF311C56EF5842CFBA186503971B6C63_13</vt:lpwstr>
  </property>
</Properties>
</file>