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86F6D" w14:textId="77777777" w:rsidR="00F072E3" w:rsidRPr="002B29F6" w:rsidRDefault="00463221">
      <w:pPr>
        <w:jc w:val="center"/>
        <w:rPr>
          <w:lang w:val="ru-RU"/>
        </w:rPr>
      </w:pPr>
      <w:r w:rsidRPr="002B29F6">
        <w:rPr>
          <w:b/>
          <w:sz w:val="28"/>
          <w:lang w:val="ru-RU"/>
        </w:rPr>
        <w:t>ТЕХНИЧЕСКАЯ СПЕЦИФИКАЦИЯ</w:t>
      </w:r>
    </w:p>
    <w:p w14:paraId="16178729" w14:textId="48BF0503" w:rsidR="00F072E3" w:rsidRPr="002B29F6" w:rsidRDefault="008F3678">
      <w:pPr>
        <w:jc w:val="center"/>
        <w:rPr>
          <w:lang w:val="ru-RU"/>
        </w:rPr>
      </w:pPr>
      <w:r>
        <w:rPr>
          <w:b/>
          <w:sz w:val="24"/>
          <w:lang w:val="ru-RU"/>
        </w:rPr>
        <w:t>Работы по изготовлению с</w:t>
      </w:r>
      <w:r w:rsidR="00463221" w:rsidRPr="002B29F6">
        <w:rPr>
          <w:b/>
          <w:sz w:val="24"/>
          <w:lang w:val="ru-RU"/>
        </w:rPr>
        <w:t>теклянны</w:t>
      </w:r>
      <w:r>
        <w:rPr>
          <w:b/>
          <w:sz w:val="24"/>
          <w:lang w:val="ru-RU"/>
        </w:rPr>
        <w:t>х</w:t>
      </w:r>
      <w:r w:rsidR="00463221" w:rsidRPr="002B29F6">
        <w:rPr>
          <w:b/>
          <w:sz w:val="24"/>
          <w:lang w:val="ru-RU"/>
        </w:rPr>
        <w:t xml:space="preserve"> двер</w:t>
      </w:r>
      <w:r>
        <w:rPr>
          <w:b/>
          <w:sz w:val="24"/>
          <w:lang w:val="ru-RU"/>
        </w:rPr>
        <w:t>ей</w:t>
      </w:r>
      <w:r w:rsidR="00463221" w:rsidRPr="002B29F6">
        <w:rPr>
          <w:b/>
          <w:sz w:val="24"/>
          <w:lang w:val="ru-RU"/>
        </w:rPr>
        <w:t xml:space="preserve"> 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980"/>
        <w:gridCol w:w="4982"/>
      </w:tblGrid>
      <w:tr w:rsidR="00F072E3" w:rsidRPr="002B29F6" w14:paraId="34A20490" w14:textId="77777777" w:rsidTr="002B29F6">
        <w:trPr>
          <w:jc w:val="center"/>
        </w:trPr>
        <w:tc>
          <w:tcPr>
            <w:tcW w:w="4986" w:type="dxa"/>
          </w:tcPr>
          <w:p w14:paraId="1FA8EC37" w14:textId="77777777" w:rsidR="00F072E3" w:rsidRPr="002B29F6" w:rsidRDefault="00463221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Наименование</w:t>
            </w:r>
            <w:proofErr w:type="spellEnd"/>
            <w:r w:rsidRPr="002B29F6">
              <w:rPr>
                <w:sz w:val="20"/>
                <w:szCs w:val="20"/>
              </w:rPr>
              <w:t xml:space="preserve"> </w:t>
            </w:r>
            <w:proofErr w:type="spellStart"/>
            <w:r w:rsidRPr="002B29F6">
              <w:rPr>
                <w:sz w:val="20"/>
                <w:szCs w:val="20"/>
              </w:rPr>
              <w:t>характеристики</w:t>
            </w:r>
            <w:proofErr w:type="spellEnd"/>
          </w:p>
        </w:tc>
        <w:tc>
          <w:tcPr>
            <w:tcW w:w="4986" w:type="dxa"/>
          </w:tcPr>
          <w:p w14:paraId="2E7AB5ED" w14:textId="77777777" w:rsidR="00F072E3" w:rsidRPr="002B29F6" w:rsidRDefault="00463221">
            <w:pPr>
              <w:rPr>
                <w:sz w:val="20"/>
                <w:szCs w:val="20"/>
              </w:rPr>
            </w:pPr>
            <w:r w:rsidRPr="002B29F6">
              <w:rPr>
                <w:sz w:val="20"/>
                <w:szCs w:val="20"/>
              </w:rPr>
              <w:t>Технические требования</w:t>
            </w:r>
          </w:p>
        </w:tc>
      </w:tr>
      <w:tr w:rsidR="00F072E3" w:rsidRPr="002B29F6" w14:paraId="3C650EEA" w14:textId="77777777" w:rsidTr="002B29F6">
        <w:trPr>
          <w:jc w:val="center"/>
        </w:trPr>
        <w:tc>
          <w:tcPr>
            <w:tcW w:w="4986" w:type="dxa"/>
            <w:vAlign w:val="center"/>
          </w:tcPr>
          <w:p w14:paraId="4695DC62" w14:textId="77777777" w:rsidR="00F072E3" w:rsidRPr="002B29F6" w:rsidRDefault="00463221">
            <w:pPr>
              <w:rPr>
                <w:sz w:val="20"/>
                <w:szCs w:val="20"/>
              </w:rPr>
            </w:pPr>
            <w:r w:rsidRPr="002B29F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986" w:type="dxa"/>
            <w:vAlign w:val="center"/>
          </w:tcPr>
          <w:p w14:paraId="7E346DCB" w14:textId="77777777" w:rsidR="00F072E3" w:rsidRPr="002B29F6" w:rsidRDefault="00463221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Стеклянные двери в алюминиевом профиле</w:t>
            </w:r>
          </w:p>
        </w:tc>
      </w:tr>
      <w:tr w:rsidR="00F072E3" w:rsidRPr="002B29F6" w14:paraId="1EF2D751" w14:textId="77777777" w:rsidTr="002B29F6">
        <w:trPr>
          <w:jc w:val="center"/>
        </w:trPr>
        <w:tc>
          <w:tcPr>
            <w:tcW w:w="4986" w:type="dxa"/>
            <w:vAlign w:val="center"/>
          </w:tcPr>
          <w:p w14:paraId="0BF9FEC1" w14:textId="77777777" w:rsidR="00F072E3" w:rsidRPr="002B29F6" w:rsidRDefault="00463221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Количество</w:t>
            </w:r>
            <w:proofErr w:type="spellEnd"/>
          </w:p>
        </w:tc>
        <w:tc>
          <w:tcPr>
            <w:tcW w:w="4986" w:type="dxa"/>
            <w:vAlign w:val="center"/>
          </w:tcPr>
          <w:p w14:paraId="10AEDA21" w14:textId="77777777" w:rsidR="00F072E3" w:rsidRPr="002B29F6" w:rsidRDefault="00463221">
            <w:pPr>
              <w:rPr>
                <w:sz w:val="20"/>
                <w:szCs w:val="20"/>
              </w:rPr>
            </w:pPr>
            <w:r w:rsidRPr="002B29F6">
              <w:rPr>
                <w:sz w:val="20"/>
                <w:szCs w:val="20"/>
              </w:rPr>
              <w:t>4 шт.</w:t>
            </w:r>
          </w:p>
        </w:tc>
      </w:tr>
      <w:tr w:rsidR="00F072E3" w:rsidRPr="002B29F6" w14:paraId="4DBCC885" w14:textId="77777777" w:rsidTr="002B29F6">
        <w:trPr>
          <w:jc w:val="center"/>
        </w:trPr>
        <w:tc>
          <w:tcPr>
            <w:tcW w:w="4986" w:type="dxa"/>
            <w:vAlign w:val="center"/>
          </w:tcPr>
          <w:p w14:paraId="653B0229" w14:textId="77777777" w:rsidR="00F072E3" w:rsidRPr="002B29F6" w:rsidRDefault="00463221">
            <w:pPr>
              <w:rPr>
                <w:sz w:val="20"/>
                <w:szCs w:val="20"/>
              </w:rPr>
            </w:pPr>
            <w:r w:rsidRPr="002B29F6">
              <w:rPr>
                <w:sz w:val="20"/>
                <w:szCs w:val="20"/>
              </w:rPr>
              <w:t>Конструкция</w:t>
            </w:r>
          </w:p>
        </w:tc>
        <w:tc>
          <w:tcPr>
            <w:tcW w:w="4986" w:type="dxa"/>
            <w:vAlign w:val="center"/>
          </w:tcPr>
          <w:p w14:paraId="23CEC087" w14:textId="77777777" w:rsidR="00F072E3" w:rsidRPr="002B29F6" w:rsidRDefault="00463221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 xml:space="preserve">Дверное полотно из безопасного стекла, </w:t>
            </w:r>
            <w:r w:rsidRPr="002B29F6">
              <w:rPr>
                <w:sz w:val="20"/>
                <w:szCs w:val="20"/>
                <w:lang w:val="ru-RU"/>
              </w:rPr>
              <w:t>установленное в алюминиевый профиль (рамку).</w:t>
            </w:r>
          </w:p>
        </w:tc>
      </w:tr>
      <w:tr w:rsidR="00F072E3" w:rsidRPr="002B29F6" w14:paraId="4F44428F" w14:textId="77777777" w:rsidTr="002B29F6">
        <w:trPr>
          <w:jc w:val="center"/>
        </w:trPr>
        <w:tc>
          <w:tcPr>
            <w:tcW w:w="4986" w:type="dxa"/>
            <w:vAlign w:val="center"/>
          </w:tcPr>
          <w:p w14:paraId="5E65691C" w14:textId="77777777" w:rsidR="00F072E3" w:rsidRPr="002B29F6" w:rsidRDefault="00463221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Алюминиевый</w:t>
            </w:r>
            <w:proofErr w:type="spellEnd"/>
            <w:r w:rsidRPr="002B29F6">
              <w:rPr>
                <w:sz w:val="20"/>
                <w:szCs w:val="20"/>
              </w:rPr>
              <w:t xml:space="preserve"> </w:t>
            </w:r>
            <w:proofErr w:type="spellStart"/>
            <w:r w:rsidRPr="002B29F6">
              <w:rPr>
                <w:sz w:val="20"/>
                <w:szCs w:val="20"/>
              </w:rPr>
              <w:t>профиль</w:t>
            </w:r>
            <w:proofErr w:type="spellEnd"/>
          </w:p>
        </w:tc>
        <w:tc>
          <w:tcPr>
            <w:tcW w:w="4986" w:type="dxa"/>
            <w:vAlign w:val="center"/>
          </w:tcPr>
          <w:p w14:paraId="737E4C5B" w14:textId="77777777" w:rsidR="00F072E3" w:rsidRPr="002B29F6" w:rsidRDefault="00463221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Профиль алюминиевый, цвет — серебристый. Покрытие — анодированное либо эквивалентное по внешнему виду и эксплуатационным характеристикам.</w:t>
            </w:r>
          </w:p>
        </w:tc>
      </w:tr>
      <w:tr w:rsidR="00F072E3" w:rsidRPr="002B29F6" w14:paraId="7B8C02B8" w14:textId="77777777" w:rsidTr="002B29F6">
        <w:trPr>
          <w:jc w:val="center"/>
        </w:trPr>
        <w:tc>
          <w:tcPr>
            <w:tcW w:w="4986" w:type="dxa"/>
            <w:vAlign w:val="center"/>
          </w:tcPr>
          <w:p w14:paraId="08BA3966" w14:textId="77777777" w:rsidR="00F072E3" w:rsidRPr="002B29F6" w:rsidRDefault="00463221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Размер</w:t>
            </w:r>
            <w:proofErr w:type="spellEnd"/>
          </w:p>
        </w:tc>
        <w:tc>
          <w:tcPr>
            <w:tcW w:w="4986" w:type="dxa"/>
            <w:vAlign w:val="center"/>
          </w:tcPr>
          <w:p w14:paraId="6B38C289" w14:textId="4AEECB35" w:rsidR="00F072E3" w:rsidRPr="002B29F6" w:rsidRDefault="00463221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Ориентировочный размер одной двери — 1</w:t>
            </w:r>
            <w:r w:rsidR="005A1820">
              <w:rPr>
                <w:sz w:val="20"/>
                <w:szCs w:val="20"/>
                <w:lang w:val="ru-RU"/>
              </w:rPr>
              <w:t>270</w:t>
            </w:r>
            <w:r w:rsidRPr="002B29F6">
              <w:rPr>
                <w:sz w:val="20"/>
                <w:szCs w:val="20"/>
                <w:lang w:val="ru-RU"/>
              </w:rPr>
              <w:t xml:space="preserve"> × </w:t>
            </w:r>
            <w:r w:rsidRPr="002B29F6">
              <w:rPr>
                <w:sz w:val="20"/>
                <w:szCs w:val="20"/>
                <w:lang w:val="ru-RU"/>
              </w:rPr>
              <w:t>450 мм (высота × ширина).</w:t>
            </w:r>
          </w:p>
        </w:tc>
      </w:tr>
      <w:tr w:rsidR="00F072E3" w:rsidRPr="002B29F6" w14:paraId="7CF33940" w14:textId="77777777" w:rsidTr="002B29F6">
        <w:trPr>
          <w:jc w:val="center"/>
        </w:trPr>
        <w:tc>
          <w:tcPr>
            <w:tcW w:w="4986" w:type="dxa"/>
            <w:vAlign w:val="center"/>
          </w:tcPr>
          <w:p w14:paraId="45513DE9" w14:textId="77777777" w:rsidR="00F072E3" w:rsidRPr="002B29F6" w:rsidRDefault="00463221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Точный</w:t>
            </w:r>
            <w:proofErr w:type="spellEnd"/>
            <w:r w:rsidRPr="002B29F6">
              <w:rPr>
                <w:sz w:val="20"/>
                <w:szCs w:val="20"/>
              </w:rPr>
              <w:t xml:space="preserve"> </w:t>
            </w:r>
            <w:proofErr w:type="spellStart"/>
            <w:r w:rsidRPr="002B29F6">
              <w:rPr>
                <w:sz w:val="20"/>
                <w:szCs w:val="20"/>
              </w:rPr>
              <w:t>замер</w:t>
            </w:r>
            <w:proofErr w:type="spellEnd"/>
          </w:p>
        </w:tc>
        <w:tc>
          <w:tcPr>
            <w:tcW w:w="4986" w:type="dxa"/>
            <w:vAlign w:val="center"/>
          </w:tcPr>
          <w:p w14:paraId="58C0F13B" w14:textId="77777777" w:rsidR="00F072E3" w:rsidRPr="002B29F6" w:rsidRDefault="00463221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Указанные размеры являются предварительными. До изготовления Исполнитель обязан выполнить точный замер фактического места установки на объекте Заказчика и согласовать окончательные размеры с Заказчиком.</w:t>
            </w:r>
          </w:p>
        </w:tc>
      </w:tr>
      <w:tr w:rsidR="00F072E3" w:rsidRPr="002B29F6" w14:paraId="0E500542" w14:textId="77777777" w:rsidTr="002B29F6">
        <w:trPr>
          <w:jc w:val="center"/>
        </w:trPr>
        <w:tc>
          <w:tcPr>
            <w:tcW w:w="4986" w:type="dxa"/>
            <w:vAlign w:val="center"/>
          </w:tcPr>
          <w:p w14:paraId="19E83DC5" w14:textId="77777777" w:rsidR="00F072E3" w:rsidRPr="002B29F6" w:rsidRDefault="00463221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Стекло</w:t>
            </w:r>
            <w:proofErr w:type="spellEnd"/>
          </w:p>
        </w:tc>
        <w:tc>
          <w:tcPr>
            <w:tcW w:w="4986" w:type="dxa"/>
            <w:vAlign w:val="center"/>
          </w:tcPr>
          <w:p w14:paraId="7D96693B" w14:textId="77777777" w:rsidR="00F072E3" w:rsidRPr="002B29F6" w:rsidRDefault="00463221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Вид и тип стекла — по выбору Заказчика. Стекло должно соответствовать требованиям безопасности для применения в дверных конструкциях. Предпочтительно применение закаленного безопасного стекла либо иного безопасного стекла, согласованного с Заказчиком.</w:t>
            </w:r>
          </w:p>
        </w:tc>
      </w:tr>
      <w:tr w:rsidR="002B29F6" w:rsidRPr="002B29F6" w14:paraId="514A5DE2" w14:textId="77777777" w:rsidTr="002B29F6">
        <w:trPr>
          <w:jc w:val="center"/>
        </w:trPr>
        <w:tc>
          <w:tcPr>
            <w:tcW w:w="4986" w:type="dxa"/>
            <w:vAlign w:val="center"/>
          </w:tcPr>
          <w:p w14:paraId="2EE65C2A" w14:textId="341C3C94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Фурнитура</w:t>
            </w:r>
            <w:proofErr w:type="spellEnd"/>
            <w:r w:rsidRPr="002B29F6">
              <w:rPr>
                <w:sz w:val="20"/>
                <w:szCs w:val="20"/>
              </w:rPr>
              <w:t xml:space="preserve"> и </w:t>
            </w:r>
            <w:proofErr w:type="spellStart"/>
            <w:r w:rsidRPr="002B29F6">
              <w:rPr>
                <w:sz w:val="20"/>
                <w:szCs w:val="20"/>
              </w:rPr>
              <w:t>комплектующие</w:t>
            </w:r>
            <w:proofErr w:type="spellEnd"/>
          </w:p>
        </w:tc>
        <w:tc>
          <w:tcPr>
            <w:tcW w:w="4986" w:type="dxa"/>
            <w:vAlign w:val="center"/>
          </w:tcPr>
          <w:p w14:paraId="566A9105" w14:textId="1E8AAA8C" w:rsidR="002B29F6" w:rsidRPr="002B29F6" w:rsidRDefault="005A1820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</w:t>
            </w:r>
            <w:r w:rsidR="002B29F6" w:rsidRPr="002B29F6">
              <w:rPr>
                <w:sz w:val="20"/>
                <w:szCs w:val="20"/>
                <w:lang w:val="ru-RU"/>
              </w:rPr>
              <w:t>етли</w:t>
            </w:r>
            <w:r>
              <w:rPr>
                <w:sz w:val="20"/>
                <w:szCs w:val="20"/>
                <w:lang w:val="ru-RU"/>
              </w:rPr>
              <w:t xml:space="preserve"> в количестве 12 штук</w:t>
            </w:r>
            <w:r w:rsidR="002B29F6" w:rsidRPr="002B29F6">
              <w:rPr>
                <w:sz w:val="20"/>
                <w:szCs w:val="20"/>
                <w:lang w:val="ru-RU"/>
              </w:rPr>
              <w:t>, крепежные элементы, фурнитура и комплектующие, необходимые для изготовления и установки дверей, входят в стоимость.</w:t>
            </w:r>
          </w:p>
        </w:tc>
      </w:tr>
      <w:tr w:rsidR="002B29F6" w:rsidRPr="002B29F6" w14:paraId="0EB4FBBE" w14:textId="77777777" w:rsidTr="002B29F6">
        <w:trPr>
          <w:jc w:val="center"/>
        </w:trPr>
        <w:tc>
          <w:tcPr>
            <w:tcW w:w="4986" w:type="dxa"/>
            <w:vAlign w:val="center"/>
          </w:tcPr>
          <w:p w14:paraId="2D00849D" w14:textId="7DBE4B73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Изготовление</w:t>
            </w:r>
            <w:proofErr w:type="spellEnd"/>
          </w:p>
        </w:tc>
        <w:tc>
          <w:tcPr>
            <w:tcW w:w="4986" w:type="dxa"/>
            <w:vAlign w:val="center"/>
          </w:tcPr>
          <w:p w14:paraId="07EC48E4" w14:textId="1D25530A" w:rsidR="002B29F6" w:rsidRPr="002B29F6" w:rsidRDefault="002B29F6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Изготовление дверей осуществляется после проведения точного замера и согласования окончательных размеров и вида стекла с Заказчиком.</w:t>
            </w:r>
          </w:p>
        </w:tc>
      </w:tr>
      <w:tr w:rsidR="002B29F6" w:rsidRPr="002B29F6" w14:paraId="15E51E89" w14:textId="77777777" w:rsidTr="002B29F6">
        <w:trPr>
          <w:jc w:val="center"/>
        </w:trPr>
        <w:tc>
          <w:tcPr>
            <w:tcW w:w="4986" w:type="dxa"/>
            <w:vAlign w:val="center"/>
          </w:tcPr>
          <w:p w14:paraId="502A623E" w14:textId="69944801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Доставка</w:t>
            </w:r>
            <w:proofErr w:type="spellEnd"/>
          </w:p>
        </w:tc>
        <w:tc>
          <w:tcPr>
            <w:tcW w:w="4986" w:type="dxa"/>
            <w:vAlign w:val="center"/>
          </w:tcPr>
          <w:p w14:paraId="0507C389" w14:textId="763963D7" w:rsidR="002B29F6" w:rsidRPr="002B29F6" w:rsidRDefault="002B29F6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Доставка готовых дверей до объекта Заказчика входит в стоимость.</w:t>
            </w:r>
          </w:p>
        </w:tc>
      </w:tr>
      <w:tr w:rsidR="002B29F6" w:rsidRPr="002B29F6" w14:paraId="54B83015" w14:textId="77777777" w:rsidTr="002B29F6">
        <w:trPr>
          <w:jc w:val="center"/>
        </w:trPr>
        <w:tc>
          <w:tcPr>
            <w:tcW w:w="4986" w:type="dxa"/>
            <w:vAlign w:val="center"/>
          </w:tcPr>
          <w:p w14:paraId="11D1375A" w14:textId="3DE7C7DD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Установка</w:t>
            </w:r>
            <w:proofErr w:type="spellEnd"/>
          </w:p>
        </w:tc>
        <w:tc>
          <w:tcPr>
            <w:tcW w:w="4986" w:type="dxa"/>
            <w:vAlign w:val="center"/>
          </w:tcPr>
          <w:p w14:paraId="22453969" w14:textId="7C813691" w:rsidR="002B29F6" w:rsidRPr="002B29F6" w:rsidRDefault="002B29F6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Установка дверей на объекте Заказчика входит в стоимость.</w:t>
            </w:r>
          </w:p>
        </w:tc>
      </w:tr>
      <w:tr w:rsidR="002B29F6" w:rsidRPr="002B29F6" w14:paraId="760B19BA" w14:textId="77777777" w:rsidTr="002B29F6">
        <w:trPr>
          <w:jc w:val="center"/>
        </w:trPr>
        <w:tc>
          <w:tcPr>
            <w:tcW w:w="4986" w:type="dxa"/>
            <w:vAlign w:val="center"/>
          </w:tcPr>
          <w:p w14:paraId="391985A6" w14:textId="0B9A6571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Регулировка</w:t>
            </w:r>
            <w:proofErr w:type="spellEnd"/>
          </w:p>
        </w:tc>
        <w:tc>
          <w:tcPr>
            <w:tcW w:w="4986" w:type="dxa"/>
            <w:vAlign w:val="center"/>
          </w:tcPr>
          <w:p w14:paraId="2328F9FD" w14:textId="4EEC1184" w:rsidR="002B29F6" w:rsidRPr="002B29F6" w:rsidRDefault="002B29F6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После установки Исполнитель обязан выполнить регулировку дверей, обеспечить плавное и свободное открывание/закрывание, правильное положение дверных полотен и надежность крепления.</w:t>
            </w:r>
          </w:p>
        </w:tc>
      </w:tr>
      <w:tr w:rsidR="002B29F6" w:rsidRPr="002B29F6" w14:paraId="5991A367" w14:textId="77777777" w:rsidTr="002B29F6">
        <w:trPr>
          <w:jc w:val="center"/>
        </w:trPr>
        <w:tc>
          <w:tcPr>
            <w:tcW w:w="4986" w:type="dxa"/>
            <w:vAlign w:val="center"/>
          </w:tcPr>
          <w:p w14:paraId="22E6E4F7" w14:textId="3DC0A8AF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Требования</w:t>
            </w:r>
            <w:proofErr w:type="spellEnd"/>
            <w:r w:rsidRPr="002B29F6">
              <w:rPr>
                <w:sz w:val="20"/>
                <w:szCs w:val="20"/>
              </w:rPr>
              <w:t xml:space="preserve"> к </w:t>
            </w:r>
            <w:proofErr w:type="spellStart"/>
            <w:r w:rsidRPr="002B29F6">
              <w:rPr>
                <w:sz w:val="20"/>
                <w:szCs w:val="20"/>
              </w:rPr>
              <w:t>качеству</w:t>
            </w:r>
            <w:proofErr w:type="spellEnd"/>
          </w:p>
        </w:tc>
        <w:tc>
          <w:tcPr>
            <w:tcW w:w="4986" w:type="dxa"/>
            <w:vAlign w:val="center"/>
          </w:tcPr>
          <w:p w14:paraId="0EEA9CE5" w14:textId="55D6DE65" w:rsidR="002B29F6" w:rsidRPr="002B29F6" w:rsidRDefault="002B29F6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Двери должны быть изготовлены без трещин, сколов и иных повреждений стекла и профиля. Конструкция должна иметь аккуратный внешний вид, надежное крепление и быть пригодной для нормальной эксплуатации.</w:t>
            </w:r>
          </w:p>
        </w:tc>
      </w:tr>
      <w:tr w:rsidR="002B29F6" w:rsidRPr="002B29F6" w14:paraId="4138D30D" w14:textId="77777777" w:rsidTr="002B29F6">
        <w:trPr>
          <w:jc w:val="center"/>
        </w:trPr>
        <w:tc>
          <w:tcPr>
            <w:tcW w:w="4986" w:type="dxa"/>
            <w:vAlign w:val="center"/>
          </w:tcPr>
          <w:p w14:paraId="433698AF" w14:textId="45622C2C" w:rsidR="002B29F6" w:rsidRPr="002B29F6" w:rsidRDefault="002B29F6">
            <w:pPr>
              <w:rPr>
                <w:sz w:val="20"/>
                <w:szCs w:val="20"/>
              </w:rPr>
            </w:pPr>
            <w:proofErr w:type="spellStart"/>
            <w:r w:rsidRPr="002B29F6">
              <w:rPr>
                <w:sz w:val="20"/>
                <w:szCs w:val="20"/>
              </w:rPr>
              <w:t>Согласование</w:t>
            </w:r>
            <w:proofErr w:type="spellEnd"/>
          </w:p>
        </w:tc>
        <w:tc>
          <w:tcPr>
            <w:tcW w:w="4986" w:type="dxa"/>
            <w:vAlign w:val="center"/>
          </w:tcPr>
          <w:p w14:paraId="208C4B7E" w14:textId="3B9DDB98" w:rsidR="002B29F6" w:rsidRPr="002B29F6" w:rsidRDefault="002B29F6">
            <w:pPr>
              <w:rPr>
                <w:sz w:val="20"/>
                <w:szCs w:val="20"/>
                <w:lang w:val="ru-RU"/>
              </w:rPr>
            </w:pPr>
            <w:r w:rsidRPr="002B29F6">
              <w:rPr>
                <w:sz w:val="20"/>
                <w:szCs w:val="20"/>
                <w:lang w:val="ru-RU"/>
              </w:rPr>
              <w:t>Окончательные размеры, вид</w:t>
            </w:r>
            <w:r w:rsidR="004E60B6">
              <w:rPr>
                <w:sz w:val="20"/>
                <w:szCs w:val="20"/>
                <w:lang w:val="ru-RU"/>
              </w:rPr>
              <w:t>, цвет</w:t>
            </w:r>
            <w:r w:rsidRPr="002B29F6">
              <w:rPr>
                <w:sz w:val="20"/>
                <w:szCs w:val="20"/>
                <w:lang w:val="ru-RU"/>
              </w:rPr>
              <w:t xml:space="preserve"> стекла и конструктивные особенности дверей согласовываются с Заказчиком до начала изготовления.</w:t>
            </w:r>
          </w:p>
        </w:tc>
      </w:tr>
      <w:tr w:rsidR="002B29F6" w:rsidRPr="002B29F6" w14:paraId="3E165D9B" w14:textId="77777777" w:rsidTr="002B29F6">
        <w:trPr>
          <w:jc w:val="center"/>
        </w:trPr>
        <w:tc>
          <w:tcPr>
            <w:tcW w:w="4986" w:type="dxa"/>
            <w:vAlign w:val="center"/>
          </w:tcPr>
          <w:p w14:paraId="3C056EFE" w14:textId="1B661190" w:rsidR="002B29F6" w:rsidRPr="002B29F6" w:rsidRDefault="002B29F6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986" w:type="dxa"/>
            <w:vAlign w:val="center"/>
          </w:tcPr>
          <w:p w14:paraId="377FD4E0" w14:textId="1B1BFA82" w:rsidR="002B29F6" w:rsidRPr="002B29F6" w:rsidRDefault="002B29F6">
            <w:pPr>
              <w:rPr>
                <w:sz w:val="20"/>
                <w:szCs w:val="20"/>
                <w:lang w:val="ru-RU"/>
              </w:rPr>
            </w:pPr>
          </w:p>
        </w:tc>
      </w:tr>
    </w:tbl>
    <w:p w14:paraId="7B11E10A" w14:textId="77777777" w:rsidR="00F072E3" w:rsidRPr="002B29F6" w:rsidRDefault="00F072E3">
      <w:pPr>
        <w:rPr>
          <w:sz w:val="20"/>
          <w:szCs w:val="20"/>
          <w:lang w:val="ru-RU"/>
        </w:rPr>
      </w:pPr>
    </w:p>
    <w:p w14:paraId="77F345C0" w14:textId="1CF0C3D7" w:rsidR="00F072E3" w:rsidRPr="002B29F6" w:rsidRDefault="00463221">
      <w:pPr>
        <w:rPr>
          <w:lang w:val="ru-RU"/>
        </w:rPr>
      </w:pPr>
      <w:r w:rsidRPr="002B29F6">
        <w:rPr>
          <w:b/>
          <w:lang w:val="ru-RU"/>
        </w:rPr>
        <w:t xml:space="preserve">Примечание: </w:t>
      </w:r>
      <w:r w:rsidRPr="002B29F6">
        <w:rPr>
          <w:lang w:val="ru-RU"/>
        </w:rPr>
        <w:t>Ориентировочные размеры указаны для определения объема закупки. Фактические размеры определяются по результатам замера на объекте Заказчика. Изменение фактических разм</w:t>
      </w:r>
      <w:r w:rsidRPr="002B29F6">
        <w:rPr>
          <w:lang w:val="ru-RU"/>
        </w:rPr>
        <w:t>еров в пределах, необходимых для соответствия месту установки, не должно ухудшать функциональные и качественные характеристики</w:t>
      </w:r>
      <w:r w:rsidR="004E60B6">
        <w:rPr>
          <w:lang w:val="ru-RU"/>
        </w:rPr>
        <w:t>.</w:t>
      </w:r>
    </w:p>
    <w:sectPr w:rsidR="00F072E3" w:rsidRPr="002B29F6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B29F6"/>
    <w:rsid w:val="00326F90"/>
    <w:rsid w:val="003E0E67"/>
    <w:rsid w:val="00463221"/>
    <w:rsid w:val="0046506E"/>
    <w:rsid w:val="004E60B6"/>
    <w:rsid w:val="005A1820"/>
    <w:rsid w:val="008F3678"/>
    <w:rsid w:val="00AA1D8D"/>
    <w:rsid w:val="00B47730"/>
    <w:rsid w:val="00CB0664"/>
    <w:rsid w:val="00F072E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2447B3"/>
  <w14:defaultImageDpi w14:val="300"/>
  <w15:docId w15:val="{661C54F3-7489-4D6D-BC43-60A741BB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Professional</cp:lastModifiedBy>
  <cp:revision>3</cp:revision>
  <dcterms:created xsi:type="dcterms:W3CDTF">2026-10-08T22:34:00Z</dcterms:created>
  <dcterms:modified xsi:type="dcterms:W3CDTF">2026-10-09T00:29:00Z</dcterms:modified>
  <cp:category/>
</cp:coreProperties>
</file>