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7A2" w:rsidRPr="00A457A2" w:rsidRDefault="001048AD" w:rsidP="00A457A2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val="kk-KZ" w:eastAsia="ru-RU"/>
        </w:rPr>
      </w:pPr>
      <w:r w:rsidRPr="001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 xml:space="preserve">             </w:t>
      </w:r>
      <w:r w:rsidR="00A457A2" w:rsidRPr="00A457A2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val="kk-KZ" w:eastAsia="ru-RU"/>
        </w:rPr>
        <w:t>Шартқа 1 қосымша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 xml:space="preserve">       </w:t>
      </w:r>
      <w:r w:rsidRPr="001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 xml:space="preserve">  </w:t>
      </w:r>
      <w:r w:rsidRPr="001048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   </w:t>
      </w:r>
      <w:r w:rsidRPr="001048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ЕРЕКШЕЛІК</w:t>
      </w:r>
    </w:p>
    <w:p w:rsidR="001048AD" w:rsidRPr="001048AD" w:rsidRDefault="001048AD" w:rsidP="001048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Тұрмыстық және электротехникалық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spellEnd"/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</w:t>
      </w:r>
      <w:proofErr w:type="spellEnd"/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Қызметтің мақсаты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Мекеменің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балансындағы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компьютерлік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мен тұрмыстық электротехникалық жабдықтардың техникалық жай-күйін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пайдалануға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қарастыруға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ресми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Зерттеу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</w:t>
      </w:r>
      <w:proofErr w:type="spellEnd"/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тұрмыстық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жатады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4277"/>
        <w:gridCol w:w="839"/>
      </w:tblGrid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Жабдықтың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ядролы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процессор (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жүйелі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блок)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Сканер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Лазерлі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принтер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Жинақталған компьютер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«Аристон» су жылытқышы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«Аристон» 25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литрлік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жылытқышы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Музыкалық орталық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жуғыш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машина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тартқыш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Жартылай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жуғыш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машина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Теледидар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 үтігі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Шаңсорғыш (2400 Вт)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дана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Барлығы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дана</w:t>
            </w:r>
          </w:p>
        </w:tc>
      </w:tr>
    </w:tbl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gram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өкілдерімен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бірлесі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жабдықтың сыртқы жағдайына,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бүтіндігіне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зақымдануына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электрлік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бөліктерінің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тораптарының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proofErr w:type="spellEnd"/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белгілерін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, жөндеу мүмкіндігін және жөндеудің орындылығын бағалау.</w:t>
      </w:r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жабдыққа қатысты анықталған ақаулар мен техникалық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Қажет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өлшеулер жүргізу.</w:t>
      </w:r>
    </w:p>
    <w:p w:rsidR="001048AD" w:rsidRPr="001048AD" w:rsidRDefault="001048AD" w:rsidP="001048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Нәтижеге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көрсетуші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тізімі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жинақталған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ресми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(дефектный акт)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қорытындыны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актісінде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қажет:</w:t>
      </w:r>
    </w:p>
    <w:p w:rsidR="001048AD" w:rsidRPr="001048AD" w:rsidRDefault="001048AD" w:rsidP="001048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түгендеу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8AD" w:rsidRPr="001048AD" w:rsidRDefault="001048AD" w:rsidP="001048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proofErr w:type="spellEnd"/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зақымданулар;</w:t>
      </w:r>
    </w:p>
    <w:p w:rsidR="001048AD" w:rsidRPr="001048AD" w:rsidRDefault="001048AD" w:rsidP="001048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жабдықтың 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қты техникалық жай-күйі;</w:t>
      </w:r>
    </w:p>
    <w:p w:rsidR="001048AD" w:rsidRPr="001048AD" w:rsidRDefault="001048AD" w:rsidP="001048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өндеу мүмкіндігі мен оның орындылығы;</w:t>
      </w:r>
    </w:p>
    <w:p w:rsidR="001048AD" w:rsidRPr="001048AD" w:rsidRDefault="001048AD" w:rsidP="001048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жарамсыздығы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қорытынды;</w:t>
      </w:r>
    </w:p>
    <w:p w:rsidR="001048AD" w:rsidRPr="001048AD" w:rsidRDefault="001048AD" w:rsidP="001048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негіздеме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нәтижесін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тапсыру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айтқанда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рәсімделген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қорытындыны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қағаз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форматта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(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Қызмет көрсету нәтижелері Қазақстан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әсімделуі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орындалып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тапсырылғаннан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қабылданған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                 </w:t>
      </w: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ерекшеліктің</w:t>
      </w:r>
      <w:proofErr w:type="spellEnd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кестесі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9"/>
        <w:gridCol w:w="1783"/>
        <w:gridCol w:w="1040"/>
        <w:gridCol w:w="901"/>
        <w:gridCol w:w="1063"/>
        <w:gridCol w:w="1059"/>
        <w:gridCol w:w="1323"/>
        <w:gridCol w:w="1382"/>
        <w:gridCol w:w="1411"/>
      </w:tblGrid>
      <w:tr w:rsidR="001048AD" w:rsidRPr="001048AD" w:rsidTr="001048AD">
        <w:tc>
          <w:tcPr>
            <w:tcW w:w="45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64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Қызметтің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87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Саны </w:t>
            </w:r>
          </w:p>
        </w:tc>
        <w:tc>
          <w:tcPr>
            <w:tcW w:w="1132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бағасы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1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сомасы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37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мерзі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37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орны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49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Төлем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шарттары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048AD" w:rsidRPr="001048AD" w:rsidTr="001048AD">
        <w:tc>
          <w:tcPr>
            <w:tcW w:w="45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64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 және тұрмыстық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жабдықтардың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жай-күйін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ақаулық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актісін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жасау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</w:p>
        </w:tc>
        <w:tc>
          <w:tcPr>
            <w:tcW w:w="1126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7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2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111 100</w:t>
            </w:r>
          </w:p>
        </w:tc>
        <w:tc>
          <w:tcPr>
            <w:tcW w:w="1131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111 100</w:t>
            </w:r>
          </w:p>
        </w:tc>
        <w:tc>
          <w:tcPr>
            <w:tcW w:w="1137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келісі</w:t>
            </w: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Қызылорда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облысы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Қызылорда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қаласы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Тасбөгет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кенті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Наурыз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шағын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ауданы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9А  </w:t>
            </w:r>
          </w:p>
        </w:tc>
        <w:tc>
          <w:tcPr>
            <w:tcW w:w="1349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proofErr w:type="gram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Шарт</w:t>
            </w:r>
            <w:proofErr w:type="gram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қа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фактісі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048AD" w:rsidRPr="00A457A2" w:rsidRDefault="00A457A2" w:rsidP="00A457A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</w:pPr>
      <w:r w:rsidRPr="00A457A2"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  <w:lastRenderedPageBreak/>
        <w:t>Приложение 1 к Договору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 xml:space="preserve">                     </w:t>
      </w:r>
      <w:r w:rsidRPr="001048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1048AD" w:rsidRPr="001048AD" w:rsidRDefault="001048AD" w:rsidP="001048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обследованию технического состояния электротехнического и бытового оборудования и составлению дефектного акта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Цель оказания услуги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технического состояния компьютерной техники и бытового электротехнического оборудования учреждения, представленного к списанию, выявление неисправностей, степени износа, оценка возможности дальнейшей эксплуатации и целесообразности ремонта, а также составление официального дефектного акта и технического заключения, являющихся основанием для рассмотрения вопроса о списании оборудования.</w:t>
      </w:r>
      <w:proofErr w:type="gramEnd"/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Объект обследования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Техническому обследованию подлежит следующее электротехническое и бытовое оборудование: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4580"/>
        <w:gridCol w:w="1358"/>
      </w:tblGrid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Процессор двухъядерный (системный блок)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Сканер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 лазерный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 в комплекте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Водонагреватель «Аристон»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Водонагреватель «Аристон», 25 л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центр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Стиральная машина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Электромясорубка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Стиральная машина полуавтомат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Электроутюг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Пылесос (2400 Вт)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шт.</w:t>
            </w: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шт.</w:t>
            </w:r>
          </w:p>
        </w:tc>
      </w:tr>
    </w:tbl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оказанию услуги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провести техническое обследование указанного оборудования совместно с уполномоченными представителями Заказчика.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визуальный осмотр каждого изделия, проверить его внешний вид, целостность, наличие механических повреждений, состояние электрических частей и основных узлов.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имеющиеся неисправности, дефекты, повреждения и признаки физического износа оборудования.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техническое состояние каждого изделия, возможность его дальнейшей эксплуатации, возможность и целесообразность проведения ремонтных работ.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обследования составить дефектный акт с указанием выявленных неисправностей и технического состояния каждого изделия.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необходимости провести проверку работоспособности оборудования и соответствующие инструментальные измерения с соблюдением требований безопасности.</w:t>
      </w:r>
    </w:p>
    <w:p w:rsidR="001048AD" w:rsidRPr="001048AD" w:rsidRDefault="001048AD" w:rsidP="001048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услуги Исполнитель обязан учитывать все требования и замечания Заказчика.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результату оказания услуги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проведенного обследования Исполнитель обязан предоставить Заказчику официальный дефектный акт и техническое заключение на каждое обследованное изделие либо сводный документ с подробным описанием состояния каждого изделия.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дефектном акте должны быть указаны:</w:t>
      </w:r>
    </w:p>
    <w:p w:rsidR="001048AD" w:rsidRPr="001048AD" w:rsidRDefault="001048AD" w:rsidP="001048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оборудования, инвентарный номер и год ввода в эксплуатацию;</w:t>
      </w:r>
    </w:p>
    <w:p w:rsidR="001048AD" w:rsidRPr="001048AD" w:rsidRDefault="001048AD" w:rsidP="001048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неисправности, дефекты и повреждения;</w:t>
      </w:r>
    </w:p>
    <w:p w:rsidR="001048AD" w:rsidRPr="001048AD" w:rsidRDefault="001048AD" w:rsidP="001048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техническое состояние оборудования;</w:t>
      </w:r>
    </w:p>
    <w:p w:rsidR="001048AD" w:rsidRPr="001048AD" w:rsidRDefault="001048AD" w:rsidP="001048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и целесообразность проведения ремонта;</w:t>
      </w:r>
    </w:p>
    <w:p w:rsidR="001048AD" w:rsidRPr="001048AD" w:rsidRDefault="001048AD" w:rsidP="001048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 пригодности или непригодности к дальнейшей эксплуатации;</w:t>
      </w:r>
    </w:p>
    <w:p w:rsidR="001048AD" w:rsidRPr="001048AD" w:rsidRDefault="001048AD" w:rsidP="001048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обоснование необходимости представления оборудования к списанию.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сдачи и приемки услуги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 Заказчику результаты выполненной услуги, а именно надлежащим образом оформленный дефектный акт и техническое заключение в 2 (двух) экземплярах на бумажном носителе и в 1 (одном) экземпляре в электронном формате.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оказанной услуги должны быть оформлены в соответствии с требованиями действующего законодательства Республики Казахстан.</w:t>
      </w:r>
    </w:p>
    <w:p w:rsid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048A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считается оказанной после полного выполнения обследования и передачи Заказчику дефектного акта и технического заключения.</w:t>
      </w:r>
    </w:p>
    <w:p w:rsidR="001048AD" w:rsidRPr="001048AD" w:rsidRDefault="001048AD" w:rsidP="001048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Таблица технической спецификации</w:t>
      </w:r>
    </w:p>
    <w:p w:rsidR="001048AD" w:rsidRPr="001048AD" w:rsidRDefault="001048AD" w:rsidP="00104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2"/>
        <w:gridCol w:w="2151"/>
        <w:gridCol w:w="816"/>
        <w:gridCol w:w="670"/>
        <w:gridCol w:w="1075"/>
        <w:gridCol w:w="894"/>
        <w:gridCol w:w="1496"/>
        <w:gridCol w:w="1784"/>
        <w:gridCol w:w="1103"/>
      </w:tblGrid>
      <w:tr w:rsidR="001048AD" w:rsidTr="001048AD">
        <w:tc>
          <w:tcPr>
            <w:tcW w:w="514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65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Наименование услуги и характеристика</w:t>
            </w:r>
          </w:p>
        </w:tc>
        <w:tc>
          <w:tcPr>
            <w:tcW w:w="1025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Ед. изм.</w:t>
            </w:r>
          </w:p>
        </w:tc>
        <w:tc>
          <w:tcPr>
            <w:tcW w:w="1039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единицу, тенге</w:t>
            </w:r>
          </w:p>
        </w:tc>
        <w:tc>
          <w:tcPr>
            <w:tcW w:w="110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сумма, тенге</w:t>
            </w:r>
          </w:p>
        </w:tc>
        <w:tc>
          <w:tcPr>
            <w:tcW w:w="121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оказания услуги</w:t>
            </w:r>
          </w:p>
        </w:tc>
        <w:tc>
          <w:tcPr>
            <w:tcW w:w="121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услуги</w:t>
            </w:r>
          </w:p>
        </w:tc>
        <w:tc>
          <w:tcPr>
            <w:tcW w:w="1156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Условия оплаты</w:t>
            </w:r>
          </w:p>
        </w:tc>
      </w:tr>
      <w:tr w:rsidR="001048AD" w:rsidTr="001048AD">
        <w:tc>
          <w:tcPr>
            <w:tcW w:w="514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65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Обследование технического состояния электротехнического и бытового оборудования и составление дефектного акта</w:t>
            </w:r>
          </w:p>
        </w:tc>
        <w:tc>
          <w:tcPr>
            <w:tcW w:w="1025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услуга</w:t>
            </w:r>
          </w:p>
        </w:tc>
        <w:tc>
          <w:tcPr>
            <w:tcW w:w="1039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111 100</w:t>
            </w:r>
          </w:p>
        </w:tc>
        <w:tc>
          <w:tcPr>
            <w:tcW w:w="110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111 100</w:t>
            </w:r>
          </w:p>
        </w:tc>
        <w:tc>
          <w:tcPr>
            <w:tcW w:w="121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с Заказчиком</w:t>
            </w:r>
          </w:p>
        </w:tc>
        <w:tc>
          <w:tcPr>
            <w:tcW w:w="1218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Кызылординская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область, г.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Кызылорда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пос.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Тасбугет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Наурыз</w:t>
            </w:r>
            <w:proofErr w:type="spellEnd"/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9А</w:t>
            </w:r>
          </w:p>
        </w:tc>
        <w:tc>
          <w:tcPr>
            <w:tcW w:w="1156" w:type="dxa"/>
            <w:vAlign w:val="center"/>
          </w:tcPr>
          <w:p w:rsidR="001048AD" w:rsidRPr="001048AD" w:rsidRDefault="001048AD" w:rsidP="00674D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договору, по факту оказания услуги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048AD" w:rsidRPr="001048AD" w:rsidTr="00104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048AD" w:rsidRPr="001048AD" w:rsidRDefault="001048AD" w:rsidP="00104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52012" w:rsidRDefault="00152012"/>
    <w:sectPr w:rsidR="00152012" w:rsidSect="001048A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3240A"/>
    <w:multiLevelType w:val="multilevel"/>
    <w:tmpl w:val="7E94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EA100C"/>
    <w:multiLevelType w:val="multilevel"/>
    <w:tmpl w:val="7892D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7C2C77"/>
    <w:multiLevelType w:val="multilevel"/>
    <w:tmpl w:val="24043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352F46"/>
    <w:multiLevelType w:val="multilevel"/>
    <w:tmpl w:val="BF604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48AD"/>
    <w:rsid w:val="001048AD"/>
    <w:rsid w:val="00152012"/>
    <w:rsid w:val="006959B7"/>
    <w:rsid w:val="00A4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12"/>
  </w:style>
  <w:style w:type="paragraph" w:styleId="1">
    <w:name w:val="heading 1"/>
    <w:basedOn w:val="a"/>
    <w:link w:val="10"/>
    <w:uiPriority w:val="9"/>
    <w:qFormat/>
    <w:rsid w:val="00104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4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8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48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w6asjqtextbase">
    <w:name w:val="w6asjq_textbase"/>
    <w:basedOn w:val="a"/>
    <w:rsid w:val="00104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1048AD"/>
  </w:style>
  <w:style w:type="table" w:styleId="a3">
    <w:name w:val="Table Grid"/>
    <w:basedOn w:val="a1"/>
    <w:uiPriority w:val="59"/>
    <w:rsid w:val="001048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2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51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42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81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44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45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84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52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93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69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965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481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299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37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477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0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31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39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0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1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38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93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784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832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4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785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84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515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76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252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5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1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9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25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8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78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555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6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83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0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621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2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46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93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59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66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952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09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856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12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792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747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80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67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403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91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55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4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655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Bux</cp:lastModifiedBy>
  <cp:revision>3</cp:revision>
  <dcterms:created xsi:type="dcterms:W3CDTF">2026-10-02T06:51:00Z</dcterms:created>
  <dcterms:modified xsi:type="dcterms:W3CDTF">2026-10-13T12:41:00Z</dcterms:modified>
</cp:coreProperties>
</file>