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BC9AF" w14:textId="77777777" w:rsidR="000007BF" w:rsidRPr="003035A4" w:rsidRDefault="000007BF" w:rsidP="000007BF">
      <w:pPr>
        <w:jc w:val="center"/>
        <w:rPr>
          <w:b/>
          <w:bCs/>
        </w:rPr>
      </w:pPr>
      <w:r w:rsidRPr="003035A4">
        <w:rPr>
          <w:b/>
          <w:bCs/>
        </w:rPr>
        <w:t>ТЕХНИКАЛЫҚ ЕРЕКШЕЛІК</w:t>
      </w:r>
    </w:p>
    <w:p w14:paraId="62550E85" w14:textId="77777777" w:rsidR="000007BF" w:rsidRPr="003035A4" w:rsidRDefault="000007BF" w:rsidP="000007BF">
      <w:pPr>
        <w:jc w:val="center"/>
      </w:pPr>
      <w:r w:rsidRPr="003035A4">
        <w:rPr>
          <w:b/>
          <w:bCs/>
        </w:rPr>
        <w:t>электр энергиясының электрондық үш фазалы есептегіштерін салыстырып тексеру бойынша қызметтер көрсетуге</w:t>
      </w:r>
    </w:p>
    <w:p w14:paraId="741AFD3F" w14:textId="77777777" w:rsidR="000007BF" w:rsidRPr="003035A4" w:rsidRDefault="000007BF" w:rsidP="000007BF"/>
    <w:p w14:paraId="4A726088" w14:textId="77777777" w:rsidR="000007BF" w:rsidRPr="003035A4" w:rsidRDefault="000007BF" w:rsidP="00A87FE0">
      <w:pPr>
        <w:spacing w:after="0" w:line="240" w:lineRule="auto"/>
        <w:jc w:val="both"/>
        <w:rPr>
          <w:b/>
          <w:bCs/>
        </w:rPr>
      </w:pPr>
      <w:r w:rsidRPr="003035A4">
        <w:rPr>
          <w:b/>
          <w:bCs/>
        </w:rPr>
        <w:t>1. Жалпы ережелер және құқықтық негіздер</w:t>
      </w:r>
    </w:p>
    <w:p w14:paraId="20EE2AFC" w14:textId="77777777" w:rsidR="000007BF" w:rsidRPr="003035A4" w:rsidRDefault="000007BF" w:rsidP="00A87FE0">
      <w:pPr>
        <w:spacing w:after="0" w:line="240" w:lineRule="auto"/>
        <w:jc w:val="both"/>
      </w:pPr>
      <w:r w:rsidRPr="003035A4">
        <w:t>1.1. Осы техникалық сипаттама (бұдан әрі – Спецификация) өлшеу құралдарын (электронды үш фазалы электр есептегіштерін) тексеру бойынша қызмет көрсету көлеміне, сапасына, шарттарына және тәртібіне қойылатын талаптарды анықтайды.).</w:t>
      </w:r>
      <w:r w:rsidRPr="003035A4">
        <w:br/>
        <w:t>1.2. Спецификация сәйкес әзірленген:</w:t>
      </w:r>
    </w:p>
    <w:p w14:paraId="6BF3B666" w14:textId="77777777" w:rsidR="000007BF" w:rsidRPr="003035A4" w:rsidRDefault="000007BF" w:rsidP="00A87FE0">
      <w:pPr>
        <w:numPr>
          <w:ilvl w:val="0"/>
          <w:numId w:val="1"/>
        </w:numPr>
        <w:spacing w:after="0" w:line="240" w:lineRule="auto"/>
        <w:jc w:val="both"/>
      </w:pPr>
      <w:r w:rsidRPr="003035A4">
        <w:t>"Өлшем бірлігін қамтамасыз ету туралы" Қазақстан Республикасының 2020 жылғы 7 маусымдағы № 344-VI Заңымен.;</w:t>
      </w:r>
    </w:p>
    <w:p w14:paraId="7FA95160" w14:textId="77777777" w:rsidR="000007BF" w:rsidRPr="003035A4" w:rsidRDefault="000007BF" w:rsidP="00A87FE0">
      <w:pPr>
        <w:numPr>
          <w:ilvl w:val="0"/>
          <w:numId w:val="1"/>
        </w:numPr>
        <w:spacing w:after="0" w:line="240" w:lineRule="auto"/>
        <w:jc w:val="both"/>
      </w:pPr>
      <w:r w:rsidRPr="003035A4">
        <w:t>"Техникалық реттеу туралы" Қазақстан Республикасының Заңымен;</w:t>
      </w:r>
    </w:p>
    <w:p w14:paraId="1DA3C67D" w14:textId="77777777" w:rsidR="000007BF" w:rsidRPr="003035A4" w:rsidRDefault="000007BF" w:rsidP="00A87FE0">
      <w:pPr>
        <w:numPr>
          <w:ilvl w:val="0"/>
          <w:numId w:val="1"/>
        </w:numPr>
        <w:spacing w:after="0" w:line="240" w:lineRule="auto"/>
        <w:jc w:val="both"/>
      </w:pPr>
      <w:r w:rsidRPr="003035A4">
        <w:t>Техникалық реттеу және метрология саласындағы уәкілетті орган бекіткен өлшем құралдарын салыстырып тексеруді жүргізу қағидаларымен;</w:t>
      </w:r>
    </w:p>
    <w:p w14:paraId="2F027191" w14:textId="77777777" w:rsidR="000007BF" w:rsidRPr="003035A4" w:rsidRDefault="000007BF" w:rsidP="00A87FE0">
      <w:pPr>
        <w:jc w:val="both"/>
        <w:rPr>
          <w:b/>
          <w:bCs/>
        </w:rPr>
      </w:pPr>
      <w:r w:rsidRPr="003035A4">
        <w:rPr>
          <w:b/>
          <w:bCs/>
        </w:rPr>
        <w:t>2. Сатып алу мәні</w:t>
      </w:r>
    </w:p>
    <w:p w14:paraId="0BCB9E72" w14:textId="77777777" w:rsidR="000007BF" w:rsidRPr="003035A4" w:rsidRDefault="000007BF" w:rsidP="00A87FE0">
      <w:pPr>
        <w:jc w:val="both"/>
      </w:pPr>
      <w:r>
        <w:t>Бойынша қызметтер көрсету</w:t>
      </w:r>
      <w:r w:rsidRPr="003035A4">
        <w:rPr>
          <w:b/>
          <w:bCs/>
        </w:rPr>
        <w:t xml:space="preserve"> салыстырып тексеру</w:t>
      </w:r>
      <w:r w:rsidRPr="003035A4">
        <w:t xml:space="preserve"> электрондық үш фазалы электр энергиясын есептегіштер (бұдан әрі – Өлшеу құралдары, ӨҚ), метрология саласындағы мемлекеттік ақпараттық жүйеге тиісті тексеру куәліктерін беру және ақпаратты енгізу.</w:t>
      </w:r>
    </w:p>
    <w:p w14:paraId="1D8A3BEE" w14:textId="77777777" w:rsidR="000007BF" w:rsidRPr="003035A4" w:rsidRDefault="000007BF" w:rsidP="000007BF">
      <w:pPr>
        <w:rPr>
          <w:b/>
          <w:bCs/>
        </w:rPr>
      </w:pPr>
      <w:r w:rsidRPr="003035A4">
        <w:rPr>
          <w:b/>
          <w:bCs/>
        </w:rPr>
        <w:t>3. Объект және жұмыс көлемі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5846"/>
        <w:gridCol w:w="2410"/>
      </w:tblGrid>
      <w:tr w:rsidR="000007BF" w:rsidRPr="003035A4" w14:paraId="06D4B533" w14:textId="77777777" w:rsidTr="00414851">
        <w:trPr>
          <w:tblHeader/>
          <w:tblCellSpacing w:w="15" w:type="dxa"/>
        </w:trPr>
        <w:tc>
          <w:tcPr>
            <w:tcW w:w="0" w:type="auto"/>
            <w:shd w:val="clear" w:color="auto" w:fill="F7F8FC"/>
            <w:vAlign w:val="center"/>
            <w:hideMark/>
          </w:tcPr>
          <w:p w14:paraId="5B29DBFF" w14:textId="77777777" w:rsidR="000007BF" w:rsidRPr="003035A4" w:rsidRDefault="000007BF" w:rsidP="00414851">
            <w:pPr>
              <w:jc w:val="center"/>
              <w:rPr>
                <w:b/>
                <w:bCs/>
              </w:rPr>
            </w:pPr>
            <w:r w:rsidRPr="003035A4">
              <w:rPr>
                <w:b/>
                <w:bCs/>
              </w:rPr>
              <w:t>№</w:t>
            </w:r>
          </w:p>
        </w:tc>
        <w:tc>
          <w:tcPr>
            <w:tcW w:w="5816" w:type="dxa"/>
            <w:shd w:val="clear" w:color="auto" w:fill="F7F8FC"/>
            <w:vAlign w:val="center"/>
            <w:hideMark/>
          </w:tcPr>
          <w:p w14:paraId="6FE9AADD" w14:textId="77777777" w:rsidR="000007BF" w:rsidRPr="003035A4" w:rsidRDefault="000007BF" w:rsidP="00414851">
            <w:pPr>
              <w:jc w:val="center"/>
              <w:rPr>
                <w:b/>
                <w:bCs/>
              </w:rPr>
            </w:pPr>
            <w:r w:rsidRPr="003035A4">
              <w:rPr>
                <w:b/>
                <w:bCs/>
              </w:rPr>
              <w:t>Өлшеу құралының атауы (ӨҚ)</w:t>
            </w:r>
          </w:p>
        </w:tc>
        <w:tc>
          <w:tcPr>
            <w:tcW w:w="2365" w:type="dxa"/>
            <w:shd w:val="clear" w:color="auto" w:fill="F7F8FC"/>
            <w:vAlign w:val="center"/>
            <w:hideMark/>
          </w:tcPr>
          <w:p w14:paraId="724CC955" w14:textId="77777777" w:rsidR="000007BF" w:rsidRPr="003035A4" w:rsidRDefault="000007BF" w:rsidP="00414851">
            <w:pPr>
              <w:jc w:val="center"/>
              <w:rPr>
                <w:b/>
                <w:bCs/>
              </w:rPr>
            </w:pPr>
            <w:r w:rsidRPr="003035A4">
              <w:rPr>
                <w:b/>
                <w:bCs/>
              </w:rPr>
              <w:t>Саны, дана</w:t>
            </w:r>
          </w:p>
        </w:tc>
      </w:tr>
      <w:tr w:rsidR="000007BF" w:rsidRPr="003035A4" w14:paraId="2278D194" w14:textId="77777777" w:rsidTr="004148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8079F" w14:textId="77777777" w:rsidR="000007BF" w:rsidRPr="003035A4" w:rsidRDefault="000007BF" w:rsidP="00414851">
            <w:r w:rsidRPr="003035A4">
              <w:t>1</w:t>
            </w:r>
          </w:p>
        </w:tc>
        <w:tc>
          <w:tcPr>
            <w:tcW w:w="5816" w:type="dxa"/>
            <w:vAlign w:val="center"/>
            <w:hideMark/>
          </w:tcPr>
          <w:p w14:paraId="219AA018" w14:textId="77777777" w:rsidR="000007BF" w:rsidRDefault="000007BF" w:rsidP="00414851">
            <w:r w:rsidRPr="003035A4">
              <w:t>Электрондық үш фазалы электр энергиясын есептегіш</w:t>
            </w:r>
          </w:p>
          <w:p w14:paraId="65892B09" w14:textId="43FC8E5D" w:rsidR="00CF194B" w:rsidRPr="003035A4" w:rsidRDefault="00CF194B" w:rsidP="00414851">
            <w:r>
              <w:t>НЕВА 303 1</w:t>
            </w:r>
            <w:r>
              <w:rPr>
                <w:lang w:val="en-US"/>
              </w:rPr>
              <w:t>SO</w:t>
            </w:r>
          </w:p>
        </w:tc>
        <w:tc>
          <w:tcPr>
            <w:tcW w:w="2365" w:type="dxa"/>
            <w:vAlign w:val="center"/>
            <w:hideMark/>
          </w:tcPr>
          <w:p w14:paraId="5A44F506" w14:textId="1DF692AF" w:rsidR="000007BF" w:rsidRPr="003035A4" w:rsidRDefault="003A2165" w:rsidP="0041485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14:paraId="6B9414F4" w14:textId="77777777" w:rsidR="000007BF" w:rsidRPr="003035A4" w:rsidRDefault="000007BF" w:rsidP="000007BF"/>
    <w:p w14:paraId="2AF4D3DF" w14:textId="77777777" w:rsidR="000007BF" w:rsidRPr="003035A4" w:rsidRDefault="000007BF" w:rsidP="00A87FE0">
      <w:pPr>
        <w:jc w:val="both"/>
        <w:rPr>
          <w:b/>
          <w:bCs/>
        </w:rPr>
      </w:pPr>
      <w:r w:rsidRPr="003035A4">
        <w:rPr>
          <w:b/>
          <w:bCs/>
        </w:rPr>
        <w:t>4. Салыстырып тексеру қызметіне қойылатын талаптар</w:t>
      </w:r>
    </w:p>
    <w:p w14:paraId="0D70D5FA" w14:textId="77777777" w:rsidR="000007BF" w:rsidRPr="003035A4" w:rsidRDefault="000007BF" w:rsidP="00A87FE0">
      <w:pPr>
        <w:jc w:val="both"/>
      </w:pPr>
      <w:r w:rsidRPr="003035A4">
        <w:t>4.1. ӨҚ тексеруі қатаң сәйкестікте жүргізілуі тиіс:</w:t>
      </w:r>
    </w:p>
    <w:p w14:paraId="3CCD81A1" w14:textId="77777777" w:rsidR="000007BF" w:rsidRPr="003035A4" w:rsidRDefault="000007BF" w:rsidP="00A87FE0">
      <w:pPr>
        <w:numPr>
          <w:ilvl w:val="0"/>
          <w:numId w:val="2"/>
        </w:numPr>
        <w:jc w:val="both"/>
      </w:pPr>
      <w:r w:rsidRPr="003035A4">
        <w:t>өлшеу құралдары түрінің қолданыстағы сипаттамасымен;</w:t>
      </w:r>
    </w:p>
    <w:p w14:paraId="32F2E4F7" w14:textId="77777777" w:rsidR="000007BF" w:rsidRPr="003035A4" w:rsidRDefault="000007BF" w:rsidP="00A87FE0">
      <w:pPr>
        <w:numPr>
          <w:ilvl w:val="0"/>
          <w:numId w:val="2"/>
        </w:numPr>
        <w:jc w:val="both"/>
      </w:pPr>
      <w:r w:rsidRPr="003035A4">
        <w:t>ӨҚ-ның осы типі үшін бекітілген салыстырып тексеру әдістемесімен (МҚ);</w:t>
      </w:r>
    </w:p>
    <w:p w14:paraId="2B46ABA7" w14:textId="77777777" w:rsidR="000007BF" w:rsidRDefault="000007BF" w:rsidP="00A87FE0">
      <w:pPr>
        <w:numPr>
          <w:ilvl w:val="0"/>
          <w:numId w:val="2"/>
        </w:numPr>
        <w:jc w:val="both"/>
      </w:pPr>
      <w:r w:rsidRPr="003035A4">
        <w:t>"Өлшем бірлігін қамтамасыз ету туралы" Қазақстан Республикасы Заңының талаптарына сәйкес.</w:t>
      </w:r>
      <w:r w:rsidRPr="003035A4">
        <w:br/>
      </w:r>
    </w:p>
    <w:p w14:paraId="5133E9ED" w14:textId="77777777" w:rsidR="000007BF" w:rsidRPr="003035A4" w:rsidRDefault="000007BF" w:rsidP="00A87FE0">
      <w:pPr>
        <w:jc w:val="both"/>
      </w:pPr>
      <w:r w:rsidRPr="003035A4">
        <w:t>4.2. Тексеру өлшем бірлігінің өлшемін қажетті дәлдікпен беруді қамтамасыз ететін анықтамалық жабдықты қолдану арқылы жүзеге асырылады.</w:t>
      </w:r>
      <w:r w:rsidRPr="003035A4">
        <w:br/>
        <w:t>4.3. Тексеру нәтижелері бойынша Мердігер міндетті:</w:t>
      </w:r>
    </w:p>
    <w:p w14:paraId="4FA21525" w14:textId="77777777" w:rsidR="000007BF" w:rsidRPr="003035A4" w:rsidRDefault="000007BF" w:rsidP="00A87FE0">
      <w:pPr>
        <w:numPr>
          <w:ilvl w:val="0"/>
          <w:numId w:val="2"/>
        </w:numPr>
        <w:jc w:val="both"/>
      </w:pPr>
      <w:r w:rsidRPr="003035A4">
        <w:t xml:space="preserve">оң нәтижелер болған жағдайда – беру </w:t>
      </w:r>
      <w:r w:rsidRPr="003035A4">
        <w:rPr>
          <w:b/>
          <w:bCs/>
        </w:rPr>
        <w:t>Салыстырып тексеру туралы куәлік</w:t>
      </w:r>
      <w:r w:rsidRPr="003035A4">
        <w:t xml:space="preserve"> белгіленген нысанда және ӨҚ корпусына тексеру белгісін қою;</w:t>
      </w:r>
    </w:p>
    <w:p w14:paraId="18120370" w14:textId="77777777" w:rsidR="000007BF" w:rsidRPr="003035A4" w:rsidRDefault="000007BF" w:rsidP="00A87FE0">
      <w:pPr>
        <w:numPr>
          <w:ilvl w:val="0"/>
          <w:numId w:val="2"/>
        </w:numPr>
        <w:jc w:val="both"/>
      </w:pPr>
      <w:r w:rsidRPr="003035A4">
        <w:t xml:space="preserve">теріс нәтижелер болған жағдайда – беру </w:t>
      </w:r>
      <w:r w:rsidRPr="003035A4">
        <w:rPr>
          <w:b/>
          <w:bCs/>
        </w:rPr>
        <w:t>Жарамсыздығы туралы хабарлама</w:t>
      </w:r>
      <w:r w:rsidRPr="003035A4">
        <w:t xml:space="preserve"> және алдыңғы салыстырып тексеру туралы куәліктің күшін жоюға (бар болса).</w:t>
      </w:r>
      <w:r w:rsidRPr="003035A4">
        <w:br/>
        <w:t xml:space="preserve">4.4. Салыстырып тексеру нәтижелері туралы мәліметтерді Орындаушы міндетті түрде Қазақстан Республикасының заңнамасына сәйкес енгізуге тиіс. </w:t>
      </w:r>
      <w:r w:rsidRPr="003035A4">
        <w:rPr>
          <w:b/>
          <w:bCs/>
        </w:rPr>
        <w:t>Өлшем құралдарының мемлекеттік тізілімі / Мемлекеттік Қазақстан Республикасының метрология саласындағы ақпараттық жүйесін</w:t>
      </w:r>
      <w:r w:rsidRPr="003035A4">
        <w:t xml:space="preserve"> тексеру жүргізілгеннен кейін 3 (үш) жұмыс күні ішінде.</w:t>
      </w:r>
    </w:p>
    <w:p w14:paraId="061A8EBF" w14:textId="77777777" w:rsidR="000007BF" w:rsidRPr="003035A4" w:rsidRDefault="000007BF" w:rsidP="000007BF">
      <w:pPr>
        <w:rPr>
          <w:b/>
          <w:bCs/>
        </w:rPr>
      </w:pPr>
      <w:r w:rsidRPr="003035A4">
        <w:rPr>
          <w:b/>
          <w:bCs/>
        </w:rPr>
        <w:lastRenderedPageBreak/>
        <w:t>5. Орындаушыға қойылатын талаптар (Сыни талаптар)</w:t>
      </w:r>
    </w:p>
    <w:p w14:paraId="43E2EB8F" w14:textId="633E3B8F" w:rsidR="000007BF" w:rsidRPr="003035A4" w:rsidRDefault="000007BF" w:rsidP="00A87FE0">
      <w:pPr>
        <w:jc w:val="both"/>
      </w:pPr>
      <w:r w:rsidRPr="003035A4">
        <w:t xml:space="preserve">5.1. </w:t>
      </w:r>
      <w:r w:rsidRPr="003035A4">
        <w:rPr>
          <w:b/>
          <w:bCs/>
        </w:rPr>
        <w:t>Аккредиттеу:</w:t>
      </w:r>
      <w:r w:rsidRPr="003035A4">
        <w:t xml:space="preserve"> Орындаушының әрекеттегі орындаушысы болуы міндетті. </w:t>
      </w:r>
      <w:r w:rsidRPr="003035A4">
        <w:rPr>
          <w:b/>
          <w:bCs/>
        </w:rPr>
        <w:t>Аккредиттеу аттестаты</w:t>
      </w:r>
      <w:r w:rsidRPr="003035A4">
        <w:t xml:space="preserve"> өлшем түрін қамтитын аккредиттеу саласымен техникалық реттеу және метрология саласындағы уәкілетті орган берген өлшем бірлігін қамтамасыз ету саласындағы: </w:t>
      </w:r>
      <w:r w:rsidRPr="003035A4">
        <w:rPr>
          <w:i/>
          <w:iCs/>
        </w:rPr>
        <w:t>"Электрлік және магниттік өлшеулер"</w:t>
      </w:r>
      <w:r w:rsidRPr="003035A4">
        <w:t xml:space="preserve"> (кіші түрлер: </w:t>
      </w:r>
      <w:r w:rsidRPr="003035A4">
        <w:rPr>
          <w:i/>
          <w:iCs/>
        </w:rPr>
        <w:t>"Электр қуаты мен энергиясын өлшеу"</w:t>
      </w:r>
      <w:r w:rsidRPr="003035A4">
        <w:t>).</w:t>
      </w:r>
      <w:r w:rsidRPr="003035A4">
        <w:br/>
        <w:t xml:space="preserve">5.2. </w:t>
      </w:r>
      <w:r w:rsidRPr="003035A4">
        <w:rPr>
          <w:b/>
          <w:bCs/>
        </w:rPr>
        <w:t>Қызметкерлер:</w:t>
      </w:r>
      <w:r w:rsidRPr="003035A4">
        <w:t xml:space="preserve"> Салыстырып тексеруді жүргізуге аттестатталған тұлғалар ғана жіберіледі. салыстырып тексерушілердің қазақстан Республикасының заңнамасында белгіленген тәртіппен.</w:t>
      </w:r>
      <w:r w:rsidRPr="003035A4">
        <w:br/>
        <w:t xml:space="preserve">5.3. </w:t>
      </w:r>
      <w:r w:rsidRPr="003035A4">
        <w:rPr>
          <w:b/>
          <w:bCs/>
        </w:rPr>
        <w:t>Эталондар:</w:t>
      </w:r>
      <w:r w:rsidRPr="003035A4">
        <w:t xml:space="preserve"> Пайдаланылатын эталондық жабдықтың жарамды салыстырып тексеру/калибрлеу куәліктері болуы тиіс.</w:t>
      </w:r>
      <w:r w:rsidRPr="003035A4">
        <w:br/>
        <w:t xml:space="preserve">5.4. </w:t>
      </w:r>
      <w:r w:rsidRPr="003035A4">
        <w:rPr>
          <w:b/>
          <w:bCs/>
        </w:rPr>
        <w:t>Қаржылық шарттар:</w:t>
      </w:r>
      <w:r w:rsidRPr="003035A4">
        <w:t xml:space="preserve"> Мердігердің тексеру жүргізуге, тексеру белгісін қоюға, куәліктерді ресімдеуге және беруге, мемлекеттік дерекқорға деректерді енгізуге, сондай-ақ ӨҚ тасымалдауға </w:t>
      </w:r>
      <w:r w:rsidRPr="00A87FE0">
        <w:rPr>
          <w:b/>
          <w:bCs/>
        </w:rPr>
        <w:t>(бөлшектеу/монтаждау және жеткізу Мердігердің күшімен жүзеге асырыл</w:t>
      </w:r>
      <w:r w:rsidR="00A87FE0" w:rsidRPr="00A87FE0">
        <w:rPr>
          <w:b/>
          <w:bCs/>
        </w:rPr>
        <w:t>ады</w:t>
      </w:r>
      <w:r w:rsidRPr="00A87FE0">
        <w:rPr>
          <w:b/>
          <w:bCs/>
        </w:rPr>
        <w:t>)</w:t>
      </w:r>
      <w:r w:rsidRPr="003035A4">
        <w:t xml:space="preserve"> байланысты барлық шығындары келісім-шарттың құнына қосылады. Қосымша төлемдер қарастырылмаған.</w:t>
      </w:r>
    </w:p>
    <w:p w14:paraId="7373B34C" w14:textId="77777777" w:rsidR="000007BF" w:rsidRPr="003035A4" w:rsidRDefault="000007BF" w:rsidP="00A87FE0">
      <w:pPr>
        <w:jc w:val="both"/>
        <w:rPr>
          <w:b/>
          <w:bCs/>
        </w:rPr>
      </w:pPr>
      <w:r w:rsidRPr="003035A4">
        <w:rPr>
          <w:b/>
          <w:bCs/>
        </w:rPr>
        <w:t>6. Жұмыстарды орындау мерзімдері</w:t>
      </w:r>
    </w:p>
    <w:p w14:paraId="38B26F75" w14:textId="77777777" w:rsidR="000007BF" w:rsidRPr="003035A4" w:rsidRDefault="000007BF" w:rsidP="00A87FE0">
      <w:pPr>
        <w:numPr>
          <w:ilvl w:val="0"/>
          <w:numId w:val="3"/>
        </w:numPr>
        <w:jc w:val="both"/>
      </w:pPr>
      <w:r w:rsidRPr="003035A4">
        <w:t xml:space="preserve">Тексеру бойынша қызметтер толық көлемде мерзімінде көрсетілуі тиіс </w:t>
      </w:r>
      <w:r w:rsidRPr="003035A4">
        <w:rPr>
          <w:b/>
          <w:bCs/>
        </w:rPr>
        <w:t>күнтізбелік 15 (он бес) күннен аспайды</w:t>
      </w:r>
      <w:r w:rsidRPr="003035A4">
        <w:t>.</w:t>
      </w:r>
    </w:p>
    <w:p w14:paraId="306AB74B" w14:textId="77777777" w:rsidR="000007BF" w:rsidRPr="003035A4" w:rsidRDefault="000007BF" w:rsidP="00A87FE0">
      <w:pPr>
        <w:numPr>
          <w:ilvl w:val="0"/>
          <w:numId w:val="3"/>
        </w:numPr>
        <w:jc w:val="both"/>
      </w:pPr>
      <w:r w:rsidRPr="003035A4">
        <w:t xml:space="preserve">Мәліметтерді метрология саласындағы мемлекеттік ақпараттық жүйеге енгізу – ішінде </w:t>
      </w:r>
      <w:r w:rsidRPr="003035A4">
        <w:rPr>
          <w:b/>
          <w:bCs/>
        </w:rPr>
        <w:t>3 (үш) жұмыс күні</w:t>
      </w:r>
      <w:r w:rsidRPr="003035A4">
        <w:t xml:space="preserve"> салыстырып тексеру туралы куәліктерге қол қойылған күннен бастап.</w:t>
      </w:r>
    </w:p>
    <w:p w14:paraId="09067F48" w14:textId="77777777" w:rsidR="000007BF" w:rsidRPr="003035A4" w:rsidRDefault="00CF194B" w:rsidP="00A87FE0">
      <w:pPr>
        <w:jc w:val="both"/>
      </w:pPr>
      <w:r>
        <w:pict w14:anchorId="1361B046">
          <v:rect id="_x0000_i1025" style="width:0;height:1.5pt" o:hralign="center" o:hrstd="t" o:hr="t" fillcolor="#a0a0a0" stroked="f"/>
        </w:pict>
      </w:r>
    </w:p>
    <w:p w14:paraId="594DA820" w14:textId="77777777" w:rsidR="000007BF" w:rsidRPr="003035A4" w:rsidRDefault="000007BF" w:rsidP="00A87FE0">
      <w:pPr>
        <w:jc w:val="both"/>
        <w:rPr>
          <w:b/>
          <w:bCs/>
        </w:rPr>
      </w:pPr>
      <w:r w:rsidRPr="003035A4">
        <w:rPr>
          <w:b/>
          <w:bCs/>
        </w:rPr>
        <w:t>7. Құжат айналымы және қызметтерді қабылдау</w:t>
      </w:r>
    </w:p>
    <w:p w14:paraId="1337AB98" w14:textId="77777777" w:rsidR="000007BF" w:rsidRPr="003035A4" w:rsidRDefault="000007BF" w:rsidP="00A87FE0">
      <w:pPr>
        <w:jc w:val="both"/>
      </w:pPr>
      <w:r w:rsidRPr="003035A4">
        <w:t>7.1. Жұмыстар аяқталғаннан кейін Мердігер Тапсырыс берушіге тапсырады:</w:t>
      </w:r>
    </w:p>
    <w:p w14:paraId="59BEA322" w14:textId="77777777" w:rsidR="000007BF" w:rsidRPr="003035A4" w:rsidRDefault="000007BF" w:rsidP="00A87FE0">
      <w:pPr>
        <w:numPr>
          <w:ilvl w:val="0"/>
          <w:numId w:val="4"/>
        </w:numPr>
        <w:jc w:val="both"/>
      </w:pPr>
      <w:r w:rsidRPr="003035A4">
        <w:rPr>
          <w:b/>
          <w:bCs/>
        </w:rPr>
        <w:t>Салыстырып тексеру туралы куәліктердің түпнұсқалары</w:t>
      </w:r>
      <w:r w:rsidRPr="003035A4">
        <w:t xml:space="preserve"> (немесе Жарамсыздығы туралы хабарламалардың) әрбір ӨҚ-ға;</w:t>
      </w:r>
    </w:p>
    <w:p w14:paraId="0185430C" w14:textId="77777777" w:rsidR="000007BF" w:rsidRPr="003035A4" w:rsidRDefault="000007BF" w:rsidP="00A87FE0">
      <w:pPr>
        <w:numPr>
          <w:ilvl w:val="0"/>
          <w:numId w:val="4"/>
        </w:numPr>
        <w:jc w:val="both"/>
      </w:pPr>
      <w:r w:rsidRPr="003035A4">
        <w:rPr>
          <w:b/>
          <w:bCs/>
        </w:rPr>
        <w:t>Орындалған жұмыстар актісі</w:t>
      </w:r>
      <w:r w:rsidRPr="003035A4">
        <w:t xml:space="preserve"> (көрсетілген қызметтердің);</w:t>
      </w:r>
    </w:p>
    <w:p w14:paraId="7069C1DA" w14:textId="77777777" w:rsidR="000007BF" w:rsidRPr="003035A4" w:rsidRDefault="000007BF" w:rsidP="00A87FE0">
      <w:pPr>
        <w:numPr>
          <w:ilvl w:val="0"/>
          <w:numId w:val="4"/>
        </w:numPr>
        <w:jc w:val="both"/>
      </w:pPr>
      <w:r w:rsidRPr="003035A4">
        <w:rPr>
          <w:b/>
          <w:bCs/>
        </w:rPr>
        <w:t>Аккредиттеу аттестатының көшірмесі</w:t>
      </w:r>
      <w:r w:rsidRPr="003035A4">
        <w:t xml:space="preserve"> Орындаушының (мөрмен расталған);</w:t>
      </w:r>
    </w:p>
    <w:p w14:paraId="243EC5A1" w14:textId="77777777" w:rsidR="000007BF" w:rsidRPr="003035A4" w:rsidRDefault="000007BF" w:rsidP="00A87FE0">
      <w:pPr>
        <w:numPr>
          <w:ilvl w:val="0"/>
          <w:numId w:val="4"/>
        </w:numPr>
        <w:jc w:val="both"/>
      </w:pPr>
      <w:r w:rsidRPr="003035A4">
        <w:t>Метрология саласындағы мемлекеттік ақпараттық жүйеге мәліметтерді енгізу туралы анықтама / есеп (мәліметтер базасынан басып шығару немесе тізілімге сілтеме).</w:t>
      </w:r>
    </w:p>
    <w:p w14:paraId="1730730E" w14:textId="77777777" w:rsidR="000007BF" w:rsidRPr="003035A4" w:rsidRDefault="000007BF" w:rsidP="00A87FE0">
      <w:pPr>
        <w:jc w:val="both"/>
      </w:pPr>
      <w:r w:rsidRPr="003035A4">
        <w:t>7.2. Қабылдауды Тапсырыс беруші тексеру арқылы жүзеге асырады:</w:t>
      </w:r>
    </w:p>
    <w:p w14:paraId="38BA9117" w14:textId="77777777" w:rsidR="000007BF" w:rsidRPr="003035A4" w:rsidRDefault="000007BF" w:rsidP="00A87FE0">
      <w:pPr>
        <w:numPr>
          <w:ilvl w:val="0"/>
          <w:numId w:val="5"/>
        </w:numPr>
        <w:jc w:val="both"/>
      </w:pPr>
      <w:r w:rsidRPr="003035A4">
        <w:t>салыстырып тексеру туралы куәліктердің болуы және ресімделуінің дұрыстығы (қойылған қолдың болуы салыстырып тексерушінің, мөрдің, салыстырып тексеру күнінің, салыстырып тексерудің келесі мерзімінің);</w:t>
      </w:r>
    </w:p>
    <w:p w14:paraId="685CF140" w14:textId="77777777" w:rsidR="000007BF" w:rsidRPr="003035A4" w:rsidRDefault="000007BF" w:rsidP="00A87FE0">
      <w:pPr>
        <w:numPr>
          <w:ilvl w:val="0"/>
          <w:numId w:val="5"/>
        </w:numPr>
        <w:jc w:val="both"/>
      </w:pPr>
      <w:r w:rsidRPr="003035A4">
        <w:t>есептегіштердің корпустарында салыстырып тексеру белгісінің болуы;</w:t>
      </w:r>
    </w:p>
    <w:p w14:paraId="50A0128B" w14:textId="77777777" w:rsidR="000007BF" w:rsidRDefault="000007BF" w:rsidP="00A87FE0">
      <w:pPr>
        <w:numPr>
          <w:ilvl w:val="0"/>
          <w:numId w:val="5"/>
        </w:numPr>
        <w:jc w:val="both"/>
      </w:pPr>
      <w:r w:rsidRPr="003035A4">
        <w:t>мемлекеттік ақпараттық жүйеде ӨҚ сенім білдірілген өкілдері туралы мәліметтердің болуы.</w:t>
      </w:r>
    </w:p>
    <w:p w14:paraId="27F446B9" w14:textId="77777777" w:rsidR="000007BF" w:rsidRPr="003035A4" w:rsidRDefault="000007BF" w:rsidP="00A87FE0">
      <w:pPr>
        <w:jc w:val="both"/>
      </w:pPr>
      <w:r w:rsidRPr="003035A4">
        <w:t xml:space="preserve">7.3. Құжаттарды ресімдеуде бұзушылықтар анықталған немесе мемлекеттік деректер қорында мәліметтер болмаған жағдайда Орындаушы кемшіліктерді жоюға міндетті </w:t>
      </w:r>
      <w:r w:rsidRPr="003035A4">
        <w:rPr>
          <w:b/>
          <w:bCs/>
        </w:rPr>
        <w:t>өз есебінен</w:t>
      </w:r>
      <w:r w:rsidRPr="003035A4">
        <w:t xml:space="preserve"> 2 (екі) жұмыс күні ішінде.</w:t>
      </w:r>
    </w:p>
    <w:p w14:paraId="6149F415" w14:textId="77777777" w:rsidR="000007BF" w:rsidRDefault="000007BF" w:rsidP="00A87FE0">
      <w:pPr>
        <w:jc w:val="both"/>
      </w:pPr>
    </w:p>
    <w:p w14:paraId="6D25B167" w14:textId="7D3ED0A0" w:rsidR="000007BF" w:rsidRDefault="000007BF" w:rsidP="00A87FE0">
      <w:pPr>
        <w:jc w:val="both"/>
        <w:rPr>
          <w:b/>
          <w:bCs/>
        </w:rPr>
      </w:pPr>
    </w:p>
    <w:p w14:paraId="6DD6981D" w14:textId="77777777" w:rsidR="00A87FE0" w:rsidRDefault="00A87FE0" w:rsidP="00A87FE0">
      <w:pPr>
        <w:jc w:val="both"/>
        <w:rPr>
          <w:b/>
          <w:bCs/>
        </w:rPr>
      </w:pPr>
    </w:p>
    <w:p w14:paraId="092D7336" w14:textId="77777777" w:rsidR="005D668B" w:rsidRDefault="005D668B" w:rsidP="003035A4">
      <w:pPr>
        <w:jc w:val="center"/>
        <w:rPr>
          <w:b/>
          <w:bCs/>
        </w:rPr>
      </w:pPr>
    </w:p>
    <w:p w14:paraId="5A13AC36" w14:textId="77777777" w:rsidR="003035A4" w:rsidRPr="003035A4" w:rsidRDefault="003035A4" w:rsidP="003035A4">
      <w:pPr>
        <w:jc w:val="center"/>
        <w:rPr>
          <w:b/>
          <w:bCs/>
        </w:rPr>
      </w:pPr>
      <w:r w:rsidRPr="003035A4">
        <w:rPr>
          <w:b/>
          <w:bCs/>
        </w:rPr>
        <w:t>ТЕХНИЧЕСКАЯ СПЕЦИФИКАЦИЯ</w:t>
      </w:r>
    </w:p>
    <w:p w14:paraId="3FC26DC2" w14:textId="77777777" w:rsidR="003035A4" w:rsidRPr="003035A4" w:rsidRDefault="003035A4" w:rsidP="003035A4">
      <w:pPr>
        <w:jc w:val="center"/>
      </w:pPr>
      <w:r w:rsidRPr="003035A4">
        <w:rPr>
          <w:b/>
          <w:bCs/>
        </w:rPr>
        <w:t>на</w:t>
      </w:r>
      <w:r>
        <w:rPr>
          <w:b/>
          <w:bCs/>
        </w:rPr>
        <w:t xml:space="preserve"> оказание услуг по</w:t>
      </w:r>
      <w:r w:rsidRPr="003035A4">
        <w:rPr>
          <w:b/>
          <w:bCs/>
        </w:rPr>
        <w:t xml:space="preserve"> поверке электронных трехфазных счетчиков электроэнергии</w:t>
      </w:r>
    </w:p>
    <w:p w14:paraId="20F972A9" w14:textId="77777777" w:rsidR="003035A4" w:rsidRPr="003035A4" w:rsidRDefault="003035A4" w:rsidP="003035A4"/>
    <w:p w14:paraId="1CB0864D" w14:textId="77777777" w:rsidR="003035A4" w:rsidRPr="003035A4" w:rsidRDefault="003035A4" w:rsidP="00A87FE0">
      <w:pPr>
        <w:jc w:val="both"/>
        <w:rPr>
          <w:b/>
          <w:bCs/>
        </w:rPr>
      </w:pPr>
      <w:r w:rsidRPr="003035A4">
        <w:rPr>
          <w:b/>
          <w:bCs/>
        </w:rPr>
        <w:t>1. Общие положения и правовое основание</w:t>
      </w:r>
    </w:p>
    <w:p w14:paraId="3B1D07B2" w14:textId="406852D7" w:rsidR="003035A4" w:rsidRPr="003035A4" w:rsidRDefault="003035A4" w:rsidP="00A87FE0">
      <w:pPr>
        <w:jc w:val="both"/>
      </w:pPr>
      <w:r w:rsidRPr="003035A4">
        <w:t>1.1. Настоящая техническая спецификация (далее – Спецификация) определяет требования к объему, качеству, условиям и порядку</w:t>
      </w:r>
      <w:r>
        <w:t xml:space="preserve"> оказания услуг по</w:t>
      </w:r>
      <w:r w:rsidRPr="003035A4">
        <w:t xml:space="preserve"> поверке средств измерений (электронных трехфазных</w:t>
      </w:r>
      <w:r w:rsidR="00A87FE0">
        <w:t xml:space="preserve"> </w:t>
      </w:r>
      <w:r w:rsidRPr="003035A4">
        <w:t>счетчиков электроэнергии).</w:t>
      </w:r>
      <w:r w:rsidRPr="003035A4">
        <w:br/>
        <w:t>1.2. Спецификация разработана в соответствии с:</w:t>
      </w:r>
    </w:p>
    <w:p w14:paraId="63BD1BB1" w14:textId="77777777" w:rsidR="003035A4" w:rsidRPr="003035A4" w:rsidRDefault="003035A4" w:rsidP="00A87FE0">
      <w:pPr>
        <w:numPr>
          <w:ilvl w:val="0"/>
          <w:numId w:val="1"/>
        </w:numPr>
        <w:jc w:val="both"/>
      </w:pPr>
      <w:r w:rsidRPr="003035A4">
        <w:t>Законом Республики Казахстан от 7 июня 2020 года № 344-VI «Об обеспечении единства измерений»;</w:t>
      </w:r>
    </w:p>
    <w:p w14:paraId="68DC41F2" w14:textId="77777777" w:rsidR="003035A4" w:rsidRPr="003035A4" w:rsidRDefault="003035A4" w:rsidP="00A87FE0">
      <w:pPr>
        <w:numPr>
          <w:ilvl w:val="0"/>
          <w:numId w:val="1"/>
        </w:numPr>
        <w:jc w:val="both"/>
      </w:pPr>
      <w:r w:rsidRPr="003035A4">
        <w:t>Законом Республики Казахстан «О техническом регулировании»;</w:t>
      </w:r>
    </w:p>
    <w:p w14:paraId="64DAC94A" w14:textId="77777777" w:rsidR="003035A4" w:rsidRPr="003035A4" w:rsidRDefault="003035A4" w:rsidP="00A87FE0">
      <w:pPr>
        <w:numPr>
          <w:ilvl w:val="0"/>
          <w:numId w:val="1"/>
        </w:numPr>
        <w:jc w:val="both"/>
      </w:pPr>
      <w:r w:rsidRPr="003035A4">
        <w:t>Правилами проведения поверки средств измерений, утвержденных уполномоченным органом в области технического регулирования и метрологии;</w:t>
      </w:r>
    </w:p>
    <w:p w14:paraId="3868F6B2" w14:textId="77777777" w:rsidR="003035A4" w:rsidRPr="003035A4" w:rsidRDefault="003035A4" w:rsidP="00A87FE0">
      <w:pPr>
        <w:jc w:val="both"/>
        <w:rPr>
          <w:b/>
          <w:bCs/>
        </w:rPr>
      </w:pPr>
      <w:r w:rsidRPr="003035A4">
        <w:rPr>
          <w:b/>
          <w:bCs/>
        </w:rPr>
        <w:t>2. Предмет закупки</w:t>
      </w:r>
    </w:p>
    <w:p w14:paraId="2DCCEA33" w14:textId="77777777" w:rsidR="003035A4" w:rsidRPr="003035A4" w:rsidRDefault="003035A4" w:rsidP="00A87FE0">
      <w:pPr>
        <w:jc w:val="both"/>
      </w:pPr>
      <w:r>
        <w:t>Оказание услуг по</w:t>
      </w:r>
      <w:r w:rsidRPr="003035A4">
        <w:rPr>
          <w:b/>
          <w:bCs/>
        </w:rPr>
        <w:t xml:space="preserve"> поверке</w:t>
      </w:r>
      <w:r w:rsidRPr="003035A4">
        <w:t xml:space="preserve"> электронных трехфазных счетчиков электроэнергии (далее – Средства измерения, СИ) с выдачей соответствующих свидетельств о поверке и внесением сведений в государственную информационную систему в области метрологии.</w:t>
      </w:r>
    </w:p>
    <w:p w14:paraId="294170B5" w14:textId="77777777" w:rsidR="003035A4" w:rsidRPr="003035A4" w:rsidRDefault="003035A4" w:rsidP="003035A4">
      <w:pPr>
        <w:rPr>
          <w:b/>
          <w:bCs/>
        </w:rPr>
      </w:pPr>
      <w:r w:rsidRPr="003035A4">
        <w:rPr>
          <w:b/>
          <w:bCs/>
        </w:rPr>
        <w:t>3. Объект и объем работ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5846"/>
        <w:gridCol w:w="2410"/>
      </w:tblGrid>
      <w:tr w:rsidR="003035A4" w:rsidRPr="003035A4" w14:paraId="4AE41952" w14:textId="77777777" w:rsidTr="003035A4">
        <w:trPr>
          <w:tblHeader/>
          <w:tblCellSpacing w:w="15" w:type="dxa"/>
        </w:trPr>
        <w:tc>
          <w:tcPr>
            <w:tcW w:w="0" w:type="auto"/>
            <w:shd w:val="clear" w:color="auto" w:fill="F7F8FC"/>
            <w:vAlign w:val="center"/>
            <w:hideMark/>
          </w:tcPr>
          <w:p w14:paraId="4E8DA2D9" w14:textId="77777777" w:rsidR="003035A4" w:rsidRPr="003035A4" w:rsidRDefault="003035A4" w:rsidP="003035A4">
            <w:pPr>
              <w:jc w:val="center"/>
              <w:rPr>
                <w:b/>
                <w:bCs/>
              </w:rPr>
            </w:pPr>
            <w:r w:rsidRPr="003035A4">
              <w:rPr>
                <w:b/>
                <w:bCs/>
              </w:rPr>
              <w:t>№</w:t>
            </w:r>
          </w:p>
        </w:tc>
        <w:tc>
          <w:tcPr>
            <w:tcW w:w="5816" w:type="dxa"/>
            <w:shd w:val="clear" w:color="auto" w:fill="F7F8FC"/>
            <w:vAlign w:val="center"/>
            <w:hideMark/>
          </w:tcPr>
          <w:p w14:paraId="2AAD4988" w14:textId="77777777" w:rsidR="003035A4" w:rsidRPr="003035A4" w:rsidRDefault="003035A4" w:rsidP="003035A4">
            <w:pPr>
              <w:jc w:val="center"/>
              <w:rPr>
                <w:b/>
                <w:bCs/>
              </w:rPr>
            </w:pPr>
            <w:r w:rsidRPr="003035A4">
              <w:rPr>
                <w:b/>
                <w:bCs/>
              </w:rPr>
              <w:t>Наименование средства измерения (СИ)</w:t>
            </w:r>
          </w:p>
        </w:tc>
        <w:tc>
          <w:tcPr>
            <w:tcW w:w="2365" w:type="dxa"/>
            <w:shd w:val="clear" w:color="auto" w:fill="F7F8FC"/>
            <w:vAlign w:val="center"/>
            <w:hideMark/>
          </w:tcPr>
          <w:p w14:paraId="54EAB30F" w14:textId="77777777" w:rsidR="003035A4" w:rsidRPr="003035A4" w:rsidRDefault="003035A4" w:rsidP="003035A4">
            <w:pPr>
              <w:jc w:val="center"/>
              <w:rPr>
                <w:b/>
                <w:bCs/>
              </w:rPr>
            </w:pPr>
            <w:r w:rsidRPr="003035A4">
              <w:rPr>
                <w:b/>
                <w:bCs/>
              </w:rPr>
              <w:t>Количество, шт.</w:t>
            </w:r>
          </w:p>
        </w:tc>
      </w:tr>
      <w:tr w:rsidR="003035A4" w:rsidRPr="003035A4" w14:paraId="436233CC" w14:textId="77777777" w:rsidTr="003035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C3495" w14:textId="77777777" w:rsidR="003035A4" w:rsidRPr="003035A4" w:rsidRDefault="003035A4" w:rsidP="003035A4">
            <w:r w:rsidRPr="003035A4">
              <w:t>1</w:t>
            </w:r>
          </w:p>
        </w:tc>
        <w:tc>
          <w:tcPr>
            <w:tcW w:w="5816" w:type="dxa"/>
            <w:vAlign w:val="center"/>
            <w:hideMark/>
          </w:tcPr>
          <w:p w14:paraId="717EDE5F" w14:textId="77777777" w:rsidR="00CF194B" w:rsidRDefault="003035A4" w:rsidP="003035A4">
            <w:r w:rsidRPr="003035A4">
              <w:t>Счетчик электроэнергии электронный трехфазный</w:t>
            </w:r>
            <w:r w:rsidR="00CF194B">
              <w:t xml:space="preserve"> </w:t>
            </w:r>
          </w:p>
          <w:p w14:paraId="086A1126" w14:textId="2C8E7DDA" w:rsidR="003035A4" w:rsidRPr="00CF194B" w:rsidRDefault="00CF194B" w:rsidP="003035A4">
            <w:r>
              <w:t>НЕВА 303 1</w:t>
            </w:r>
            <w:r>
              <w:rPr>
                <w:lang w:val="en-US"/>
              </w:rPr>
              <w:t>SO</w:t>
            </w:r>
          </w:p>
        </w:tc>
        <w:tc>
          <w:tcPr>
            <w:tcW w:w="2365" w:type="dxa"/>
            <w:vAlign w:val="center"/>
            <w:hideMark/>
          </w:tcPr>
          <w:p w14:paraId="68208A30" w14:textId="4B2AA452" w:rsidR="003035A4" w:rsidRPr="003035A4" w:rsidRDefault="005D668B" w:rsidP="00303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14:paraId="4082C099" w14:textId="77777777" w:rsidR="003035A4" w:rsidRPr="003035A4" w:rsidRDefault="003035A4" w:rsidP="003035A4"/>
    <w:p w14:paraId="7323719D" w14:textId="77777777" w:rsidR="003035A4" w:rsidRPr="003035A4" w:rsidRDefault="003035A4" w:rsidP="003035A4">
      <w:pPr>
        <w:rPr>
          <w:b/>
          <w:bCs/>
        </w:rPr>
      </w:pPr>
      <w:r w:rsidRPr="003035A4">
        <w:rPr>
          <w:b/>
          <w:bCs/>
        </w:rPr>
        <w:t>4. Требования к услуге поверки</w:t>
      </w:r>
    </w:p>
    <w:p w14:paraId="31CA918B" w14:textId="77777777" w:rsidR="003035A4" w:rsidRPr="003035A4" w:rsidRDefault="003035A4" w:rsidP="003035A4">
      <w:r w:rsidRPr="003035A4">
        <w:t>4.1. Поверка СИ должна проводиться в строгом соответствии с:</w:t>
      </w:r>
    </w:p>
    <w:p w14:paraId="433E3E90" w14:textId="77777777" w:rsidR="003035A4" w:rsidRPr="003035A4" w:rsidRDefault="003035A4" w:rsidP="003035A4">
      <w:pPr>
        <w:numPr>
          <w:ilvl w:val="0"/>
          <w:numId w:val="2"/>
        </w:numPr>
      </w:pPr>
      <w:r w:rsidRPr="003035A4">
        <w:t>действующим описанием типа средства измерения;</w:t>
      </w:r>
    </w:p>
    <w:p w14:paraId="45F2F593" w14:textId="77777777" w:rsidR="003035A4" w:rsidRPr="003035A4" w:rsidRDefault="003035A4" w:rsidP="003035A4">
      <w:pPr>
        <w:numPr>
          <w:ilvl w:val="0"/>
          <w:numId w:val="2"/>
        </w:numPr>
      </w:pPr>
      <w:r w:rsidRPr="003035A4">
        <w:t>методикой поверки (МП), утвержденной для данного типа СИ;</w:t>
      </w:r>
    </w:p>
    <w:p w14:paraId="14C3EB63" w14:textId="77777777" w:rsidR="003035A4" w:rsidRDefault="003035A4" w:rsidP="003035A4">
      <w:pPr>
        <w:numPr>
          <w:ilvl w:val="0"/>
          <w:numId w:val="2"/>
        </w:numPr>
      </w:pPr>
      <w:r w:rsidRPr="003035A4">
        <w:t>требованиями Закона РК «Об обеспечении единства измерений».</w:t>
      </w:r>
      <w:r w:rsidRPr="003035A4">
        <w:br/>
      </w:r>
    </w:p>
    <w:p w14:paraId="3B29E66B" w14:textId="6F777658" w:rsidR="003035A4" w:rsidRPr="003035A4" w:rsidRDefault="003035A4" w:rsidP="00A87FE0">
      <w:pPr>
        <w:jc w:val="both"/>
      </w:pPr>
      <w:r w:rsidRPr="003035A4">
        <w:t>4.2. Поверка проводится с применением эталонного оборудования, обеспечивающего передачу размера</w:t>
      </w:r>
      <w:r w:rsidR="00A87FE0">
        <w:t xml:space="preserve"> </w:t>
      </w:r>
      <w:r w:rsidRPr="003035A4">
        <w:t>единицы величины с требуемой точностью.</w:t>
      </w:r>
      <w:r w:rsidRPr="003035A4">
        <w:br/>
        <w:t>4.3. По результатам поверки Исполнитель обязан:</w:t>
      </w:r>
    </w:p>
    <w:p w14:paraId="51796C37" w14:textId="77777777" w:rsidR="003035A4" w:rsidRPr="003035A4" w:rsidRDefault="003035A4" w:rsidP="00A87FE0">
      <w:pPr>
        <w:numPr>
          <w:ilvl w:val="0"/>
          <w:numId w:val="2"/>
        </w:numPr>
        <w:jc w:val="both"/>
      </w:pPr>
      <w:r w:rsidRPr="003035A4">
        <w:t xml:space="preserve">в случае положительных результатов – выдать </w:t>
      </w:r>
      <w:r w:rsidRPr="003035A4">
        <w:rPr>
          <w:b/>
          <w:bCs/>
        </w:rPr>
        <w:t>Свидетельство о поверке</w:t>
      </w:r>
      <w:r w:rsidRPr="003035A4">
        <w:t xml:space="preserve"> установленной формы и нанести знак поверки на корпус СИ;</w:t>
      </w:r>
    </w:p>
    <w:p w14:paraId="3A394F8D" w14:textId="77777777" w:rsidR="003035A4" w:rsidRPr="003035A4" w:rsidRDefault="003035A4" w:rsidP="00A87FE0">
      <w:pPr>
        <w:numPr>
          <w:ilvl w:val="0"/>
          <w:numId w:val="2"/>
        </w:numPr>
        <w:jc w:val="both"/>
      </w:pPr>
      <w:r w:rsidRPr="003035A4">
        <w:t xml:space="preserve">в случае отрицательных результатов – выдать </w:t>
      </w:r>
      <w:r w:rsidRPr="003035A4">
        <w:rPr>
          <w:b/>
          <w:bCs/>
        </w:rPr>
        <w:t>Извещение о непригодности</w:t>
      </w:r>
      <w:r w:rsidRPr="003035A4">
        <w:t xml:space="preserve"> и аннулировать предыдущее свидетельство о поверке (при наличии).</w:t>
      </w:r>
      <w:r w:rsidRPr="003035A4">
        <w:br/>
        <w:t xml:space="preserve">4.4. Сведения о результатах поверки в обязательном порядке должны быть внесены </w:t>
      </w:r>
      <w:r w:rsidRPr="003035A4">
        <w:lastRenderedPageBreak/>
        <w:t xml:space="preserve">Исполнителем в </w:t>
      </w:r>
      <w:r w:rsidRPr="003035A4">
        <w:rPr>
          <w:b/>
          <w:bCs/>
        </w:rPr>
        <w:t>Государственный реестр средств измерений / Государственную информационную систему в области метрологии Республики Казахстан</w:t>
      </w:r>
      <w:r w:rsidRPr="003035A4">
        <w:t xml:space="preserve"> в течение 3 (трех) рабочих дней после проведения поверки.</w:t>
      </w:r>
    </w:p>
    <w:p w14:paraId="43AD9855" w14:textId="77777777" w:rsidR="003035A4" w:rsidRPr="003035A4" w:rsidRDefault="003035A4" w:rsidP="003035A4">
      <w:pPr>
        <w:rPr>
          <w:b/>
          <w:bCs/>
        </w:rPr>
      </w:pPr>
      <w:r w:rsidRPr="003035A4">
        <w:rPr>
          <w:b/>
          <w:bCs/>
        </w:rPr>
        <w:t>5. Требования к Исполнителю (Критические требования)</w:t>
      </w:r>
    </w:p>
    <w:p w14:paraId="75B9D2FC" w14:textId="17FC7B98" w:rsidR="003035A4" w:rsidRPr="003035A4" w:rsidRDefault="003035A4" w:rsidP="00A87FE0">
      <w:pPr>
        <w:jc w:val="both"/>
      </w:pPr>
      <w:r w:rsidRPr="003035A4">
        <w:t xml:space="preserve">5.1. </w:t>
      </w:r>
      <w:r w:rsidRPr="003035A4">
        <w:rPr>
          <w:b/>
          <w:bCs/>
        </w:rPr>
        <w:t>Аккредитация:</w:t>
      </w:r>
      <w:r w:rsidRPr="003035A4">
        <w:t xml:space="preserve"> Исполнитель обязан иметь действующий </w:t>
      </w:r>
      <w:r w:rsidRPr="003035A4">
        <w:rPr>
          <w:b/>
          <w:bCs/>
        </w:rPr>
        <w:t>Аттестат аккредитации</w:t>
      </w:r>
      <w:r w:rsidRPr="003035A4">
        <w:t xml:space="preserve"> в области обеспечения единства измерений, выданный уполномоченным органом в области технического регулирования и метрологии, с областью аккредитации, включающей вид измерений: </w:t>
      </w:r>
      <w:r w:rsidRPr="003035A4">
        <w:rPr>
          <w:i/>
          <w:iCs/>
        </w:rPr>
        <w:t>«Электрические и магнитные измерения»</w:t>
      </w:r>
      <w:r w:rsidRPr="003035A4">
        <w:t xml:space="preserve"> (подвид: </w:t>
      </w:r>
      <w:r w:rsidRPr="003035A4">
        <w:rPr>
          <w:i/>
          <w:iCs/>
        </w:rPr>
        <w:t>«Измерения электрической мощности и энергии»</w:t>
      </w:r>
      <w:r w:rsidRPr="003035A4">
        <w:t>).</w:t>
      </w:r>
      <w:r w:rsidRPr="003035A4">
        <w:br/>
        <w:t xml:space="preserve">5.2. </w:t>
      </w:r>
      <w:r w:rsidRPr="003035A4">
        <w:rPr>
          <w:b/>
          <w:bCs/>
        </w:rPr>
        <w:t>Персонал:</w:t>
      </w:r>
      <w:r w:rsidRPr="003035A4">
        <w:t xml:space="preserve"> К проведению поверки допускаются только лица, аттестованные в качестве поверителей в</w:t>
      </w:r>
      <w:r w:rsidR="00A87FE0">
        <w:t xml:space="preserve"> </w:t>
      </w:r>
      <w:r w:rsidRPr="003035A4">
        <w:t>установленном законодательством РК порядке.</w:t>
      </w:r>
      <w:r w:rsidRPr="003035A4">
        <w:br/>
        <w:t xml:space="preserve">5.3. </w:t>
      </w:r>
      <w:r w:rsidRPr="003035A4">
        <w:rPr>
          <w:b/>
          <w:bCs/>
        </w:rPr>
        <w:t>Эталоны:</w:t>
      </w:r>
      <w:r w:rsidRPr="003035A4">
        <w:t xml:space="preserve"> Используемое эталонное оборудование должно иметь действующие свидетельства о поверке/калибровке.</w:t>
      </w:r>
      <w:r w:rsidRPr="003035A4">
        <w:br/>
        <w:t xml:space="preserve">5.4. </w:t>
      </w:r>
      <w:r w:rsidRPr="003035A4">
        <w:rPr>
          <w:b/>
          <w:bCs/>
        </w:rPr>
        <w:t>Финансовые условия:</w:t>
      </w:r>
      <w:r w:rsidRPr="003035A4">
        <w:t xml:space="preserve"> В стоимость договора включаются все расходы Исполнителя, связанные с проведением поверки, нанесением знака поверки, оформлением и выдачей свидетельств, внесением данных в государственную базу, а также транспортировкой СИ </w:t>
      </w:r>
      <w:r w:rsidRPr="003A2165">
        <w:rPr>
          <w:shd w:val="clear" w:color="auto" w:fill="FFFFFF" w:themeFill="background1"/>
        </w:rPr>
        <w:t>(</w:t>
      </w:r>
      <w:r w:rsidRPr="003A2165">
        <w:rPr>
          <w:b/>
          <w:bCs/>
          <w:shd w:val="clear" w:color="auto" w:fill="FFFFFF" w:themeFill="background1"/>
        </w:rPr>
        <w:t>демонтаж/монтаж и доставка осуществляются силами Исполнителя). Дополнительные платежи не предусмотрены</w:t>
      </w:r>
      <w:r w:rsidRPr="003A2165">
        <w:rPr>
          <w:shd w:val="clear" w:color="auto" w:fill="FFFFFF" w:themeFill="background1"/>
        </w:rPr>
        <w:t>.</w:t>
      </w:r>
    </w:p>
    <w:p w14:paraId="74E01324" w14:textId="77777777" w:rsidR="003035A4" w:rsidRPr="003035A4" w:rsidRDefault="003035A4" w:rsidP="00A87FE0">
      <w:pPr>
        <w:jc w:val="both"/>
        <w:rPr>
          <w:b/>
          <w:bCs/>
        </w:rPr>
      </w:pPr>
      <w:r w:rsidRPr="003035A4">
        <w:rPr>
          <w:b/>
          <w:bCs/>
        </w:rPr>
        <w:t>6. Сроки выполнения работ</w:t>
      </w:r>
    </w:p>
    <w:p w14:paraId="534B472F" w14:textId="77777777" w:rsidR="003035A4" w:rsidRPr="003035A4" w:rsidRDefault="003035A4" w:rsidP="00A87FE0">
      <w:pPr>
        <w:numPr>
          <w:ilvl w:val="0"/>
          <w:numId w:val="3"/>
        </w:numPr>
        <w:jc w:val="both"/>
      </w:pPr>
      <w:r w:rsidRPr="003035A4">
        <w:t xml:space="preserve">Услуги по поверке должны быть оказаны в полном объеме в срок </w:t>
      </w:r>
      <w:r w:rsidRPr="003035A4">
        <w:rPr>
          <w:b/>
          <w:bCs/>
        </w:rPr>
        <w:t>не более 15 (пятнадцати) календарных дней</w:t>
      </w:r>
      <w:r w:rsidRPr="003035A4">
        <w:t>.</w:t>
      </w:r>
    </w:p>
    <w:p w14:paraId="09F6C0B3" w14:textId="77777777" w:rsidR="003035A4" w:rsidRPr="003035A4" w:rsidRDefault="003035A4" w:rsidP="00A87FE0">
      <w:pPr>
        <w:numPr>
          <w:ilvl w:val="0"/>
          <w:numId w:val="3"/>
        </w:numPr>
        <w:jc w:val="both"/>
      </w:pPr>
      <w:r w:rsidRPr="003035A4">
        <w:t xml:space="preserve">Внесение сведений в государственную информационную систему в области метрологии – в течение </w:t>
      </w:r>
      <w:r w:rsidRPr="003035A4">
        <w:rPr>
          <w:b/>
          <w:bCs/>
        </w:rPr>
        <w:t>3 (трех) рабочих дней</w:t>
      </w:r>
      <w:r w:rsidRPr="003035A4">
        <w:t xml:space="preserve"> с даты подписания свидетельств о поверке.</w:t>
      </w:r>
    </w:p>
    <w:p w14:paraId="5A4B58B6" w14:textId="77777777" w:rsidR="003035A4" w:rsidRPr="003035A4" w:rsidRDefault="00CF194B" w:rsidP="00A87FE0">
      <w:pPr>
        <w:jc w:val="both"/>
      </w:pPr>
      <w:r>
        <w:pict w14:anchorId="25B4223D">
          <v:rect id="_x0000_i1026" style="width:0;height:1.5pt" o:hralign="center" o:hrstd="t" o:hr="t" fillcolor="#a0a0a0" stroked="f"/>
        </w:pict>
      </w:r>
    </w:p>
    <w:p w14:paraId="1797151D" w14:textId="77777777" w:rsidR="003035A4" w:rsidRPr="003035A4" w:rsidRDefault="003035A4" w:rsidP="00A87FE0">
      <w:pPr>
        <w:jc w:val="both"/>
        <w:rPr>
          <w:b/>
          <w:bCs/>
        </w:rPr>
      </w:pPr>
      <w:r w:rsidRPr="003035A4">
        <w:rPr>
          <w:b/>
          <w:bCs/>
        </w:rPr>
        <w:t>7. Документооборот и приемка услуг</w:t>
      </w:r>
    </w:p>
    <w:p w14:paraId="1A11A898" w14:textId="77777777" w:rsidR="003035A4" w:rsidRPr="003035A4" w:rsidRDefault="003035A4" w:rsidP="00A87FE0">
      <w:pPr>
        <w:jc w:val="both"/>
      </w:pPr>
      <w:r w:rsidRPr="003035A4">
        <w:t>7.1. По завершении работ Исполнитель передает Заказчику:</w:t>
      </w:r>
    </w:p>
    <w:p w14:paraId="327D8565" w14:textId="77777777" w:rsidR="003035A4" w:rsidRPr="003035A4" w:rsidRDefault="003035A4" w:rsidP="00A87FE0">
      <w:pPr>
        <w:numPr>
          <w:ilvl w:val="0"/>
          <w:numId w:val="4"/>
        </w:numPr>
        <w:jc w:val="both"/>
      </w:pPr>
      <w:r w:rsidRPr="003035A4">
        <w:rPr>
          <w:b/>
          <w:bCs/>
        </w:rPr>
        <w:t>Оригиналы Свидетельств о поверке</w:t>
      </w:r>
      <w:r w:rsidRPr="003035A4">
        <w:t xml:space="preserve"> (или Извещений о непригодности) на каждое СИ;</w:t>
      </w:r>
    </w:p>
    <w:p w14:paraId="147333AF" w14:textId="77777777" w:rsidR="003035A4" w:rsidRPr="003035A4" w:rsidRDefault="003035A4" w:rsidP="00A87FE0">
      <w:pPr>
        <w:numPr>
          <w:ilvl w:val="0"/>
          <w:numId w:val="4"/>
        </w:numPr>
        <w:jc w:val="both"/>
      </w:pPr>
      <w:r w:rsidRPr="003035A4">
        <w:rPr>
          <w:b/>
          <w:bCs/>
        </w:rPr>
        <w:t>Акт выполненных работ</w:t>
      </w:r>
      <w:r w:rsidRPr="003035A4">
        <w:t xml:space="preserve"> (оказанных услуг);</w:t>
      </w:r>
    </w:p>
    <w:p w14:paraId="229278B3" w14:textId="77777777" w:rsidR="003035A4" w:rsidRPr="003035A4" w:rsidRDefault="003035A4" w:rsidP="00A87FE0">
      <w:pPr>
        <w:numPr>
          <w:ilvl w:val="0"/>
          <w:numId w:val="4"/>
        </w:numPr>
        <w:jc w:val="both"/>
      </w:pPr>
      <w:r w:rsidRPr="003035A4">
        <w:rPr>
          <w:b/>
          <w:bCs/>
        </w:rPr>
        <w:t>Копию Аттестата аккредитации</w:t>
      </w:r>
      <w:r w:rsidRPr="003035A4">
        <w:t xml:space="preserve"> Исполнителя (заверенную печатью);</w:t>
      </w:r>
    </w:p>
    <w:p w14:paraId="682D2060" w14:textId="77777777" w:rsidR="003035A4" w:rsidRPr="003035A4" w:rsidRDefault="003035A4" w:rsidP="00A87FE0">
      <w:pPr>
        <w:numPr>
          <w:ilvl w:val="0"/>
          <w:numId w:val="4"/>
        </w:numPr>
        <w:jc w:val="both"/>
      </w:pPr>
      <w:r w:rsidRPr="003035A4">
        <w:t>Справку/отчет о внесении сведений в государственную информационную систему в области метрологии (распечатка из базы или ссылка на реестр).</w:t>
      </w:r>
    </w:p>
    <w:p w14:paraId="263FE94E" w14:textId="77777777" w:rsidR="003035A4" w:rsidRPr="003035A4" w:rsidRDefault="003035A4" w:rsidP="00A87FE0">
      <w:pPr>
        <w:jc w:val="both"/>
      </w:pPr>
      <w:r w:rsidRPr="003035A4">
        <w:t>7.2. Приемка осуществляется Заказчиком путем проверки:</w:t>
      </w:r>
    </w:p>
    <w:p w14:paraId="7CE6146C" w14:textId="77777777" w:rsidR="003035A4" w:rsidRPr="003035A4" w:rsidRDefault="003035A4" w:rsidP="00A87FE0">
      <w:pPr>
        <w:numPr>
          <w:ilvl w:val="0"/>
          <w:numId w:val="5"/>
        </w:numPr>
        <w:jc w:val="both"/>
      </w:pPr>
      <w:r w:rsidRPr="003035A4">
        <w:t>наличия и правильности оформления свидетельств о поверке (наличие подписи поверителя, печати, даты поверки, следующего срока поверки);</w:t>
      </w:r>
    </w:p>
    <w:p w14:paraId="21AA7131" w14:textId="77777777" w:rsidR="003035A4" w:rsidRPr="003035A4" w:rsidRDefault="003035A4" w:rsidP="00A87FE0">
      <w:pPr>
        <w:numPr>
          <w:ilvl w:val="0"/>
          <w:numId w:val="5"/>
        </w:numPr>
        <w:jc w:val="both"/>
      </w:pPr>
      <w:r w:rsidRPr="003035A4">
        <w:t>наличия знака поверки на корпусах счетчиков;</w:t>
      </w:r>
    </w:p>
    <w:p w14:paraId="22C52551" w14:textId="77777777" w:rsidR="003035A4" w:rsidRDefault="003035A4" w:rsidP="00A87FE0">
      <w:pPr>
        <w:numPr>
          <w:ilvl w:val="0"/>
          <w:numId w:val="5"/>
        </w:numPr>
        <w:jc w:val="both"/>
      </w:pPr>
      <w:r w:rsidRPr="003035A4">
        <w:t>наличия сведений о поверенных СИ в государственной информационной системе.</w:t>
      </w:r>
    </w:p>
    <w:p w14:paraId="003556F7" w14:textId="77777777" w:rsidR="003035A4" w:rsidRPr="003035A4" w:rsidRDefault="003035A4" w:rsidP="00A87FE0">
      <w:pPr>
        <w:jc w:val="both"/>
      </w:pPr>
      <w:r w:rsidRPr="003035A4">
        <w:t xml:space="preserve">7.3. В случае выявления нарушений оформления документов или отсутствия данных в государственной базе, Исполнитель обязан устранить недостатки </w:t>
      </w:r>
      <w:r w:rsidRPr="003035A4">
        <w:rPr>
          <w:b/>
          <w:bCs/>
        </w:rPr>
        <w:t>за свой счет</w:t>
      </w:r>
      <w:r w:rsidRPr="003035A4">
        <w:t xml:space="preserve"> в течение 2 (двух) рабочих дней.</w:t>
      </w:r>
    </w:p>
    <w:p w14:paraId="19560099" w14:textId="77777777" w:rsidR="000F7EE4" w:rsidRDefault="000F7EE4"/>
    <w:sectPr w:rsidR="000F7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D6B5B"/>
    <w:multiLevelType w:val="multilevel"/>
    <w:tmpl w:val="BE32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B0410"/>
    <w:multiLevelType w:val="multilevel"/>
    <w:tmpl w:val="F2A0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855769"/>
    <w:multiLevelType w:val="multilevel"/>
    <w:tmpl w:val="547C8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2C6D75"/>
    <w:multiLevelType w:val="multilevel"/>
    <w:tmpl w:val="C6541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EE438F"/>
    <w:multiLevelType w:val="multilevel"/>
    <w:tmpl w:val="FACAE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004"/>
    <w:rsid w:val="000007BF"/>
    <w:rsid w:val="000F7EE4"/>
    <w:rsid w:val="003035A4"/>
    <w:rsid w:val="00341004"/>
    <w:rsid w:val="003A2165"/>
    <w:rsid w:val="005D668B"/>
    <w:rsid w:val="008374F8"/>
    <w:rsid w:val="008C1756"/>
    <w:rsid w:val="00A87FE0"/>
    <w:rsid w:val="00CB34E5"/>
    <w:rsid w:val="00C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7829C"/>
  <w15:chartTrackingRefBased/>
  <w15:docId w15:val="{BAF6F059-BEC2-4B47-B5EC-A134E7A8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8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78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208032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012899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192489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13552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41455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356775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231748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56851297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1076984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57389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56806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29337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56024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7466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91673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96350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91786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73680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36076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87148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14620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83206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12516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89726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25342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19237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92587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1122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233994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440656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290577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338314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67090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28231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82548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Венера Жумагулова</cp:lastModifiedBy>
  <cp:revision>9</cp:revision>
  <dcterms:created xsi:type="dcterms:W3CDTF">2026-07-31T05:27:00Z</dcterms:created>
  <dcterms:modified xsi:type="dcterms:W3CDTF">2026-10-22T12:24:00Z</dcterms:modified>
</cp:coreProperties>
</file>