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1039" w:rsidRDefault="004F514F" w:rsidP="00401039">
      <w:pPr>
        <w:jc w:val="left"/>
        <w:rPr>
          <w:rFonts w:ascii="Times New Roman" w:hAnsi="Times New Roman" w:cs="Times New Roman"/>
          <w:b/>
          <w:sz w:val="28"/>
          <w:szCs w:val="28"/>
          <w:u w:val="single"/>
        </w:rPr>
      </w:pPr>
      <w:r w:rsidRPr="004F514F">
        <w:rPr>
          <w:rFonts w:ascii="Times New Roman" w:hAnsi="Times New Roman" w:cs="Times New Roman"/>
          <w:b/>
          <w:sz w:val="28"/>
          <w:szCs w:val="28"/>
        </w:rPr>
        <w:t xml:space="preserve">                  </w:t>
      </w:r>
      <w:r w:rsidR="00401039" w:rsidRPr="00DE617F">
        <w:rPr>
          <w:rFonts w:ascii="Times New Roman" w:hAnsi="Times New Roman" w:cs="Times New Roman"/>
          <w:b/>
          <w:sz w:val="28"/>
          <w:szCs w:val="28"/>
        </w:rPr>
        <w:t xml:space="preserve">Техническая спецификация на </w:t>
      </w:r>
      <w:r w:rsidR="00401039" w:rsidRPr="00DE617F">
        <w:rPr>
          <w:rFonts w:ascii="Times New Roman" w:hAnsi="Times New Roman" w:cs="Times New Roman"/>
          <w:b/>
          <w:sz w:val="28"/>
          <w:szCs w:val="28"/>
          <w:u w:val="single"/>
        </w:rPr>
        <w:t>стельки ортопедические</w:t>
      </w:r>
    </w:p>
    <w:p w:rsidR="00401039" w:rsidRPr="00DE617F" w:rsidRDefault="00401039" w:rsidP="00401039">
      <w:pPr>
        <w:jc w:val="left"/>
        <w:rPr>
          <w:rFonts w:ascii="Times New Roman" w:hAnsi="Times New Roman" w:cs="Times New Roman"/>
          <w:b/>
          <w:sz w:val="28"/>
          <w:szCs w:val="28"/>
        </w:rPr>
      </w:pPr>
    </w:p>
    <w:p w:rsidR="00401039" w:rsidRDefault="00401039" w:rsidP="00401039">
      <w:pPr>
        <w:rPr>
          <w:rFonts w:ascii="Times New Roman" w:hAnsi="Times New Roman" w:cs="Times New Roman"/>
          <w:sz w:val="28"/>
          <w:szCs w:val="28"/>
        </w:rPr>
      </w:pPr>
      <w:r w:rsidRPr="00DE617F">
        <w:rPr>
          <w:rFonts w:ascii="Times New Roman" w:hAnsi="Times New Roman" w:cs="Times New Roman"/>
          <w:color w:val="000000"/>
          <w:sz w:val="28"/>
          <w:szCs w:val="28"/>
        </w:rPr>
        <w:t>Стельки ортопедические</w:t>
      </w:r>
      <w:r w:rsidRPr="0090407E">
        <w:rPr>
          <w:rFonts w:ascii="Times New Roman" w:hAnsi="Times New Roman" w:cs="Times New Roman"/>
          <w:sz w:val="28"/>
          <w:szCs w:val="28"/>
        </w:rPr>
        <w:t xml:space="preserve">- лечебные и профилактические средства при нарушении функций стопы вследствие патологических состояний и деформаций различной этиологии. Нормализуют рессорную, опорную, толчковую и балансировочную функции стопы за счёт равномерного распределения статических и динамических нагрузок на стопы и осуществления контроля положения стопы. Изготавливаются </w:t>
      </w:r>
      <w:r w:rsidR="00AF1729" w:rsidRPr="00AF1729">
        <w:rPr>
          <w:rFonts w:ascii="Times New Roman" w:hAnsi="Times New Roman" w:cs="Times New Roman"/>
          <w:sz w:val="28"/>
          <w:szCs w:val="28"/>
        </w:rPr>
        <w:t xml:space="preserve"> </w:t>
      </w:r>
      <w:r w:rsidR="00AF1729">
        <w:rPr>
          <w:rFonts w:ascii="Times New Roman" w:hAnsi="Times New Roman" w:cs="Times New Roman"/>
          <w:sz w:val="28"/>
          <w:szCs w:val="28"/>
        </w:rPr>
        <w:t xml:space="preserve">в соответствии </w:t>
      </w:r>
      <w:proofErr w:type="gramStart"/>
      <w:r w:rsidR="00AF1729">
        <w:rPr>
          <w:rFonts w:ascii="Times New Roman" w:hAnsi="Times New Roman" w:cs="Times New Roman"/>
          <w:sz w:val="28"/>
          <w:szCs w:val="28"/>
        </w:rPr>
        <w:t>СТ</w:t>
      </w:r>
      <w:proofErr w:type="gramEnd"/>
      <w:r w:rsidR="00AF1729">
        <w:rPr>
          <w:rFonts w:ascii="Times New Roman" w:hAnsi="Times New Roman" w:cs="Times New Roman"/>
          <w:sz w:val="28"/>
          <w:szCs w:val="28"/>
        </w:rPr>
        <w:t xml:space="preserve"> РК 57-2015, СТ-РК 58-2015. Индивидуальные ортопедические стельки основной элемент терапии, профилактики и лечения деформаций опорно-двигательного аппарата. Они должны быть изготовлены из натуральных, прочных и качественных материалов иметь дополнительные элементы для удержания свода стопы, компенсации укорочения и др.</w:t>
      </w:r>
    </w:p>
    <w:p w:rsidR="00E03742" w:rsidRPr="004F514F" w:rsidRDefault="004F514F" w:rsidP="00401039">
      <w:pPr>
        <w:rPr>
          <w:rFonts w:ascii="Times New Roman" w:hAnsi="Times New Roman" w:cs="Times New Roman"/>
          <w:sz w:val="28"/>
          <w:szCs w:val="28"/>
          <w:lang w:val="kk-KZ"/>
        </w:rPr>
      </w:pPr>
      <w:r>
        <w:rPr>
          <w:rFonts w:ascii="Times New Roman" w:hAnsi="Times New Roman" w:cs="Times New Roman"/>
          <w:sz w:val="28"/>
          <w:szCs w:val="28"/>
          <w:lang w:val="kk-KZ"/>
        </w:rPr>
        <w:t xml:space="preserve">Стельки изготавливаются индивидуально по размеру, с предварительном замером и пожеланиями заказчика.  Поставка товара осуществляется за счет поставщика. </w:t>
      </w:r>
    </w:p>
    <w:p w:rsidR="0018047E" w:rsidRPr="004F514F" w:rsidRDefault="0018047E" w:rsidP="004F514F">
      <w:pPr>
        <w:jc w:val="center"/>
        <w:rPr>
          <w:rFonts w:ascii="Times New Roman" w:hAnsi="Times New Roman" w:cs="Times New Roman"/>
          <w:b/>
          <w:sz w:val="28"/>
          <w:szCs w:val="28"/>
        </w:rPr>
      </w:pPr>
      <w:proofErr w:type="spellStart"/>
      <w:r w:rsidRPr="004F514F">
        <w:rPr>
          <w:rStyle w:val="anegp0gi0b9av8jahpyh"/>
          <w:rFonts w:ascii="Times New Roman" w:hAnsi="Times New Roman" w:cs="Times New Roman"/>
          <w:b/>
          <w:sz w:val="28"/>
          <w:szCs w:val="28"/>
        </w:rPr>
        <w:t>Техникалықсипаттамаортопедиялық</w:t>
      </w:r>
      <w:r w:rsidRPr="004F514F">
        <w:rPr>
          <w:rFonts w:ascii="Times New Roman" w:hAnsi="Times New Roman" w:cs="Times New Roman"/>
          <w:b/>
          <w:sz w:val="28"/>
          <w:szCs w:val="28"/>
        </w:rPr>
        <w:t>табандарға</w:t>
      </w:r>
      <w:proofErr w:type="spellEnd"/>
    </w:p>
    <w:p w:rsidR="0018047E" w:rsidRPr="004F514F" w:rsidRDefault="0018047E" w:rsidP="004F514F">
      <w:pPr>
        <w:jc w:val="center"/>
        <w:rPr>
          <w:rFonts w:ascii="Times New Roman" w:hAnsi="Times New Roman" w:cs="Times New Roman"/>
          <w:sz w:val="28"/>
          <w:szCs w:val="28"/>
        </w:rPr>
      </w:pPr>
    </w:p>
    <w:p w:rsidR="00AF1729" w:rsidRPr="00AF1729" w:rsidRDefault="0018047E" w:rsidP="00AF1729">
      <w:pPr>
        <w:pStyle w:val="HTML"/>
        <w:rPr>
          <w:rStyle w:val="y2iqfc"/>
          <w:rFonts w:ascii="Times New Roman" w:hAnsi="Times New Roman" w:cs="Times New Roman"/>
          <w:sz w:val="28"/>
          <w:szCs w:val="28"/>
          <w:lang w:val="kk-KZ"/>
        </w:rPr>
      </w:pPr>
      <w:r w:rsidRPr="004F514F">
        <w:rPr>
          <w:rStyle w:val="anegp0gi0b9av8jahpyh"/>
          <w:rFonts w:ascii="Times New Roman" w:hAnsi="Times New Roman" w:cs="Times New Roman"/>
          <w:sz w:val="28"/>
          <w:szCs w:val="28"/>
        </w:rPr>
        <w:t>Ортопедиялық</w:t>
      </w:r>
      <w:r w:rsidRPr="004F514F">
        <w:rPr>
          <w:rFonts w:ascii="Times New Roman" w:hAnsi="Times New Roman" w:cs="Times New Roman"/>
          <w:sz w:val="28"/>
          <w:szCs w:val="28"/>
        </w:rPr>
        <w:t>табандар-</w:t>
      </w:r>
      <w:r w:rsidRPr="004F514F">
        <w:rPr>
          <w:rStyle w:val="anegp0gi0b9av8jahpyh"/>
          <w:rFonts w:ascii="Times New Roman" w:hAnsi="Times New Roman" w:cs="Times New Roman"/>
          <w:sz w:val="28"/>
          <w:szCs w:val="28"/>
        </w:rPr>
        <w:t>патологиялықжағдайларменәртүрліэтиологиялардыңдеформацияларына</w:t>
      </w:r>
      <w:r w:rsidRPr="004F514F">
        <w:rPr>
          <w:rFonts w:ascii="Times New Roman" w:hAnsi="Times New Roman" w:cs="Times New Roman"/>
          <w:sz w:val="28"/>
          <w:szCs w:val="28"/>
        </w:rPr>
        <w:t>байланысты</w:t>
      </w:r>
      <w:r w:rsidRPr="004F514F">
        <w:rPr>
          <w:rStyle w:val="anegp0gi0b9av8jahpyh"/>
          <w:rFonts w:ascii="Times New Roman" w:hAnsi="Times New Roman" w:cs="Times New Roman"/>
          <w:sz w:val="28"/>
          <w:szCs w:val="28"/>
        </w:rPr>
        <w:t>аяқтыңфункцияларыбұзылғанкездеемдікжәнепрофилактикалыққұралдар</w:t>
      </w:r>
      <w:proofErr w:type="gramStart"/>
      <w:r w:rsidRPr="004F514F">
        <w:rPr>
          <w:rStyle w:val="anegp0gi0b9av8jahpyh"/>
          <w:rFonts w:ascii="Times New Roman" w:hAnsi="Times New Roman" w:cs="Times New Roman"/>
          <w:sz w:val="28"/>
          <w:szCs w:val="28"/>
        </w:rPr>
        <w:t>.</w:t>
      </w:r>
      <w:r w:rsidRPr="004F514F">
        <w:rPr>
          <w:rFonts w:ascii="Times New Roman" w:hAnsi="Times New Roman" w:cs="Times New Roman"/>
          <w:sz w:val="28"/>
          <w:szCs w:val="28"/>
        </w:rPr>
        <w:t>А</w:t>
      </w:r>
      <w:proofErr w:type="gramEnd"/>
      <w:r w:rsidRPr="004F514F">
        <w:rPr>
          <w:rFonts w:ascii="Times New Roman" w:hAnsi="Times New Roman" w:cs="Times New Roman"/>
          <w:sz w:val="28"/>
          <w:szCs w:val="28"/>
        </w:rPr>
        <w:t>яқтағы</w:t>
      </w:r>
      <w:r w:rsidR="00AF1729">
        <w:rPr>
          <w:rFonts w:ascii="Times New Roman" w:hAnsi="Times New Roman" w:cs="Times New Roman"/>
          <w:sz w:val="28"/>
          <w:szCs w:val="28"/>
        </w:rPr>
        <w:t xml:space="preserve"> </w:t>
      </w:r>
      <w:proofErr w:type="spellStart"/>
      <w:r w:rsidRPr="004F514F">
        <w:rPr>
          <w:rStyle w:val="anegp0gi0b9av8jahpyh"/>
          <w:rFonts w:ascii="Times New Roman" w:hAnsi="Times New Roman" w:cs="Times New Roman"/>
          <w:sz w:val="28"/>
          <w:szCs w:val="28"/>
        </w:rPr>
        <w:t>статикалық</w:t>
      </w:r>
      <w:proofErr w:type="spellEnd"/>
      <w:r w:rsidR="00AF1729">
        <w:rPr>
          <w:rStyle w:val="anegp0gi0b9av8jahpyh"/>
          <w:rFonts w:ascii="Times New Roman" w:hAnsi="Times New Roman" w:cs="Times New Roman"/>
          <w:sz w:val="28"/>
          <w:szCs w:val="28"/>
        </w:rPr>
        <w:t xml:space="preserve"> </w:t>
      </w:r>
      <w:proofErr w:type="spellStart"/>
      <w:r w:rsidRPr="004F514F">
        <w:rPr>
          <w:rStyle w:val="anegp0gi0b9av8jahpyh"/>
          <w:rFonts w:ascii="Times New Roman" w:hAnsi="Times New Roman" w:cs="Times New Roman"/>
          <w:sz w:val="28"/>
          <w:szCs w:val="28"/>
        </w:rPr>
        <w:t>және</w:t>
      </w:r>
      <w:proofErr w:type="spellEnd"/>
      <w:r w:rsidR="00AF1729">
        <w:rPr>
          <w:rStyle w:val="anegp0gi0b9av8jahpyh"/>
          <w:rFonts w:ascii="Times New Roman" w:hAnsi="Times New Roman" w:cs="Times New Roman"/>
          <w:sz w:val="28"/>
          <w:szCs w:val="28"/>
        </w:rPr>
        <w:t xml:space="preserve"> </w:t>
      </w:r>
      <w:proofErr w:type="spellStart"/>
      <w:r w:rsidRPr="004F514F">
        <w:rPr>
          <w:rStyle w:val="anegp0gi0b9av8jahpyh"/>
          <w:rFonts w:ascii="Times New Roman" w:hAnsi="Times New Roman" w:cs="Times New Roman"/>
          <w:sz w:val="28"/>
          <w:szCs w:val="28"/>
        </w:rPr>
        <w:t>динамикалық</w:t>
      </w:r>
      <w:proofErr w:type="spellEnd"/>
      <w:r w:rsidR="00AF1729">
        <w:rPr>
          <w:rStyle w:val="anegp0gi0b9av8jahpyh"/>
          <w:rFonts w:ascii="Times New Roman" w:hAnsi="Times New Roman" w:cs="Times New Roman"/>
          <w:sz w:val="28"/>
          <w:szCs w:val="28"/>
        </w:rPr>
        <w:t xml:space="preserve"> </w:t>
      </w:r>
      <w:proofErr w:type="spellStart"/>
      <w:r w:rsidRPr="004F514F">
        <w:rPr>
          <w:rStyle w:val="anegp0gi0b9av8jahpyh"/>
          <w:rFonts w:ascii="Times New Roman" w:hAnsi="Times New Roman" w:cs="Times New Roman"/>
          <w:sz w:val="28"/>
          <w:szCs w:val="28"/>
        </w:rPr>
        <w:t>жүктемелердібіркелкі</w:t>
      </w:r>
      <w:proofErr w:type="spellEnd"/>
      <w:r w:rsidR="00AF1729">
        <w:rPr>
          <w:rStyle w:val="anegp0gi0b9av8jahpyh"/>
          <w:rFonts w:ascii="Times New Roman" w:hAnsi="Times New Roman" w:cs="Times New Roman"/>
          <w:sz w:val="28"/>
          <w:szCs w:val="28"/>
        </w:rPr>
        <w:t xml:space="preserve"> </w:t>
      </w:r>
      <w:proofErr w:type="spellStart"/>
      <w:r w:rsidRPr="004F514F">
        <w:rPr>
          <w:rStyle w:val="anegp0gi0b9av8jahpyh"/>
          <w:rFonts w:ascii="Times New Roman" w:hAnsi="Times New Roman" w:cs="Times New Roman"/>
          <w:sz w:val="28"/>
          <w:szCs w:val="28"/>
        </w:rPr>
        <w:t>бөлу</w:t>
      </w:r>
      <w:proofErr w:type="spellEnd"/>
      <w:r w:rsidR="00AF1729">
        <w:rPr>
          <w:rStyle w:val="anegp0gi0b9av8jahpyh"/>
          <w:rFonts w:ascii="Times New Roman" w:hAnsi="Times New Roman" w:cs="Times New Roman"/>
          <w:sz w:val="28"/>
          <w:szCs w:val="28"/>
        </w:rPr>
        <w:t xml:space="preserve"> </w:t>
      </w:r>
      <w:proofErr w:type="spellStart"/>
      <w:r w:rsidRPr="004F514F">
        <w:rPr>
          <w:rStyle w:val="anegp0gi0b9av8jahpyh"/>
          <w:rFonts w:ascii="Times New Roman" w:hAnsi="Times New Roman" w:cs="Times New Roman"/>
          <w:sz w:val="28"/>
          <w:szCs w:val="28"/>
        </w:rPr>
        <w:t>және</w:t>
      </w:r>
      <w:proofErr w:type="spellEnd"/>
      <w:r w:rsidR="00AF1729">
        <w:rPr>
          <w:rStyle w:val="anegp0gi0b9av8jahpyh"/>
          <w:rFonts w:ascii="Times New Roman" w:hAnsi="Times New Roman" w:cs="Times New Roman"/>
          <w:sz w:val="28"/>
          <w:szCs w:val="28"/>
        </w:rPr>
        <w:t xml:space="preserve"> </w:t>
      </w:r>
      <w:proofErr w:type="spellStart"/>
      <w:r w:rsidRPr="004F514F">
        <w:rPr>
          <w:rStyle w:val="anegp0gi0b9av8jahpyh"/>
          <w:rFonts w:ascii="Times New Roman" w:hAnsi="Times New Roman" w:cs="Times New Roman"/>
          <w:sz w:val="28"/>
          <w:szCs w:val="28"/>
        </w:rPr>
        <w:t>аяқтың</w:t>
      </w:r>
      <w:proofErr w:type="spellEnd"/>
      <w:r w:rsidR="00AF1729">
        <w:rPr>
          <w:rStyle w:val="anegp0gi0b9av8jahpyh"/>
          <w:rFonts w:ascii="Times New Roman" w:hAnsi="Times New Roman" w:cs="Times New Roman"/>
          <w:sz w:val="28"/>
          <w:szCs w:val="28"/>
        </w:rPr>
        <w:t xml:space="preserve"> </w:t>
      </w:r>
      <w:proofErr w:type="spellStart"/>
      <w:r w:rsidRPr="004F514F">
        <w:rPr>
          <w:rFonts w:ascii="Times New Roman" w:hAnsi="Times New Roman" w:cs="Times New Roman"/>
          <w:sz w:val="28"/>
          <w:szCs w:val="28"/>
        </w:rPr>
        <w:t>орналасуын</w:t>
      </w:r>
      <w:r w:rsidRPr="004F514F">
        <w:rPr>
          <w:rStyle w:val="anegp0gi0b9av8jahpyh"/>
          <w:rFonts w:ascii="Times New Roman" w:hAnsi="Times New Roman" w:cs="Times New Roman"/>
          <w:sz w:val="28"/>
          <w:szCs w:val="28"/>
        </w:rPr>
        <w:t>бақылауды</w:t>
      </w:r>
      <w:proofErr w:type="spellEnd"/>
      <w:r w:rsidR="00AF1729">
        <w:rPr>
          <w:rStyle w:val="anegp0gi0b9av8jahpyh"/>
          <w:rFonts w:ascii="Times New Roman" w:hAnsi="Times New Roman" w:cs="Times New Roman"/>
          <w:sz w:val="28"/>
          <w:szCs w:val="28"/>
        </w:rPr>
        <w:t xml:space="preserve"> </w:t>
      </w:r>
      <w:proofErr w:type="spellStart"/>
      <w:r w:rsidRPr="004F514F">
        <w:rPr>
          <w:rStyle w:val="anegp0gi0b9av8jahpyh"/>
          <w:rFonts w:ascii="Times New Roman" w:hAnsi="Times New Roman" w:cs="Times New Roman"/>
          <w:sz w:val="28"/>
          <w:szCs w:val="28"/>
        </w:rPr>
        <w:t>жүзеге</w:t>
      </w:r>
      <w:r w:rsidRPr="004F514F">
        <w:rPr>
          <w:rFonts w:ascii="Times New Roman" w:hAnsi="Times New Roman" w:cs="Times New Roman"/>
          <w:sz w:val="28"/>
          <w:szCs w:val="28"/>
        </w:rPr>
        <w:t>асыру</w:t>
      </w:r>
      <w:r w:rsidRPr="004F514F">
        <w:rPr>
          <w:rStyle w:val="anegp0gi0b9av8jahpyh"/>
          <w:rFonts w:ascii="Times New Roman" w:hAnsi="Times New Roman" w:cs="Times New Roman"/>
          <w:sz w:val="28"/>
          <w:szCs w:val="28"/>
        </w:rPr>
        <w:t>арқылы</w:t>
      </w:r>
      <w:proofErr w:type="spellEnd"/>
      <w:r w:rsidR="00AF1729">
        <w:rPr>
          <w:rStyle w:val="anegp0gi0b9av8jahpyh"/>
          <w:rFonts w:ascii="Times New Roman" w:hAnsi="Times New Roman" w:cs="Times New Roman"/>
          <w:sz w:val="28"/>
          <w:szCs w:val="28"/>
        </w:rPr>
        <w:t xml:space="preserve"> </w:t>
      </w:r>
      <w:r w:rsidRPr="004F514F">
        <w:rPr>
          <w:rStyle w:val="anegp0gi0b9av8jahpyh"/>
          <w:rFonts w:ascii="Times New Roman" w:hAnsi="Times New Roman" w:cs="Times New Roman"/>
          <w:sz w:val="28"/>
          <w:szCs w:val="28"/>
        </w:rPr>
        <w:t>аяқтың</w:t>
      </w:r>
      <w:r w:rsidRPr="004F514F">
        <w:rPr>
          <w:rFonts w:ascii="Times New Roman" w:hAnsi="Times New Roman" w:cs="Times New Roman"/>
          <w:sz w:val="28"/>
          <w:szCs w:val="28"/>
        </w:rPr>
        <w:t>серіппелі</w:t>
      </w:r>
      <w:r w:rsidRPr="004F514F">
        <w:rPr>
          <w:rStyle w:val="anegp0gi0b9av8jahpyh"/>
          <w:rFonts w:ascii="Times New Roman" w:hAnsi="Times New Roman" w:cs="Times New Roman"/>
          <w:sz w:val="28"/>
          <w:szCs w:val="28"/>
        </w:rPr>
        <w:t>,тірек,итеружәнетепе</w:t>
      </w:r>
      <w:r w:rsidRPr="004F514F">
        <w:rPr>
          <w:rFonts w:ascii="Times New Roman" w:hAnsi="Times New Roman" w:cs="Times New Roman"/>
          <w:sz w:val="28"/>
          <w:szCs w:val="28"/>
        </w:rPr>
        <w:t>-теңдік</w:t>
      </w:r>
      <w:r w:rsidRPr="004F514F">
        <w:rPr>
          <w:rStyle w:val="anegp0gi0b9av8jahpyh"/>
          <w:rFonts w:ascii="Times New Roman" w:hAnsi="Times New Roman" w:cs="Times New Roman"/>
          <w:sz w:val="28"/>
          <w:szCs w:val="28"/>
        </w:rPr>
        <w:t>функцияларынқалыпқакелтіріңіз.</w:t>
      </w:r>
      <w:r w:rsidR="00AF1729" w:rsidRPr="00AF1729">
        <w:rPr>
          <w:rStyle w:val="HTML0"/>
          <w:rFonts w:eastAsiaTheme="minorHAnsi"/>
          <w:lang w:val="kk-KZ"/>
        </w:rPr>
        <w:t xml:space="preserve"> </w:t>
      </w:r>
      <w:r w:rsidR="00AF1729" w:rsidRPr="00AF1729">
        <w:rPr>
          <w:rStyle w:val="y2iqfc"/>
          <w:rFonts w:ascii="Times New Roman" w:hAnsi="Times New Roman" w:cs="Times New Roman"/>
          <w:sz w:val="28"/>
          <w:szCs w:val="28"/>
          <w:lang w:val="kk-KZ"/>
        </w:rPr>
        <w:t>Олар ST RK 57-2015 және ST RK 58-2015 стандарттарына сәйкес өндіріледі. Жеке тапсырыспен жасалатын ортопедиялық ұлтарақтар – тірек-қимыл аппаратының деформацияларының алдын алу мен оларды емдеудегі маңызды элемент. Олар табиғи, төзімді әрі сапалы материалдардан жасалуы және табан күмбезін тіреуге, аяқ ұзындығының айырмашылығын түзетуге және т.б. арналған элементтерді қамтуы тиіс.</w:t>
      </w:r>
    </w:p>
    <w:p w:rsidR="00AF1729" w:rsidRPr="00AF1729" w:rsidRDefault="00AF1729" w:rsidP="00AF1729">
      <w:pPr>
        <w:pStyle w:val="HTML"/>
        <w:rPr>
          <w:rFonts w:ascii="Times New Roman" w:hAnsi="Times New Roman" w:cs="Times New Roman"/>
          <w:sz w:val="28"/>
          <w:szCs w:val="28"/>
        </w:rPr>
      </w:pPr>
      <w:r w:rsidRPr="00AF1729">
        <w:rPr>
          <w:rStyle w:val="y2iqfc"/>
          <w:rFonts w:ascii="Times New Roman" w:hAnsi="Times New Roman" w:cs="Times New Roman"/>
          <w:sz w:val="28"/>
          <w:szCs w:val="28"/>
          <w:lang w:val="kk-KZ"/>
        </w:rPr>
        <w:t>Ұлтарақтар алдын ала өлшеу нәтижелері мен тапсырыс берушінің талаптары негізінде жеке өлшеммен дайындалады. Жеткізу жеткізушінің есебінен жүзеге асырылады.</w:t>
      </w:r>
    </w:p>
    <w:p w:rsidR="0018047E" w:rsidRPr="00AF1729" w:rsidRDefault="0018047E" w:rsidP="00AF1729">
      <w:pPr>
        <w:rPr>
          <w:rFonts w:ascii="Times New Roman" w:hAnsi="Times New Roman" w:cs="Times New Roman"/>
          <w:sz w:val="28"/>
          <w:szCs w:val="28"/>
        </w:rPr>
      </w:pPr>
    </w:p>
    <w:p w:rsidR="0018047E" w:rsidRPr="00AF1729" w:rsidRDefault="0018047E" w:rsidP="00401039">
      <w:pPr>
        <w:rPr>
          <w:rFonts w:ascii="Times New Roman" w:hAnsi="Times New Roman" w:cs="Times New Roman"/>
          <w:sz w:val="28"/>
          <w:szCs w:val="28"/>
        </w:rPr>
      </w:pPr>
    </w:p>
    <w:p w:rsidR="0018047E" w:rsidRDefault="0018047E" w:rsidP="00401039">
      <w:pPr>
        <w:rPr>
          <w:rFonts w:ascii="Times New Roman" w:hAnsi="Times New Roman" w:cs="Times New Roman"/>
          <w:sz w:val="28"/>
          <w:szCs w:val="28"/>
        </w:rPr>
      </w:pPr>
    </w:p>
    <w:p w:rsidR="0018047E" w:rsidRDefault="0018047E" w:rsidP="00401039">
      <w:pPr>
        <w:rPr>
          <w:rFonts w:ascii="Times New Roman" w:hAnsi="Times New Roman" w:cs="Times New Roman"/>
          <w:sz w:val="28"/>
          <w:szCs w:val="28"/>
        </w:rPr>
      </w:pPr>
    </w:p>
    <w:p w:rsidR="0018047E" w:rsidRPr="00AF1729" w:rsidRDefault="0018047E" w:rsidP="00401039">
      <w:pPr>
        <w:rPr>
          <w:rFonts w:ascii="Times New Roman" w:hAnsi="Times New Roman" w:cs="Times New Roman"/>
          <w:sz w:val="28"/>
          <w:szCs w:val="28"/>
          <w:lang w:val="en-US"/>
        </w:rPr>
      </w:pPr>
    </w:p>
    <w:sectPr w:rsidR="0018047E" w:rsidRPr="00AF1729" w:rsidSect="00F95A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01039"/>
    <w:rsid w:val="0018047E"/>
    <w:rsid w:val="00401039"/>
    <w:rsid w:val="004F514F"/>
    <w:rsid w:val="007E1896"/>
    <w:rsid w:val="00A025AE"/>
    <w:rsid w:val="00AF1729"/>
    <w:rsid w:val="00E03742"/>
    <w:rsid w:val="00F95A0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039"/>
    <w:pPr>
      <w:spacing w:after="80" w:line="360" w:lineRule="auto"/>
      <w:contextualSpacing/>
      <w:jc w:val="both"/>
    </w:pPr>
    <w:rPr>
      <w:rFonts w:ascii="Arial" w:hAnsi="Arial"/>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negp0gi0b9av8jahpyh">
    <w:name w:val="anegp0gi0b9av8jahpyh"/>
    <w:basedOn w:val="a0"/>
    <w:rsid w:val="0018047E"/>
  </w:style>
  <w:style w:type="paragraph" w:styleId="HTML">
    <w:name w:val="HTML Preformatted"/>
    <w:basedOn w:val="a"/>
    <w:link w:val="HTML0"/>
    <w:uiPriority w:val="99"/>
    <w:semiHidden/>
    <w:unhideWhenUsed/>
    <w:rsid w:val="004F5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val="0"/>
      <w:jc w:val="left"/>
    </w:pPr>
    <w:rPr>
      <w:rFonts w:ascii="Courier New" w:eastAsia="Times New Roman" w:hAnsi="Courier New" w:cs="Courier New"/>
      <w:szCs w:val="20"/>
      <w:lang w:eastAsia="ru-RU"/>
    </w:rPr>
  </w:style>
  <w:style w:type="character" w:customStyle="1" w:styleId="HTML0">
    <w:name w:val="Стандартный HTML Знак"/>
    <w:basedOn w:val="a0"/>
    <w:link w:val="HTML"/>
    <w:uiPriority w:val="99"/>
    <w:semiHidden/>
    <w:rsid w:val="004F514F"/>
    <w:rPr>
      <w:rFonts w:ascii="Courier New" w:eastAsia="Times New Roman" w:hAnsi="Courier New" w:cs="Courier New"/>
      <w:sz w:val="20"/>
      <w:szCs w:val="20"/>
      <w:lang w:eastAsia="ru-RU"/>
    </w:rPr>
  </w:style>
  <w:style w:type="character" w:customStyle="1" w:styleId="y2iqfc">
    <w:name w:val="y2iqfc"/>
    <w:basedOn w:val="a0"/>
    <w:rsid w:val="004F514F"/>
  </w:style>
</w:styles>
</file>

<file path=word/webSettings.xml><?xml version="1.0" encoding="utf-8"?>
<w:webSettings xmlns:r="http://schemas.openxmlformats.org/officeDocument/2006/relationships" xmlns:w="http://schemas.openxmlformats.org/wordprocessingml/2006/main">
  <w:divs>
    <w:div w:id="592324063">
      <w:bodyDiv w:val="1"/>
      <w:marLeft w:val="0"/>
      <w:marRight w:val="0"/>
      <w:marTop w:val="0"/>
      <w:marBottom w:val="0"/>
      <w:divBdr>
        <w:top w:val="none" w:sz="0" w:space="0" w:color="auto"/>
        <w:left w:val="none" w:sz="0" w:space="0" w:color="auto"/>
        <w:bottom w:val="none" w:sz="0" w:space="0" w:color="auto"/>
        <w:right w:val="none" w:sz="0" w:space="0" w:color="auto"/>
      </w:divBdr>
    </w:div>
    <w:div w:id="80258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B98B0F-6248-4293-A7B1-4AFA33179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277</Words>
  <Characters>1585</Characters>
  <Application>Microsoft Office Word</Application>
  <DocSecurity>0</DocSecurity>
  <Lines>13</Lines>
  <Paragraphs>3</Paragraphs>
  <ScaleCrop>false</ScaleCrop>
  <Company>RePack by SPecialiST</Company>
  <LinksUpToDate>false</LinksUpToDate>
  <CharactersWithSpaces>1859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Пользователь</cp:lastModifiedBy>
  <cp:revision>3</cp:revision>
  <dcterms:created xsi:type="dcterms:W3CDTF">2026-08-18T12:11:00Z</dcterms:created>
  <dcterms:modified xsi:type="dcterms:W3CDTF">2026-08-18T12:25:00Z</dcterms:modified>
</cp:coreProperties>
</file>