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494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420D0827" w14:textId="760EC9AE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Ұйым қызметкерлерін (бұдан әрі – тыңдаушылар) өрт қауіпсіздігі, өрттің алдын алу және төтенше жағдайлар кезінде іс-әрекет ету бойынша оқыту және біліктілігін арттыру қызметтерін көрсету.</w:t>
      </w:r>
    </w:p>
    <w:p w14:paraId="2BEB1EF1" w14:textId="5E5CCDCC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35A5D">
        <w:rPr>
          <w:rFonts w:ascii="Times New Roman" w:hAnsi="Times New Roman" w:cs="Times New Roman"/>
          <w:sz w:val="24"/>
          <w:szCs w:val="24"/>
          <w:lang w:val="kk-KZ"/>
        </w:rPr>
        <w:t xml:space="preserve">3 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>адам.</w:t>
      </w:r>
    </w:p>
    <w:p w14:paraId="4455A3B1" w14:textId="6AAB327E" w:rsidR="00067D23" w:rsidRPr="00067D23" w:rsidRDefault="00067D23" w:rsidP="00067D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067D2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="00635A5D">
        <w:rPr>
          <w:rFonts w:ascii="Times New Roman" w:hAnsi="Times New Roman" w:cs="Times New Roman"/>
          <w:color w:val="FF0000"/>
          <w:sz w:val="24"/>
          <w:szCs w:val="24"/>
          <w:lang w:val="kk-KZ"/>
        </w:rPr>
        <w:t>онлайн</w:t>
      </w:r>
    </w:p>
    <w:p w14:paraId="24759066" w14:textId="77777777" w:rsidR="00067D23" w:rsidRDefault="00067D23" w:rsidP="00067D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7D23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4651D0F" w14:textId="77777777" w:rsidR="00067D23" w:rsidRPr="00D6489D" w:rsidRDefault="00067D23" w:rsidP="00067D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</w:p>
    <w:p w14:paraId="4B7A89B6" w14:textId="5424EF90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3701ECF9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Тыңдаушыларда Қазақстан Республикасының өрт қауіпсіздігі саласындағы заңнамасының талаптарын сақтау, өрттің алдын алу, алғашқы өрт сөндіру құралдарын пайдалану, сондай-ақ өрт туындаған жағдайда іс-қимыл алгоритмін және адамдарды эвакуациялау дағдыларын қалыптастыру.</w:t>
      </w:r>
    </w:p>
    <w:p w14:paraId="0F53F880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FECEED6" w14:textId="77CEB52C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Бағдарламаның негізгі бөлімдері</w:t>
      </w:r>
    </w:p>
    <w:p w14:paraId="1F93748A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өрт қауіпсіздігі саласындағы заңнамасы.</w:t>
      </w:r>
    </w:p>
    <w:p w14:paraId="76EAA21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Өрттің туындау себептері және олардың алдын алу шаралары.</w:t>
      </w:r>
    </w:p>
    <w:p w14:paraId="2258D23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қауіптілігі бойынша үй-жайлар мен объектілердің санаттары.</w:t>
      </w:r>
    </w:p>
    <w:p w14:paraId="4484CEF6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Объектілердегі өрт қауіпсіздігін ұйымдастыру: жұмыс беруші мен жұмыскерлердің жауапкершілігі.</w:t>
      </w:r>
    </w:p>
    <w:p w14:paraId="36048471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Алғашқы өрт сөндіру құралдары: түрлері, пайдалану және сақтау тәртібі.</w:t>
      </w:r>
    </w:p>
    <w:p w14:paraId="6659AB0E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туындаған жағдайда персоналдың іс-әрекеттері: хабарлау, эвакуация, өртті сөндіру.</w:t>
      </w:r>
    </w:p>
    <w:p w14:paraId="19042748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Өртке қарсы қызмет бөлімшелерімен өзара іс-қимыл алгоритмі.</w:t>
      </w:r>
    </w:p>
    <w:p w14:paraId="4F63BDE9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Практикалық сабақтар: эвакуациялық жаттығулар, өрт сөндіргіштерді қолдануды үйрету.</w:t>
      </w:r>
    </w:p>
    <w:p w14:paraId="0776291A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0797BCC" w14:textId="56609568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Жеткізушіге қойылатын талаптар</w:t>
      </w:r>
    </w:p>
    <w:p w14:paraId="0F8F0705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өткізуде кемінде 3 жыл тәжірибесі болуы.</w:t>
      </w:r>
    </w:p>
    <w:p w14:paraId="7D0D1059" w14:textId="7453A2D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Оқытушылар өрт қауіпсіздігі және төтенше жағдайлар саласында біліктілікке және тәжірибелік дағдыға ие болуы тиіс.</w:t>
      </w:r>
    </w:p>
    <w:p w14:paraId="793915BF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заңнамасы мен уәкілетті органдардың әдістемелік ұсынымдарына сәйкес бекітілген оқу бағдарламасының болуы.</w:t>
      </w:r>
    </w:p>
    <w:p w14:paraId="13E9EE65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D79BB47" w14:textId="64EB29CA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көрсетудің нәтижелері</w:t>
      </w:r>
    </w:p>
    <w:p w14:paraId="547A2F98" w14:textId="59AB14FE" w:rsidR="00655D90" w:rsidRPr="00D6489D" w:rsidRDefault="00AC488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Кө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рсетілген курс бойынша, сондай-ақ қауіпті өндірістік нысандардағы өнеркәсіптік қауіпсіздік бойынша оқыту жүргізу.</w:t>
      </w:r>
    </w:p>
    <w:p w14:paraId="6E80B0FC" w14:textId="77777777" w:rsidR="00655D90" w:rsidRPr="00D6489D" w:rsidRDefault="00655D9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5A129A6C" w14:textId="7D3D3920" w:rsidR="00655D90" w:rsidRPr="00D6489D" w:rsidRDefault="00D6489D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Әрбір тыңдаушыға білімді тексеру хаттамасы мен </w:t>
      </w:r>
      <w:r w:rsidR="003A59F4" w:rsidRPr="003A59F4">
        <w:rPr>
          <w:rFonts w:ascii="Times New Roman" w:hAnsi="Times New Roman" w:cs="Times New Roman"/>
          <w:sz w:val="24"/>
          <w:szCs w:val="24"/>
          <w:lang w:val="kk-KZ"/>
        </w:rPr>
        <w:t xml:space="preserve">куәлік 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>беру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DF08B3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6B489C3" w14:textId="5264863D" w:rsidR="00BC4A62" w:rsidRPr="00D6489D" w:rsidRDefault="00BC4A6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AC4880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AC4880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AC4880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1ABCDA77" w14:textId="104670CE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пожарной безопасности, предупреждения пожаров и действий при возникновении чрезвычайных ситуаций.</w:t>
      </w:r>
    </w:p>
    <w:p w14:paraId="30D52CFF" w14:textId="4BFEF4C6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AC4880">
        <w:rPr>
          <w:rFonts w:ascii="Times New Roman" w:hAnsi="Times New Roman" w:cs="Times New Roman"/>
          <w:sz w:val="24"/>
          <w:szCs w:val="24"/>
        </w:rPr>
        <w:t xml:space="preserve"> </w:t>
      </w:r>
      <w:r w:rsidR="00635A5D">
        <w:rPr>
          <w:rFonts w:ascii="Times New Roman" w:hAnsi="Times New Roman" w:cs="Times New Roman"/>
          <w:sz w:val="24"/>
          <w:szCs w:val="24"/>
          <w:lang w:val="kk-KZ"/>
        </w:rPr>
        <w:t>3</w:t>
      </w:r>
      <w:r w:rsidRPr="00AC4880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4E13D2C5" w14:textId="4A824216" w:rsidR="00067D23" w:rsidRDefault="00067D23" w:rsidP="00067D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635A5D">
        <w:rPr>
          <w:rFonts w:ascii="Times New Roman" w:hAnsi="Times New Roman" w:cs="Times New Roman"/>
          <w:color w:val="FF0000"/>
          <w:sz w:val="24"/>
          <w:szCs w:val="24"/>
          <w:lang w:val="kk-KZ"/>
        </w:rPr>
        <w:t>онлайн</w:t>
      </w:r>
      <w:r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 </w:t>
      </w:r>
    </w:p>
    <w:p w14:paraId="6989A715" w14:textId="77777777" w:rsidR="00067D23" w:rsidRDefault="00067D23" w:rsidP="00067D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14:paraId="4C936655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79C352" w14:textId="70FE3520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2F46F622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соблюдению требований законодательства Республики Казахстан в области пожарной безопасности, предотвращению пожаров, использованию первичных средств пожаротушения, а также отработке алгоритмов действий при возникновении пожара и эвакуации людей.</w:t>
      </w:r>
    </w:p>
    <w:p w14:paraId="231ED5D6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5D4BEB" w14:textId="1990C96F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63660D9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области пожарной безопасности.</w:t>
      </w:r>
    </w:p>
    <w:p w14:paraId="0F2E1C95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Основные причины возникновения пожаров и меры по их предотвращению.</w:t>
      </w:r>
    </w:p>
    <w:p w14:paraId="770B38FF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Категории помещений и объектов по пожарной опасности.</w:t>
      </w:r>
    </w:p>
    <w:p w14:paraId="049689A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Организация пожарной безопасности на объектах: ответственность работодателя и работников.</w:t>
      </w:r>
    </w:p>
    <w:p w14:paraId="1E2C48DA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Первичные средства пожаротушения: классификация, правила использования и хранения.</w:t>
      </w:r>
    </w:p>
    <w:p w14:paraId="23F3A3F8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Действия персонала при возникновении пожара: оповещение, эвакуация, тушение.</w:t>
      </w:r>
    </w:p>
    <w:p w14:paraId="54E63397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Алгоритм взаимодействия с подразделениями противопожарной службы.</w:t>
      </w:r>
    </w:p>
    <w:p w14:paraId="1E56012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Практические занятия: эвакуационные тренировки, отработка применения огнетушителей.</w:t>
      </w:r>
    </w:p>
    <w:p w14:paraId="75C0045D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7BC3D" w14:textId="422A469B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07D6665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45CE22A8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области пожарной безопасности и ЧС.</w:t>
      </w:r>
    </w:p>
    <w:p w14:paraId="10146B70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законодательству Республики Казахстан и методическим рекомендациям уполномоченных органов.</w:t>
      </w:r>
    </w:p>
    <w:p w14:paraId="4E225D19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2DC16B03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2F1684B2" w14:textId="77777777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1"/>
    <w:p w14:paraId="6A37BE29" w14:textId="77777777" w:rsidR="00575132" w:rsidRPr="00AC4880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AC4880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8"/>
  </w:num>
  <w:num w:numId="7">
    <w:abstractNumId w:val="21"/>
  </w:num>
  <w:num w:numId="8">
    <w:abstractNumId w:val="22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14"/>
  </w:num>
  <w:num w:numId="14">
    <w:abstractNumId w:val="10"/>
  </w:num>
  <w:num w:numId="15">
    <w:abstractNumId w:val="25"/>
  </w:num>
  <w:num w:numId="16">
    <w:abstractNumId w:val="11"/>
  </w:num>
  <w:num w:numId="17">
    <w:abstractNumId w:val="3"/>
  </w:num>
  <w:num w:numId="18">
    <w:abstractNumId w:val="7"/>
  </w:num>
  <w:num w:numId="19">
    <w:abstractNumId w:val="15"/>
  </w:num>
  <w:num w:numId="20">
    <w:abstractNumId w:val="16"/>
  </w:num>
  <w:num w:numId="21">
    <w:abstractNumId w:val="6"/>
  </w:num>
  <w:num w:numId="22">
    <w:abstractNumId w:val="12"/>
  </w:num>
  <w:num w:numId="23">
    <w:abstractNumId w:val="24"/>
  </w:num>
  <w:num w:numId="24">
    <w:abstractNumId w:val="19"/>
  </w:num>
  <w:num w:numId="25">
    <w:abstractNumId w:val="26"/>
  </w:num>
  <w:num w:numId="26">
    <w:abstractNumId w:val="1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0"/>
    <w:rsid w:val="00067D23"/>
    <w:rsid w:val="001676D0"/>
    <w:rsid w:val="001B001F"/>
    <w:rsid w:val="001B2F07"/>
    <w:rsid w:val="001C03DF"/>
    <w:rsid w:val="001C14E3"/>
    <w:rsid w:val="001F63E6"/>
    <w:rsid w:val="003002BF"/>
    <w:rsid w:val="003A59F4"/>
    <w:rsid w:val="00405B2A"/>
    <w:rsid w:val="00430517"/>
    <w:rsid w:val="00485F0D"/>
    <w:rsid w:val="00547E97"/>
    <w:rsid w:val="00575132"/>
    <w:rsid w:val="005A1F41"/>
    <w:rsid w:val="005A59C7"/>
    <w:rsid w:val="005A5DB0"/>
    <w:rsid w:val="00635A5D"/>
    <w:rsid w:val="00655D90"/>
    <w:rsid w:val="00727DB4"/>
    <w:rsid w:val="008661B4"/>
    <w:rsid w:val="009E3DA3"/>
    <w:rsid w:val="00A44E79"/>
    <w:rsid w:val="00A54A90"/>
    <w:rsid w:val="00A97480"/>
    <w:rsid w:val="00AC4880"/>
    <w:rsid w:val="00B53F43"/>
    <w:rsid w:val="00B87149"/>
    <w:rsid w:val="00BC4A62"/>
    <w:rsid w:val="00BE7597"/>
    <w:rsid w:val="00D6489D"/>
    <w:rsid w:val="00DE17F8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B4213-441C-4C78-8860-68842B091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7</cp:lastModifiedBy>
  <cp:revision>3</cp:revision>
  <dcterms:created xsi:type="dcterms:W3CDTF">2026-10-12T06:15:00Z</dcterms:created>
  <dcterms:modified xsi:type="dcterms:W3CDTF">2026-10-12T06:16:00Z</dcterms:modified>
</cp:coreProperties>
</file>