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9DF8A" w14:textId="77777777" w:rsidR="00D23A41" w:rsidRDefault="00D23A41" w:rsidP="00D23A41">
      <w:pPr>
        <w:ind w:left="5760"/>
        <w:rPr>
          <w:b/>
          <w:sz w:val="24"/>
          <w:szCs w:val="24"/>
        </w:rPr>
      </w:pPr>
    </w:p>
    <w:p w14:paraId="4A719F34" w14:textId="77777777" w:rsidR="00D23A41" w:rsidRDefault="00D23A41" w:rsidP="00D23A41">
      <w:pPr>
        <w:ind w:left="5760"/>
        <w:rPr>
          <w:b/>
          <w:sz w:val="24"/>
          <w:szCs w:val="24"/>
        </w:rPr>
      </w:pPr>
    </w:p>
    <w:p w14:paraId="03F5614A" w14:textId="77777777" w:rsidR="00EB3CEE" w:rsidRPr="007D0192" w:rsidRDefault="007D0192" w:rsidP="00C15F87">
      <w:pPr>
        <w:jc w:val="center"/>
        <w:rPr>
          <w:b/>
          <w:sz w:val="24"/>
          <w:szCs w:val="24"/>
        </w:rPr>
      </w:pPr>
      <w:r w:rsidRPr="007D0192">
        <w:rPr>
          <w:b/>
          <w:sz w:val="24"/>
          <w:szCs w:val="24"/>
        </w:rPr>
        <w:t xml:space="preserve">Техническая спецификация </w:t>
      </w:r>
      <w:r w:rsidR="002D390F">
        <w:rPr>
          <w:b/>
          <w:sz w:val="24"/>
          <w:szCs w:val="24"/>
        </w:rPr>
        <w:t xml:space="preserve">на услуги </w:t>
      </w:r>
      <w:r w:rsidR="00B705EF" w:rsidRPr="007D0192">
        <w:rPr>
          <w:b/>
          <w:sz w:val="24"/>
          <w:szCs w:val="24"/>
        </w:rPr>
        <w:t>по добровольному страхованию</w:t>
      </w:r>
    </w:p>
    <w:p w14:paraId="77A20DB9" w14:textId="77777777" w:rsidR="008C4D3F" w:rsidRPr="007D0192" w:rsidRDefault="00206155" w:rsidP="007D0192">
      <w:pPr>
        <w:jc w:val="center"/>
        <w:rPr>
          <w:b/>
          <w:sz w:val="24"/>
          <w:szCs w:val="24"/>
        </w:rPr>
      </w:pPr>
      <w:r w:rsidRPr="007D0192">
        <w:rPr>
          <w:b/>
          <w:sz w:val="24"/>
          <w:szCs w:val="24"/>
        </w:rPr>
        <w:t>автомобильного транспорта</w:t>
      </w:r>
    </w:p>
    <w:p w14:paraId="1EF57B1A" w14:textId="77777777" w:rsidR="007D0192" w:rsidRPr="007D0192" w:rsidRDefault="007D0192" w:rsidP="007D0192">
      <w:pPr>
        <w:jc w:val="center"/>
        <w:rPr>
          <w:sz w:val="24"/>
          <w:szCs w:val="24"/>
        </w:rPr>
      </w:pPr>
    </w:p>
    <w:tbl>
      <w:tblPr>
        <w:tblW w:w="107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6"/>
        <w:gridCol w:w="7938"/>
      </w:tblGrid>
      <w:tr w:rsidR="00EA1287" w:rsidRPr="007D0192" w14:paraId="57C04110" w14:textId="77777777" w:rsidTr="00834F82">
        <w:trPr>
          <w:trHeight w:val="70"/>
        </w:trPr>
        <w:tc>
          <w:tcPr>
            <w:tcW w:w="2836" w:type="dxa"/>
          </w:tcPr>
          <w:p w14:paraId="4A8068E4" w14:textId="77777777" w:rsidR="00EA1287" w:rsidRPr="007D0192" w:rsidRDefault="00EA1287" w:rsidP="007D0192">
            <w:pPr>
              <w:rPr>
                <w:b/>
                <w:sz w:val="24"/>
                <w:szCs w:val="24"/>
              </w:rPr>
            </w:pPr>
            <w:r w:rsidRPr="007D0192">
              <w:rPr>
                <w:b/>
                <w:sz w:val="24"/>
                <w:szCs w:val="24"/>
              </w:rPr>
              <w:t>Страхователь:</w:t>
            </w:r>
          </w:p>
        </w:tc>
        <w:tc>
          <w:tcPr>
            <w:tcW w:w="7938" w:type="dxa"/>
          </w:tcPr>
          <w:p w14:paraId="3B44C181" w14:textId="77777777" w:rsidR="00EA1287" w:rsidRPr="00EC63A7" w:rsidRDefault="00EC63A7" w:rsidP="00723BE7">
            <w:pPr>
              <w:rPr>
                <w:sz w:val="24"/>
                <w:szCs w:val="24"/>
              </w:rPr>
            </w:pPr>
            <w:r w:rsidRPr="00EC63A7">
              <w:rPr>
                <w:color w:val="000000"/>
                <w:sz w:val="24"/>
                <w:szCs w:val="24"/>
              </w:rPr>
              <w:t>Государственное учреждение</w:t>
            </w:r>
            <w:r w:rsidRPr="00EC63A7">
              <w:rPr>
                <w:sz w:val="24"/>
                <w:szCs w:val="24"/>
              </w:rPr>
              <w:t xml:space="preserve"> </w:t>
            </w:r>
            <w:r w:rsidRPr="00EC63A7">
              <w:rPr>
                <w:color w:val="000000"/>
                <w:sz w:val="24"/>
                <w:szCs w:val="24"/>
              </w:rPr>
              <w:t>"Поликлиника Департамента полиции г. Алматы"</w:t>
            </w:r>
          </w:p>
        </w:tc>
      </w:tr>
      <w:tr w:rsidR="00EA1287" w:rsidRPr="007D0192" w14:paraId="491AD953" w14:textId="77777777" w:rsidTr="00834F82">
        <w:trPr>
          <w:trHeight w:val="838"/>
        </w:trPr>
        <w:tc>
          <w:tcPr>
            <w:tcW w:w="2836" w:type="dxa"/>
          </w:tcPr>
          <w:p w14:paraId="058CDC6E" w14:textId="77777777" w:rsidR="00EA1287" w:rsidRPr="007D0192" w:rsidRDefault="00EA1287" w:rsidP="007D0192">
            <w:pPr>
              <w:rPr>
                <w:b/>
                <w:sz w:val="24"/>
                <w:szCs w:val="24"/>
              </w:rPr>
            </w:pPr>
            <w:r w:rsidRPr="007D0192">
              <w:rPr>
                <w:b/>
                <w:sz w:val="24"/>
                <w:szCs w:val="24"/>
              </w:rPr>
              <w:t>Объект страхования:</w:t>
            </w:r>
          </w:p>
        </w:tc>
        <w:tc>
          <w:tcPr>
            <w:tcW w:w="7938" w:type="dxa"/>
          </w:tcPr>
          <w:p w14:paraId="07F124BB" w14:textId="77777777" w:rsidR="00EA1287" w:rsidRPr="007D0192" w:rsidRDefault="00A65C88" w:rsidP="007D0192">
            <w:pPr>
              <w:jc w:val="both"/>
              <w:rPr>
                <w:sz w:val="24"/>
                <w:szCs w:val="24"/>
              </w:rPr>
            </w:pPr>
            <w:r w:rsidRPr="007D0192">
              <w:rPr>
                <w:sz w:val="24"/>
                <w:szCs w:val="24"/>
              </w:rPr>
              <w:t xml:space="preserve">Объектом страхования являются </w:t>
            </w:r>
            <w:r w:rsidR="007D0192" w:rsidRPr="007D0192">
              <w:rPr>
                <w:sz w:val="24"/>
                <w:szCs w:val="24"/>
              </w:rPr>
              <w:t>Предмет лизинга Страхователя (Застрахованного) согласно приложению</w:t>
            </w:r>
            <w:r w:rsidRPr="007D0192">
              <w:rPr>
                <w:sz w:val="24"/>
                <w:szCs w:val="24"/>
              </w:rPr>
              <w:t>, связанные с владением, пользованием и распоряжением, застрахованным автомобильным транспортом, риском его утраты (гибели) или повреждения в результате страховых случаев.</w:t>
            </w:r>
          </w:p>
        </w:tc>
      </w:tr>
      <w:tr w:rsidR="00EA1287" w:rsidRPr="007D0192" w14:paraId="7A1E16E3" w14:textId="77777777" w:rsidTr="00834F82">
        <w:tc>
          <w:tcPr>
            <w:tcW w:w="2836" w:type="dxa"/>
          </w:tcPr>
          <w:p w14:paraId="26101241" w14:textId="77777777" w:rsidR="00EA1287" w:rsidRPr="007D0192" w:rsidRDefault="00EA1287" w:rsidP="007D0192">
            <w:pPr>
              <w:rPr>
                <w:b/>
                <w:sz w:val="24"/>
                <w:szCs w:val="24"/>
              </w:rPr>
            </w:pPr>
            <w:r w:rsidRPr="007D0192">
              <w:rPr>
                <w:b/>
                <w:sz w:val="24"/>
                <w:szCs w:val="24"/>
              </w:rPr>
              <w:t>Застрахованный:</w:t>
            </w:r>
          </w:p>
        </w:tc>
        <w:tc>
          <w:tcPr>
            <w:tcW w:w="7938" w:type="dxa"/>
          </w:tcPr>
          <w:p w14:paraId="51991DEE" w14:textId="77777777" w:rsidR="00EA1287" w:rsidRPr="007D0192" w:rsidRDefault="008B2B85" w:rsidP="007D0192">
            <w:pPr>
              <w:pStyle w:val="a7"/>
              <w:rPr>
                <w:sz w:val="24"/>
                <w:szCs w:val="24"/>
              </w:rPr>
            </w:pPr>
            <w:r w:rsidRPr="007D0192">
              <w:rPr>
                <w:sz w:val="24"/>
                <w:szCs w:val="24"/>
              </w:rPr>
              <w:t>Застрахованным применительно к данной программе страхования является лицо, допущенное к управлению застрахованного ТС (лица на основании путевого листа, если юр. лицо)</w:t>
            </w:r>
          </w:p>
        </w:tc>
      </w:tr>
      <w:tr w:rsidR="00EA1287" w:rsidRPr="007D0192" w14:paraId="6BCC7FDF" w14:textId="77777777" w:rsidTr="00834F82">
        <w:trPr>
          <w:trHeight w:val="264"/>
        </w:trPr>
        <w:tc>
          <w:tcPr>
            <w:tcW w:w="2836" w:type="dxa"/>
          </w:tcPr>
          <w:p w14:paraId="6F610417" w14:textId="77777777" w:rsidR="00EA1287" w:rsidRPr="007D0192" w:rsidRDefault="00EA1287" w:rsidP="007D0192">
            <w:pPr>
              <w:rPr>
                <w:b/>
                <w:sz w:val="24"/>
                <w:szCs w:val="24"/>
              </w:rPr>
            </w:pPr>
            <w:r w:rsidRPr="007D0192">
              <w:rPr>
                <w:b/>
                <w:sz w:val="24"/>
                <w:szCs w:val="24"/>
              </w:rPr>
              <w:t>Выгодоприобретатель:</w:t>
            </w:r>
          </w:p>
        </w:tc>
        <w:tc>
          <w:tcPr>
            <w:tcW w:w="7938" w:type="dxa"/>
          </w:tcPr>
          <w:p w14:paraId="77E6C97C" w14:textId="77777777" w:rsidR="00EA1287" w:rsidRPr="007D0192" w:rsidRDefault="0012116D" w:rsidP="007D0192">
            <w:pPr>
              <w:pStyle w:val="a7"/>
              <w:rPr>
                <w:sz w:val="24"/>
                <w:szCs w:val="24"/>
              </w:rPr>
            </w:pPr>
            <w:r w:rsidRPr="007D0192">
              <w:rPr>
                <w:sz w:val="24"/>
                <w:szCs w:val="24"/>
              </w:rPr>
              <w:t>АО «Фонд развития промышленности»</w:t>
            </w:r>
          </w:p>
        </w:tc>
      </w:tr>
      <w:tr w:rsidR="00872D59" w:rsidRPr="00B00915" w14:paraId="51C9413D" w14:textId="77777777" w:rsidTr="00EC63A7">
        <w:trPr>
          <w:trHeight w:val="489"/>
        </w:trPr>
        <w:tc>
          <w:tcPr>
            <w:tcW w:w="2836" w:type="dxa"/>
          </w:tcPr>
          <w:p w14:paraId="1F528886" w14:textId="77777777" w:rsidR="00872D59" w:rsidRPr="00B00915" w:rsidRDefault="00415577" w:rsidP="007D0192">
            <w:pPr>
              <w:rPr>
                <w:b/>
                <w:sz w:val="24"/>
                <w:szCs w:val="24"/>
              </w:rPr>
            </w:pPr>
            <w:r w:rsidRPr="00B00915">
              <w:rPr>
                <w:b/>
                <w:sz w:val="24"/>
                <w:szCs w:val="24"/>
              </w:rPr>
              <w:t>Т</w:t>
            </w:r>
            <w:r w:rsidR="00872D59" w:rsidRPr="00B00915">
              <w:rPr>
                <w:b/>
                <w:sz w:val="24"/>
                <w:szCs w:val="24"/>
              </w:rPr>
              <w:t xml:space="preserve">ранспортное средство: </w:t>
            </w:r>
          </w:p>
        </w:tc>
        <w:tc>
          <w:tcPr>
            <w:tcW w:w="7938" w:type="dxa"/>
          </w:tcPr>
          <w:p w14:paraId="3C4C2F8E" w14:textId="77777777" w:rsidR="00B74461" w:rsidRPr="00EC63A7" w:rsidRDefault="00EC63A7" w:rsidP="007D0192">
            <w:pPr>
              <w:pStyle w:val="a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HYUNDAI  STARIA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 (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  <w:r>
              <w:rPr>
                <w:sz w:val="24"/>
                <w:szCs w:val="24"/>
              </w:rPr>
              <w:t>).</w:t>
            </w:r>
          </w:p>
        </w:tc>
      </w:tr>
      <w:tr w:rsidR="00E43B31" w:rsidRPr="00B00915" w14:paraId="25E0FC67" w14:textId="77777777" w:rsidTr="00834F82">
        <w:trPr>
          <w:trHeight w:val="183"/>
        </w:trPr>
        <w:tc>
          <w:tcPr>
            <w:tcW w:w="2836" w:type="dxa"/>
          </w:tcPr>
          <w:p w14:paraId="30D89528" w14:textId="77777777" w:rsidR="00E43B31" w:rsidRPr="00B00915" w:rsidRDefault="00E43B31" w:rsidP="007D0192">
            <w:pPr>
              <w:rPr>
                <w:b/>
                <w:sz w:val="24"/>
                <w:szCs w:val="24"/>
              </w:rPr>
            </w:pPr>
            <w:r w:rsidRPr="00B00915">
              <w:rPr>
                <w:b/>
                <w:sz w:val="24"/>
                <w:szCs w:val="24"/>
              </w:rPr>
              <w:t>Страховая сумма:</w:t>
            </w:r>
          </w:p>
        </w:tc>
        <w:tc>
          <w:tcPr>
            <w:tcW w:w="7938" w:type="dxa"/>
          </w:tcPr>
          <w:p w14:paraId="7FDEEAC1" w14:textId="77777777" w:rsidR="00373C28" w:rsidRPr="00EC63A7" w:rsidRDefault="00EC63A7" w:rsidP="007D0192">
            <w:pPr>
              <w:rPr>
                <w:sz w:val="24"/>
                <w:szCs w:val="24"/>
              </w:rPr>
            </w:pPr>
            <w:r w:rsidRPr="00EC63A7">
              <w:rPr>
                <w:sz w:val="24"/>
                <w:szCs w:val="24"/>
              </w:rPr>
              <w:t>23 500 000 тенге.</w:t>
            </w:r>
          </w:p>
        </w:tc>
      </w:tr>
      <w:tr w:rsidR="00EA1287" w:rsidRPr="00B00915" w14:paraId="60D57B31" w14:textId="77777777" w:rsidTr="00834F82">
        <w:trPr>
          <w:trHeight w:val="75"/>
        </w:trPr>
        <w:tc>
          <w:tcPr>
            <w:tcW w:w="2836" w:type="dxa"/>
          </w:tcPr>
          <w:p w14:paraId="433FD2DC" w14:textId="77777777" w:rsidR="00EA1287" w:rsidRPr="00B00915" w:rsidRDefault="00EA1287" w:rsidP="007D0192">
            <w:pPr>
              <w:rPr>
                <w:b/>
                <w:sz w:val="24"/>
                <w:szCs w:val="24"/>
              </w:rPr>
            </w:pPr>
            <w:r w:rsidRPr="00B00915">
              <w:rPr>
                <w:b/>
                <w:sz w:val="24"/>
                <w:szCs w:val="24"/>
              </w:rPr>
              <w:t>Страховой тариф:</w:t>
            </w:r>
          </w:p>
        </w:tc>
        <w:tc>
          <w:tcPr>
            <w:tcW w:w="7938" w:type="dxa"/>
          </w:tcPr>
          <w:p w14:paraId="02891ACA" w14:textId="77777777" w:rsidR="00206155" w:rsidRPr="00B00915" w:rsidRDefault="007D0192" w:rsidP="00EC63A7">
            <w:pPr>
              <w:rPr>
                <w:sz w:val="24"/>
                <w:szCs w:val="24"/>
              </w:rPr>
            </w:pPr>
            <w:r w:rsidRPr="00B00915">
              <w:rPr>
                <w:sz w:val="24"/>
                <w:szCs w:val="24"/>
              </w:rPr>
              <w:t xml:space="preserve">не более </w:t>
            </w:r>
            <w:r w:rsidR="00EC63A7">
              <w:rPr>
                <w:sz w:val="24"/>
                <w:szCs w:val="24"/>
              </w:rPr>
              <w:t xml:space="preserve">2 </w:t>
            </w:r>
            <w:r w:rsidR="0012116D" w:rsidRPr="00B00915">
              <w:rPr>
                <w:sz w:val="24"/>
                <w:szCs w:val="24"/>
              </w:rPr>
              <w:t>%</w:t>
            </w:r>
          </w:p>
        </w:tc>
      </w:tr>
      <w:tr w:rsidR="00EA1287" w:rsidRPr="00B00915" w14:paraId="2B96F68C" w14:textId="77777777" w:rsidTr="00834F82">
        <w:trPr>
          <w:trHeight w:val="75"/>
        </w:trPr>
        <w:tc>
          <w:tcPr>
            <w:tcW w:w="2836" w:type="dxa"/>
          </w:tcPr>
          <w:p w14:paraId="78E3EF66" w14:textId="77777777" w:rsidR="00EA1287" w:rsidRPr="00B00915" w:rsidRDefault="00EA1287" w:rsidP="007D0192">
            <w:pPr>
              <w:rPr>
                <w:b/>
                <w:sz w:val="24"/>
                <w:szCs w:val="24"/>
              </w:rPr>
            </w:pPr>
            <w:r w:rsidRPr="00B00915">
              <w:rPr>
                <w:b/>
                <w:sz w:val="24"/>
                <w:szCs w:val="24"/>
              </w:rPr>
              <w:t>Срок страхования:</w:t>
            </w:r>
          </w:p>
        </w:tc>
        <w:tc>
          <w:tcPr>
            <w:tcW w:w="7938" w:type="dxa"/>
          </w:tcPr>
          <w:p w14:paraId="5B6422C6" w14:textId="77777777" w:rsidR="00EA1287" w:rsidRPr="00B00915" w:rsidRDefault="00EC63A7" w:rsidP="00A52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месяцев</w:t>
            </w:r>
          </w:p>
        </w:tc>
      </w:tr>
      <w:tr w:rsidR="00EA1287" w:rsidRPr="007D0192" w14:paraId="24EFC017" w14:textId="77777777" w:rsidTr="00834F82">
        <w:trPr>
          <w:trHeight w:val="132"/>
        </w:trPr>
        <w:tc>
          <w:tcPr>
            <w:tcW w:w="2836" w:type="dxa"/>
          </w:tcPr>
          <w:p w14:paraId="597D32EC" w14:textId="77777777" w:rsidR="00EA1287" w:rsidRPr="00B00915" w:rsidRDefault="00EA1287" w:rsidP="007D0192">
            <w:pPr>
              <w:rPr>
                <w:b/>
                <w:sz w:val="24"/>
                <w:szCs w:val="24"/>
              </w:rPr>
            </w:pPr>
            <w:r w:rsidRPr="00B00915">
              <w:rPr>
                <w:b/>
                <w:sz w:val="24"/>
                <w:szCs w:val="24"/>
              </w:rPr>
              <w:t>Территория страхования:</w:t>
            </w:r>
          </w:p>
        </w:tc>
        <w:tc>
          <w:tcPr>
            <w:tcW w:w="7938" w:type="dxa"/>
          </w:tcPr>
          <w:p w14:paraId="33176E50" w14:textId="77777777" w:rsidR="00EA1287" w:rsidRPr="007D0192" w:rsidRDefault="00EA1287" w:rsidP="007D0192">
            <w:pPr>
              <w:rPr>
                <w:sz w:val="24"/>
                <w:szCs w:val="24"/>
              </w:rPr>
            </w:pPr>
            <w:r w:rsidRPr="00B00915">
              <w:rPr>
                <w:sz w:val="24"/>
                <w:szCs w:val="24"/>
              </w:rPr>
              <w:t>Республика Казахстан</w:t>
            </w:r>
          </w:p>
        </w:tc>
      </w:tr>
      <w:tr w:rsidR="00A551C0" w:rsidRPr="007D0192" w14:paraId="6CFF0A58" w14:textId="77777777" w:rsidTr="00834F82">
        <w:trPr>
          <w:trHeight w:val="132"/>
        </w:trPr>
        <w:tc>
          <w:tcPr>
            <w:tcW w:w="2836" w:type="dxa"/>
          </w:tcPr>
          <w:p w14:paraId="1CA901B5" w14:textId="77777777" w:rsidR="00A551C0" w:rsidRPr="007D0192" w:rsidRDefault="00A551C0" w:rsidP="007D0192">
            <w:pPr>
              <w:rPr>
                <w:b/>
                <w:sz w:val="24"/>
                <w:szCs w:val="24"/>
              </w:rPr>
            </w:pPr>
            <w:r w:rsidRPr="007D0192">
              <w:rPr>
                <w:b/>
                <w:sz w:val="24"/>
                <w:szCs w:val="24"/>
              </w:rPr>
              <w:t>Условия страхования</w:t>
            </w:r>
          </w:p>
        </w:tc>
        <w:tc>
          <w:tcPr>
            <w:tcW w:w="7938" w:type="dxa"/>
          </w:tcPr>
          <w:p w14:paraId="1AB33DF2" w14:textId="77777777" w:rsidR="00A551C0" w:rsidRPr="007D0192" w:rsidRDefault="00A551C0" w:rsidP="007D0192">
            <w:pPr>
              <w:pStyle w:val="af9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D019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Оплата страховой премии должна осуществляться единовременным годовым платежом либо если договором страхования предусмотрено внесение страховой премии в рассрочку, то оплата страховой премии может быть осуществлена периодическими страховыми взносами, при этом в случае наступления страхового случая до уплаты определенного страхового взноса, внесение которого просрочено, страховщик при определении размера страховой выплаты обязан осуществить зачет суммы просроченного страхового взноса в счет страховой выплаты; </w:t>
            </w:r>
          </w:p>
          <w:p w14:paraId="695C2170" w14:textId="77777777" w:rsidR="00262A21" w:rsidRPr="007D0192" w:rsidRDefault="00262A21" w:rsidP="007D0192">
            <w:pPr>
              <w:pStyle w:val="af9"/>
              <w:tabs>
                <w:tab w:val="left" w:pos="0"/>
                <w:tab w:val="left" w:pos="993"/>
              </w:tabs>
              <w:spacing w:after="0" w:line="240" w:lineRule="auto"/>
              <w:ind w:left="0" w:firstLine="5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D019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Программа страхования техники и машин должна учитывать следующие минимальные требования к страховому покрытию:</w:t>
            </w:r>
          </w:p>
          <w:p w14:paraId="0E7BAC31" w14:textId="77777777" w:rsidR="00262A21" w:rsidRPr="007D0192" w:rsidRDefault="00262A21" w:rsidP="009A351A">
            <w:pPr>
              <w:pStyle w:val="af9"/>
              <w:tabs>
                <w:tab w:val="left" w:pos="851"/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1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Страхование рисков гибели, утраты, повреждения специальной техники и машин.</w:t>
            </w:r>
          </w:p>
          <w:p w14:paraId="398999DC" w14:textId="77777777" w:rsidR="00262A21" w:rsidRPr="009A351A" w:rsidRDefault="00262A21" w:rsidP="009A351A">
            <w:pPr>
              <w:pStyle w:val="af9"/>
              <w:numPr>
                <w:ilvl w:val="0"/>
                <w:numId w:val="49"/>
              </w:numPr>
              <w:tabs>
                <w:tab w:val="left" w:pos="851"/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51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Базис оценки страховой стоимости. Страховая стоимость застрахованной специальной техники и машин устанавливается в размере действительной стоимости имущества в месте его нахождения в момент заключения договора страхования, которая соответствует рыночной цене аналогичного нового имущества. </w:t>
            </w:r>
          </w:p>
          <w:p w14:paraId="6EE06064" w14:textId="77777777" w:rsidR="00262A21" w:rsidRPr="007D0192" w:rsidRDefault="00262A21" w:rsidP="009A351A">
            <w:pPr>
              <w:pStyle w:val="af9"/>
              <w:numPr>
                <w:ilvl w:val="0"/>
                <w:numId w:val="49"/>
              </w:numPr>
              <w:tabs>
                <w:tab w:val="left" w:pos="851"/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1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Объем страхового покрытия. Страхование осуществляется в соответствие с общепринятым принципом «от всех рисков», т.е. страховым случаем является гибель, утрата, повреждение застрахованной специальной техники и машин, произошедшие по любой причине, не указанной в договоре страхования в качестве исключения. </w:t>
            </w:r>
          </w:p>
          <w:p w14:paraId="30DEC381" w14:textId="77777777" w:rsidR="00262A21" w:rsidRPr="00EC63A7" w:rsidRDefault="00262A21" w:rsidP="00EC63A7">
            <w:pPr>
              <w:tabs>
                <w:tab w:val="left" w:pos="993"/>
              </w:tabs>
              <w:ind w:firstLine="567"/>
              <w:jc w:val="both"/>
              <w:rPr>
                <w:sz w:val="24"/>
                <w:szCs w:val="24"/>
              </w:rPr>
            </w:pPr>
            <w:r w:rsidRPr="007D0192">
              <w:rPr>
                <w:sz w:val="24"/>
                <w:szCs w:val="24"/>
              </w:rPr>
              <w:t>Установление лимитов ответственности страховщика по одному случаю не допускается.</w:t>
            </w:r>
          </w:p>
        </w:tc>
      </w:tr>
      <w:tr w:rsidR="00A551C0" w:rsidRPr="007D0192" w14:paraId="43478B87" w14:textId="77777777" w:rsidTr="00834F82">
        <w:trPr>
          <w:trHeight w:val="132"/>
        </w:trPr>
        <w:tc>
          <w:tcPr>
            <w:tcW w:w="2836" w:type="dxa"/>
          </w:tcPr>
          <w:p w14:paraId="0F3CD40C" w14:textId="77777777" w:rsidR="00A551C0" w:rsidRPr="007D0192" w:rsidRDefault="00A551C0" w:rsidP="007D0192">
            <w:pPr>
              <w:pStyle w:val="1"/>
              <w:keepLines/>
              <w:tabs>
                <w:tab w:val="left" w:pos="851"/>
                <w:tab w:val="left" w:pos="993"/>
              </w:tabs>
              <w:jc w:val="left"/>
              <w:rPr>
                <w:sz w:val="24"/>
                <w:szCs w:val="24"/>
              </w:rPr>
            </w:pPr>
            <w:bookmarkStart w:id="0" w:name="_Toc504735640"/>
            <w:bookmarkStart w:id="1" w:name="_Toc13156920"/>
            <w:r w:rsidRPr="007D0192">
              <w:rPr>
                <w:sz w:val="24"/>
                <w:szCs w:val="24"/>
              </w:rPr>
              <w:t>Критерии выбора страховщиков и страховых посредников</w:t>
            </w:r>
            <w:bookmarkEnd w:id="0"/>
            <w:bookmarkEnd w:id="1"/>
          </w:p>
          <w:p w14:paraId="2B9F906D" w14:textId="77777777" w:rsidR="00A551C0" w:rsidRPr="007D0192" w:rsidRDefault="00A551C0" w:rsidP="007D0192">
            <w:pPr>
              <w:rPr>
                <w:b/>
                <w:sz w:val="24"/>
                <w:szCs w:val="24"/>
              </w:rPr>
            </w:pPr>
          </w:p>
        </w:tc>
        <w:tc>
          <w:tcPr>
            <w:tcW w:w="7938" w:type="dxa"/>
          </w:tcPr>
          <w:p w14:paraId="237464B0" w14:textId="77777777" w:rsidR="00A551C0" w:rsidRPr="00EC63A7" w:rsidRDefault="00C15F87" w:rsidP="00EC63A7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 w:rsidRPr="00EC63A7">
              <w:rPr>
                <w:sz w:val="24"/>
                <w:szCs w:val="24"/>
              </w:rPr>
              <w:t>Страховщик должен име</w:t>
            </w:r>
            <w:r w:rsidR="00A551C0" w:rsidRPr="00EC63A7">
              <w:rPr>
                <w:sz w:val="24"/>
                <w:szCs w:val="24"/>
              </w:rPr>
              <w:t>ть действующую лицензию на осуществление соответствующего вида страхования и не находится в процессе ликвидации, банкротства или реорганизации;</w:t>
            </w:r>
            <w:r w:rsidR="00A551C0" w:rsidRPr="007D0192">
              <w:t xml:space="preserve"> </w:t>
            </w:r>
          </w:p>
        </w:tc>
      </w:tr>
      <w:tr w:rsidR="00E43B31" w:rsidRPr="007D0192" w14:paraId="0C47C096" w14:textId="77777777" w:rsidTr="00834F82">
        <w:trPr>
          <w:trHeight w:val="322"/>
        </w:trPr>
        <w:tc>
          <w:tcPr>
            <w:tcW w:w="2836" w:type="dxa"/>
          </w:tcPr>
          <w:p w14:paraId="2AC0A0D9" w14:textId="77777777" w:rsidR="00A3405B" w:rsidRPr="007D0192" w:rsidRDefault="00E43B31" w:rsidP="007D0192">
            <w:pPr>
              <w:rPr>
                <w:b/>
                <w:sz w:val="24"/>
                <w:szCs w:val="24"/>
              </w:rPr>
            </w:pPr>
            <w:r w:rsidRPr="007D0192">
              <w:rPr>
                <w:b/>
                <w:sz w:val="24"/>
                <w:szCs w:val="24"/>
              </w:rPr>
              <w:t>Страхов</w:t>
            </w:r>
            <w:r w:rsidR="008D580B" w:rsidRPr="007D0192">
              <w:rPr>
                <w:b/>
                <w:sz w:val="24"/>
                <w:szCs w:val="24"/>
              </w:rPr>
              <w:t>ые</w:t>
            </w:r>
            <w:r w:rsidRPr="007D0192">
              <w:rPr>
                <w:b/>
                <w:sz w:val="24"/>
                <w:szCs w:val="24"/>
              </w:rPr>
              <w:t xml:space="preserve"> случа</w:t>
            </w:r>
            <w:r w:rsidR="008D580B" w:rsidRPr="007D0192">
              <w:rPr>
                <w:b/>
                <w:sz w:val="24"/>
                <w:szCs w:val="24"/>
              </w:rPr>
              <w:t>и</w:t>
            </w:r>
            <w:r w:rsidRPr="007D0192">
              <w:rPr>
                <w:b/>
                <w:sz w:val="24"/>
                <w:szCs w:val="24"/>
              </w:rPr>
              <w:t>:</w:t>
            </w:r>
            <w:r w:rsidR="00E040A4" w:rsidRPr="007D0192">
              <w:rPr>
                <w:b/>
                <w:sz w:val="24"/>
                <w:szCs w:val="24"/>
              </w:rPr>
              <w:t xml:space="preserve"> </w:t>
            </w:r>
          </w:p>
          <w:p w14:paraId="3AE76067" w14:textId="77777777" w:rsidR="00E43B31" w:rsidRPr="007D0192" w:rsidRDefault="00E43B31" w:rsidP="007D0192">
            <w:pPr>
              <w:rPr>
                <w:b/>
                <w:sz w:val="24"/>
                <w:szCs w:val="24"/>
              </w:rPr>
            </w:pPr>
          </w:p>
        </w:tc>
        <w:tc>
          <w:tcPr>
            <w:tcW w:w="7938" w:type="dxa"/>
            <w:vAlign w:val="center"/>
          </w:tcPr>
          <w:p w14:paraId="596A1267" w14:textId="77777777" w:rsidR="00EC63A7" w:rsidRPr="00EC63A7" w:rsidRDefault="00EC63A7" w:rsidP="00EC63A7">
            <w:pPr>
              <w:jc w:val="both"/>
              <w:rPr>
                <w:sz w:val="24"/>
                <w:szCs w:val="24"/>
              </w:rPr>
            </w:pPr>
            <w:r w:rsidRPr="00EC63A7">
              <w:rPr>
                <w:sz w:val="24"/>
                <w:szCs w:val="24"/>
              </w:rPr>
              <w:t xml:space="preserve">Страховым случаем является утрата (гибель) или повреждение автомобильного транспорта (дополнительного оборудования) в результате следующих событий: </w:t>
            </w:r>
          </w:p>
          <w:p w14:paraId="5550E218" w14:textId="77777777" w:rsidR="00EC63A7" w:rsidRPr="00EC63A7" w:rsidRDefault="00EC63A7" w:rsidP="00EC63A7">
            <w:pPr>
              <w:jc w:val="both"/>
              <w:rPr>
                <w:sz w:val="24"/>
                <w:szCs w:val="24"/>
              </w:rPr>
            </w:pPr>
            <w:r w:rsidRPr="00EC63A7">
              <w:rPr>
                <w:sz w:val="24"/>
                <w:szCs w:val="24"/>
              </w:rPr>
              <w:t xml:space="preserve">1) дорожно-транспортное происшествие (ДТП): событие, возникшее в процессе движения по дороге автомобильного транспорта и с его участием, при котором произошло столкновение с другим автомобильным транспортом, наезд (удар) на движущиеся или неподвижные предметы </w:t>
            </w:r>
            <w:r w:rsidRPr="00EC63A7">
              <w:rPr>
                <w:sz w:val="24"/>
                <w:szCs w:val="24"/>
              </w:rPr>
              <w:lastRenderedPageBreak/>
              <w:t xml:space="preserve">(сооружения, препятствия, птиц, животных и т.п.), опрокидывание, затопление, а также падение какого-либо предмета на него; </w:t>
            </w:r>
          </w:p>
          <w:p w14:paraId="1AFE830B" w14:textId="77777777" w:rsidR="00EC63A7" w:rsidRPr="00EC63A7" w:rsidRDefault="00EC63A7" w:rsidP="00EC63A7">
            <w:pPr>
              <w:jc w:val="both"/>
              <w:rPr>
                <w:sz w:val="24"/>
                <w:szCs w:val="24"/>
              </w:rPr>
            </w:pPr>
            <w:r w:rsidRPr="00EC63A7">
              <w:rPr>
                <w:sz w:val="24"/>
                <w:szCs w:val="24"/>
              </w:rPr>
              <w:t xml:space="preserve">2) противоправные действия третьих лиц: угон, разбой, грабеж, кража автомобильного транспорта, и уничтожение либо повреждение их, связанное с угоном, разбоем, грабежом, кражей либо попыткой угона, разбоя, грабежа, кражи автомобильного транспорта; </w:t>
            </w:r>
          </w:p>
          <w:p w14:paraId="30F60C0C" w14:textId="77777777" w:rsidR="00EC63A7" w:rsidRPr="00EC63A7" w:rsidRDefault="00EC63A7" w:rsidP="00EC63A7">
            <w:pPr>
              <w:jc w:val="both"/>
              <w:rPr>
                <w:sz w:val="24"/>
                <w:szCs w:val="24"/>
              </w:rPr>
            </w:pPr>
            <w:r w:rsidRPr="00EC63A7">
              <w:rPr>
                <w:sz w:val="24"/>
                <w:szCs w:val="24"/>
              </w:rPr>
              <w:t xml:space="preserve">3) стихийные бедствия: буря, шторм, ураган, град, удар молнии, землетрясение, горный обвал, оползень; </w:t>
            </w:r>
          </w:p>
          <w:p w14:paraId="6A38F409" w14:textId="77777777" w:rsidR="00EC63A7" w:rsidRPr="00EC63A7" w:rsidRDefault="00EC63A7" w:rsidP="00EC63A7">
            <w:pPr>
              <w:jc w:val="both"/>
              <w:rPr>
                <w:sz w:val="24"/>
                <w:szCs w:val="24"/>
              </w:rPr>
            </w:pPr>
            <w:r w:rsidRPr="00EC63A7">
              <w:rPr>
                <w:sz w:val="24"/>
                <w:szCs w:val="24"/>
              </w:rPr>
              <w:t>4) иные непредвиденные события: пожар, взрыв, провал под лед, повреждение водопроводной, отопительной или канализационной систем.</w:t>
            </w:r>
          </w:p>
          <w:p w14:paraId="25F6E8A5" w14:textId="77777777" w:rsidR="007D0192" w:rsidRPr="007D0192" w:rsidRDefault="007D0192" w:rsidP="007D0192">
            <w:pPr>
              <w:jc w:val="both"/>
              <w:rPr>
                <w:sz w:val="24"/>
                <w:szCs w:val="24"/>
              </w:rPr>
            </w:pPr>
            <w:r w:rsidRPr="007D0192">
              <w:rPr>
                <w:sz w:val="24"/>
                <w:szCs w:val="24"/>
              </w:rPr>
              <w:t>Безусловная франшиза - не более 10% от стоимости каждого Предмета лизинга</w:t>
            </w:r>
          </w:p>
        </w:tc>
      </w:tr>
    </w:tbl>
    <w:p w14:paraId="37B3E846" w14:textId="77777777" w:rsidR="00B74461" w:rsidRDefault="00B74461" w:rsidP="007D0192">
      <w:pPr>
        <w:rPr>
          <w:sz w:val="24"/>
          <w:szCs w:val="24"/>
        </w:rPr>
      </w:pPr>
    </w:p>
    <w:p w14:paraId="0BE29E99" w14:textId="77777777" w:rsidR="00B74461" w:rsidRDefault="00B74461" w:rsidP="00B74461">
      <w:pPr>
        <w:rPr>
          <w:sz w:val="24"/>
          <w:szCs w:val="24"/>
          <w:lang w:val="kk-KZ"/>
        </w:rPr>
      </w:pPr>
    </w:p>
    <w:p w14:paraId="0FEB0CE8" w14:textId="77777777" w:rsidR="00140FD8" w:rsidRDefault="00140FD8" w:rsidP="00B74461">
      <w:pPr>
        <w:rPr>
          <w:sz w:val="24"/>
          <w:szCs w:val="24"/>
          <w:lang w:val="kk-KZ"/>
        </w:rPr>
      </w:pPr>
    </w:p>
    <w:p w14:paraId="4ADE9D3D" w14:textId="77777777" w:rsidR="005F6A23" w:rsidRDefault="00B74461" w:rsidP="005F6A23">
      <w:pPr>
        <w:ind w:left="5760"/>
        <w:rPr>
          <w:b/>
          <w:sz w:val="24"/>
          <w:szCs w:val="24"/>
        </w:rPr>
      </w:pPr>
      <w:r>
        <w:rPr>
          <w:sz w:val="24"/>
          <w:szCs w:val="24"/>
        </w:rPr>
        <w:tab/>
      </w:r>
    </w:p>
    <w:p w14:paraId="594302E0" w14:textId="77777777" w:rsidR="005F6A23" w:rsidRDefault="005F6A23" w:rsidP="005F6A23">
      <w:pPr>
        <w:ind w:left="5760"/>
        <w:rPr>
          <w:b/>
          <w:sz w:val="24"/>
          <w:szCs w:val="24"/>
        </w:rPr>
      </w:pPr>
    </w:p>
    <w:p w14:paraId="49118597" w14:textId="77777777" w:rsidR="005F6A23" w:rsidRPr="005F6A23" w:rsidRDefault="005F6A23" w:rsidP="005F6A23">
      <w:pPr>
        <w:jc w:val="center"/>
        <w:rPr>
          <w:b/>
          <w:sz w:val="24"/>
          <w:szCs w:val="24"/>
        </w:rPr>
      </w:pPr>
      <w:proofErr w:type="spellStart"/>
      <w:r w:rsidRPr="005F6A23">
        <w:rPr>
          <w:b/>
          <w:sz w:val="24"/>
          <w:szCs w:val="24"/>
        </w:rPr>
        <w:t>Ерікті</w:t>
      </w:r>
      <w:proofErr w:type="spellEnd"/>
      <w:r w:rsidRPr="005F6A23">
        <w:rPr>
          <w:b/>
          <w:sz w:val="24"/>
          <w:szCs w:val="24"/>
        </w:rPr>
        <w:t xml:space="preserve"> </w:t>
      </w:r>
      <w:proofErr w:type="spellStart"/>
      <w:r w:rsidRPr="005F6A23">
        <w:rPr>
          <w:b/>
          <w:sz w:val="24"/>
          <w:szCs w:val="24"/>
        </w:rPr>
        <w:t>сақтандыру</w:t>
      </w:r>
      <w:proofErr w:type="spellEnd"/>
      <w:r w:rsidRPr="005F6A23">
        <w:rPr>
          <w:b/>
          <w:sz w:val="24"/>
          <w:szCs w:val="24"/>
        </w:rPr>
        <w:t xml:space="preserve"> </w:t>
      </w:r>
      <w:proofErr w:type="spellStart"/>
      <w:r w:rsidRPr="005F6A23">
        <w:rPr>
          <w:b/>
          <w:sz w:val="24"/>
          <w:szCs w:val="24"/>
        </w:rPr>
        <w:t>бойынша</w:t>
      </w:r>
      <w:proofErr w:type="spellEnd"/>
      <w:r w:rsidRPr="005F6A23">
        <w:rPr>
          <w:b/>
          <w:sz w:val="24"/>
          <w:szCs w:val="24"/>
        </w:rPr>
        <w:t xml:space="preserve"> </w:t>
      </w:r>
      <w:proofErr w:type="spellStart"/>
      <w:r w:rsidRPr="005F6A23">
        <w:rPr>
          <w:b/>
          <w:sz w:val="24"/>
          <w:szCs w:val="24"/>
        </w:rPr>
        <w:t>қызметтерге</w:t>
      </w:r>
      <w:proofErr w:type="spellEnd"/>
      <w:r w:rsidRPr="005F6A23">
        <w:rPr>
          <w:b/>
          <w:sz w:val="24"/>
          <w:szCs w:val="24"/>
        </w:rPr>
        <w:t xml:space="preserve"> </w:t>
      </w:r>
      <w:proofErr w:type="spellStart"/>
      <w:r w:rsidRPr="005F6A23">
        <w:rPr>
          <w:b/>
          <w:sz w:val="24"/>
          <w:szCs w:val="24"/>
        </w:rPr>
        <w:t>техникалық</w:t>
      </w:r>
      <w:proofErr w:type="spellEnd"/>
      <w:r w:rsidRPr="005F6A23">
        <w:rPr>
          <w:b/>
          <w:sz w:val="24"/>
          <w:szCs w:val="24"/>
        </w:rPr>
        <w:t xml:space="preserve"> </w:t>
      </w:r>
      <w:proofErr w:type="spellStart"/>
      <w:r w:rsidRPr="005F6A23">
        <w:rPr>
          <w:b/>
          <w:sz w:val="24"/>
          <w:szCs w:val="24"/>
        </w:rPr>
        <w:t>ерекшелік</w:t>
      </w:r>
      <w:proofErr w:type="spellEnd"/>
    </w:p>
    <w:p w14:paraId="018F239A" w14:textId="403ECEFE" w:rsidR="005F6A23" w:rsidRPr="007D0192" w:rsidRDefault="005F6A23" w:rsidP="005F6A23">
      <w:pPr>
        <w:jc w:val="center"/>
        <w:rPr>
          <w:sz w:val="24"/>
          <w:szCs w:val="24"/>
        </w:rPr>
      </w:pPr>
      <w:r w:rsidRPr="005F6A23">
        <w:rPr>
          <w:b/>
          <w:sz w:val="24"/>
          <w:szCs w:val="24"/>
        </w:rPr>
        <w:t xml:space="preserve">автомобиль </w:t>
      </w:r>
      <w:proofErr w:type="spellStart"/>
      <w:r w:rsidRPr="005F6A23">
        <w:rPr>
          <w:b/>
          <w:sz w:val="24"/>
          <w:szCs w:val="24"/>
        </w:rPr>
        <w:t>көлігі</w:t>
      </w:r>
      <w:proofErr w:type="spellEnd"/>
    </w:p>
    <w:tbl>
      <w:tblPr>
        <w:tblW w:w="107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6"/>
        <w:gridCol w:w="7938"/>
      </w:tblGrid>
      <w:tr w:rsidR="005F6A23" w:rsidRPr="007D0192" w14:paraId="7F788495" w14:textId="77777777" w:rsidTr="00606924">
        <w:trPr>
          <w:trHeight w:val="70"/>
        </w:trPr>
        <w:tc>
          <w:tcPr>
            <w:tcW w:w="2836" w:type="dxa"/>
          </w:tcPr>
          <w:p w14:paraId="6B558038" w14:textId="50D883DA" w:rsidR="005F6A23" w:rsidRPr="007D0192" w:rsidRDefault="005F6A23" w:rsidP="00606924">
            <w:pPr>
              <w:rPr>
                <w:b/>
                <w:sz w:val="24"/>
                <w:szCs w:val="24"/>
              </w:rPr>
            </w:pPr>
            <w:proofErr w:type="spellStart"/>
            <w:r w:rsidRPr="005F6A23">
              <w:rPr>
                <w:b/>
                <w:sz w:val="24"/>
                <w:szCs w:val="24"/>
              </w:rPr>
              <w:t>Сақтанушы</w:t>
            </w:r>
            <w:proofErr w:type="spellEnd"/>
            <w:r w:rsidRPr="005F6A23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938" w:type="dxa"/>
          </w:tcPr>
          <w:p w14:paraId="4A24C3CE" w14:textId="3F287DC5" w:rsidR="005F6A23" w:rsidRPr="00EC63A7" w:rsidRDefault="005F6A23" w:rsidP="00606924">
            <w:pPr>
              <w:rPr>
                <w:sz w:val="24"/>
                <w:szCs w:val="24"/>
              </w:rPr>
            </w:pPr>
            <w:r w:rsidRPr="005F6A23">
              <w:rPr>
                <w:color w:val="000000"/>
                <w:sz w:val="24"/>
                <w:szCs w:val="24"/>
              </w:rPr>
              <w:t xml:space="preserve">"Алматы </w:t>
            </w:r>
            <w:proofErr w:type="spellStart"/>
            <w:r w:rsidRPr="005F6A23">
              <w:rPr>
                <w:color w:val="000000"/>
                <w:sz w:val="24"/>
                <w:szCs w:val="24"/>
              </w:rPr>
              <w:t>қаласы</w:t>
            </w:r>
            <w:proofErr w:type="spellEnd"/>
            <w:r w:rsidRPr="005F6A23">
              <w:rPr>
                <w:color w:val="000000"/>
                <w:sz w:val="24"/>
                <w:szCs w:val="24"/>
              </w:rPr>
              <w:t xml:space="preserve"> полиция </w:t>
            </w:r>
            <w:proofErr w:type="spellStart"/>
            <w:r w:rsidRPr="005F6A23">
              <w:rPr>
                <w:color w:val="000000"/>
                <w:sz w:val="24"/>
                <w:szCs w:val="24"/>
              </w:rPr>
              <w:t>департаментінің</w:t>
            </w:r>
            <w:proofErr w:type="spellEnd"/>
            <w:r w:rsidRPr="005F6A2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color w:val="000000"/>
                <w:sz w:val="24"/>
                <w:szCs w:val="24"/>
              </w:rPr>
              <w:t>емханасы</w:t>
            </w:r>
            <w:proofErr w:type="spellEnd"/>
            <w:r w:rsidRPr="005F6A23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5F6A23">
              <w:rPr>
                <w:color w:val="000000"/>
                <w:sz w:val="24"/>
                <w:szCs w:val="24"/>
              </w:rPr>
              <w:t>мемлекеттік</w:t>
            </w:r>
            <w:proofErr w:type="spellEnd"/>
            <w:r w:rsidRPr="005F6A2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color w:val="000000"/>
                <w:sz w:val="24"/>
                <w:szCs w:val="24"/>
              </w:rPr>
              <w:t>мекемесі</w:t>
            </w:r>
            <w:proofErr w:type="spellEnd"/>
          </w:p>
        </w:tc>
      </w:tr>
      <w:tr w:rsidR="005F6A23" w:rsidRPr="007D0192" w14:paraId="234593B7" w14:textId="77777777" w:rsidTr="00606924">
        <w:trPr>
          <w:trHeight w:val="838"/>
        </w:trPr>
        <w:tc>
          <w:tcPr>
            <w:tcW w:w="2836" w:type="dxa"/>
          </w:tcPr>
          <w:p w14:paraId="4D8344A9" w14:textId="09D16AC6" w:rsidR="005F6A23" w:rsidRPr="007D0192" w:rsidRDefault="005F6A23" w:rsidP="00606924">
            <w:pPr>
              <w:rPr>
                <w:b/>
                <w:sz w:val="24"/>
                <w:szCs w:val="24"/>
              </w:rPr>
            </w:pPr>
            <w:proofErr w:type="spellStart"/>
            <w:r w:rsidRPr="005F6A23">
              <w:rPr>
                <w:b/>
                <w:sz w:val="24"/>
                <w:szCs w:val="24"/>
              </w:rPr>
              <w:t>Сақтандыру</w:t>
            </w:r>
            <w:proofErr w:type="spellEnd"/>
            <w:r w:rsidRPr="005F6A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b/>
                <w:sz w:val="24"/>
                <w:szCs w:val="24"/>
              </w:rPr>
              <w:t>объектісі</w:t>
            </w:r>
            <w:proofErr w:type="spellEnd"/>
            <w:r w:rsidRPr="007D0192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938" w:type="dxa"/>
          </w:tcPr>
          <w:p w14:paraId="3FEDDD0A" w14:textId="548F43C2" w:rsidR="005F6A23" w:rsidRPr="007D0192" w:rsidRDefault="005F6A23" w:rsidP="00606924">
            <w:pPr>
              <w:jc w:val="both"/>
              <w:rPr>
                <w:sz w:val="24"/>
                <w:szCs w:val="24"/>
              </w:rPr>
            </w:pPr>
            <w:proofErr w:type="spellStart"/>
            <w:r w:rsidRPr="005F6A23">
              <w:rPr>
                <w:sz w:val="24"/>
                <w:szCs w:val="24"/>
              </w:rPr>
              <w:t>Сақтандыру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объектісі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сақтанушының</w:t>
            </w:r>
            <w:proofErr w:type="spellEnd"/>
            <w:r w:rsidRPr="005F6A23">
              <w:rPr>
                <w:sz w:val="24"/>
                <w:szCs w:val="24"/>
              </w:rPr>
              <w:t xml:space="preserve"> (</w:t>
            </w:r>
            <w:proofErr w:type="spellStart"/>
            <w:r w:rsidRPr="005F6A23">
              <w:rPr>
                <w:sz w:val="24"/>
                <w:szCs w:val="24"/>
              </w:rPr>
              <w:t>сақтандырылушының</w:t>
            </w:r>
            <w:proofErr w:type="spellEnd"/>
            <w:r w:rsidRPr="005F6A23">
              <w:rPr>
                <w:sz w:val="24"/>
                <w:szCs w:val="24"/>
              </w:rPr>
              <w:t xml:space="preserve">) </w:t>
            </w:r>
            <w:proofErr w:type="spellStart"/>
            <w:r w:rsidRPr="005F6A23">
              <w:rPr>
                <w:sz w:val="24"/>
                <w:szCs w:val="24"/>
              </w:rPr>
              <w:t>қосымшаға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сәйкес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сақтандырылған</w:t>
            </w:r>
            <w:proofErr w:type="spellEnd"/>
            <w:r w:rsidRPr="005F6A23">
              <w:rPr>
                <w:sz w:val="24"/>
                <w:szCs w:val="24"/>
              </w:rPr>
              <w:t xml:space="preserve"> автомобиль </w:t>
            </w:r>
            <w:proofErr w:type="spellStart"/>
            <w:r w:rsidRPr="005F6A23">
              <w:rPr>
                <w:sz w:val="24"/>
                <w:szCs w:val="24"/>
              </w:rPr>
              <w:t>көлігін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иеленуге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пайдалануға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және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билік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етуге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оның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жоғалу</w:t>
            </w:r>
            <w:proofErr w:type="spellEnd"/>
            <w:r w:rsidRPr="005F6A23">
              <w:rPr>
                <w:sz w:val="24"/>
                <w:szCs w:val="24"/>
              </w:rPr>
              <w:t xml:space="preserve"> (</w:t>
            </w:r>
            <w:proofErr w:type="spellStart"/>
            <w:r w:rsidRPr="005F6A23">
              <w:rPr>
                <w:sz w:val="24"/>
                <w:szCs w:val="24"/>
              </w:rPr>
              <w:t>қаза</w:t>
            </w:r>
            <w:proofErr w:type="spellEnd"/>
            <w:r w:rsidRPr="005F6A23">
              <w:rPr>
                <w:sz w:val="24"/>
                <w:szCs w:val="24"/>
              </w:rPr>
              <w:t xml:space="preserve"> болу) </w:t>
            </w:r>
            <w:proofErr w:type="spellStart"/>
            <w:r w:rsidRPr="005F6A23">
              <w:rPr>
                <w:sz w:val="24"/>
                <w:szCs w:val="24"/>
              </w:rPr>
              <w:t>немесе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сақтандыру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жағдайларының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салдарынан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бүліну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қаупіне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байланысты</w:t>
            </w:r>
            <w:proofErr w:type="spellEnd"/>
            <w:r w:rsidRPr="005F6A23">
              <w:rPr>
                <w:sz w:val="24"/>
                <w:szCs w:val="24"/>
              </w:rPr>
              <w:t xml:space="preserve"> лизинг </w:t>
            </w:r>
            <w:proofErr w:type="spellStart"/>
            <w:r w:rsidRPr="005F6A23">
              <w:rPr>
                <w:sz w:val="24"/>
                <w:szCs w:val="24"/>
              </w:rPr>
              <w:t>нысанасы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болып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табылады</w:t>
            </w:r>
            <w:proofErr w:type="spellEnd"/>
            <w:r w:rsidRPr="005F6A23">
              <w:rPr>
                <w:sz w:val="24"/>
                <w:szCs w:val="24"/>
              </w:rPr>
              <w:t>.</w:t>
            </w:r>
          </w:p>
        </w:tc>
      </w:tr>
      <w:tr w:rsidR="005F6A23" w:rsidRPr="007D0192" w14:paraId="79793804" w14:textId="77777777" w:rsidTr="00606924">
        <w:tc>
          <w:tcPr>
            <w:tcW w:w="2836" w:type="dxa"/>
          </w:tcPr>
          <w:p w14:paraId="3F40871B" w14:textId="64CF7EED" w:rsidR="005F6A23" w:rsidRPr="007D0192" w:rsidRDefault="005F6A23" w:rsidP="00606924">
            <w:pPr>
              <w:rPr>
                <w:b/>
                <w:sz w:val="24"/>
                <w:szCs w:val="24"/>
              </w:rPr>
            </w:pPr>
            <w:proofErr w:type="spellStart"/>
            <w:r w:rsidRPr="005F6A23">
              <w:rPr>
                <w:b/>
                <w:sz w:val="24"/>
                <w:szCs w:val="24"/>
              </w:rPr>
              <w:t>Сақтандырылған</w:t>
            </w:r>
            <w:proofErr w:type="spellEnd"/>
            <w:r w:rsidRPr="005F6A23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938" w:type="dxa"/>
          </w:tcPr>
          <w:p w14:paraId="298BF66B" w14:textId="5E19D828" w:rsidR="005F6A23" w:rsidRPr="007D0192" w:rsidRDefault="005F6A23" w:rsidP="00606924">
            <w:pPr>
              <w:pStyle w:val="a7"/>
              <w:rPr>
                <w:sz w:val="24"/>
                <w:szCs w:val="24"/>
              </w:rPr>
            </w:pPr>
            <w:proofErr w:type="spellStart"/>
            <w:r w:rsidRPr="005F6A23">
              <w:rPr>
                <w:sz w:val="24"/>
                <w:szCs w:val="24"/>
              </w:rPr>
              <w:t>Сақтандырылған</w:t>
            </w:r>
            <w:proofErr w:type="spellEnd"/>
            <w:r w:rsidRPr="005F6A23">
              <w:rPr>
                <w:sz w:val="24"/>
                <w:szCs w:val="24"/>
              </w:rPr>
              <w:t xml:space="preserve"> КО </w:t>
            </w:r>
            <w:proofErr w:type="spellStart"/>
            <w:r w:rsidRPr="005F6A23">
              <w:rPr>
                <w:sz w:val="24"/>
                <w:szCs w:val="24"/>
              </w:rPr>
              <w:t>Басқармасына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жіберілген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тұлға</w:t>
            </w:r>
            <w:proofErr w:type="spellEnd"/>
            <w:r w:rsidRPr="005F6A23">
              <w:rPr>
                <w:sz w:val="24"/>
                <w:szCs w:val="24"/>
              </w:rPr>
              <w:t xml:space="preserve"> осы </w:t>
            </w:r>
            <w:proofErr w:type="spellStart"/>
            <w:r w:rsidRPr="005F6A23">
              <w:rPr>
                <w:sz w:val="24"/>
                <w:szCs w:val="24"/>
              </w:rPr>
              <w:t>сақтандыру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бағдарламасына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қатысты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Сақтандырылған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тұлға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болып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табылады</w:t>
            </w:r>
            <w:proofErr w:type="spellEnd"/>
            <w:r w:rsidRPr="005F6A23">
              <w:rPr>
                <w:sz w:val="24"/>
                <w:szCs w:val="24"/>
              </w:rPr>
              <w:t xml:space="preserve"> (</w:t>
            </w:r>
            <w:proofErr w:type="spellStart"/>
            <w:r w:rsidRPr="005F6A23">
              <w:rPr>
                <w:sz w:val="24"/>
                <w:szCs w:val="24"/>
              </w:rPr>
              <w:t>егер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заңды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тұлға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болса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жол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парағының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негізінде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тұлғалар</w:t>
            </w:r>
            <w:proofErr w:type="spellEnd"/>
            <w:r w:rsidRPr="005F6A23">
              <w:rPr>
                <w:sz w:val="24"/>
                <w:szCs w:val="24"/>
              </w:rPr>
              <w:t xml:space="preserve">. </w:t>
            </w:r>
            <w:proofErr w:type="spellStart"/>
            <w:r w:rsidRPr="005F6A23">
              <w:rPr>
                <w:sz w:val="24"/>
                <w:szCs w:val="24"/>
              </w:rPr>
              <w:t>тұлға</w:t>
            </w:r>
            <w:proofErr w:type="spellEnd"/>
            <w:r w:rsidRPr="005F6A23">
              <w:rPr>
                <w:sz w:val="24"/>
                <w:szCs w:val="24"/>
              </w:rPr>
              <w:t>)</w:t>
            </w:r>
          </w:p>
        </w:tc>
      </w:tr>
      <w:tr w:rsidR="005F6A23" w:rsidRPr="007D0192" w14:paraId="4F8D1760" w14:textId="77777777" w:rsidTr="00606924">
        <w:trPr>
          <w:trHeight w:val="264"/>
        </w:trPr>
        <w:tc>
          <w:tcPr>
            <w:tcW w:w="2836" w:type="dxa"/>
          </w:tcPr>
          <w:p w14:paraId="3A66E6CB" w14:textId="29E68F84" w:rsidR="005F6A23" w:rsidRPr="007D0192" w:rsidRDefault="005F6A23" w:rsidP="00606924">
            <w:pPr>
              <w:rPr>
                <w:b/>
                <w:sz w:val="24"/>
                <w:szCs w:val="24"/>
              </w:rPr>
            </w:pPr>
            <w:proofErr w:type="spellStart"/>
            <w:r w:rsidRPr="005F6A23">
              <w:rPr>
                <w:b/>
                <w:sz w:val="24"/>
                <w:szCs w:val="24"/>
              </w:rPr>
              <w:t>Пайда</w:t>
            </w:r>
            <w:proofErr w:type="spellEnd"/>
            <w:r w:rsidRPr="005F6A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b/>
                <w:sz w:val="24"/>
                <w:szCs w:val="24"/>
              </w:rPr>
              <w:t>алушы</w:t>
            </w:r>
            <w:proofErr w:type="spellEnd"/>
            <w:r w:rsidRPr="005F6A23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938" w:type="dxa"/>
          </w:tcPr>
          <w:p w14:paraId="18B0BE9C" w14:textId="77777777" w:rsidR="005F6A23" w:rsidRPr="007D0192" w:rsidRDefault="005F6A23" w:rsidP="00606924">
            <w:pPr>
              <w:pStyle w:val="a7"/>
              <w:rPr>
                <w:sz w:val="24"/>
                <w:szCs w:val="24"/>
              </w:rPr>
            </w:pPr>
            <w:r w:rsidRPr="007D0192">
              <w:rPr>
                <w:sz w:val="24"/>
                <w:szCs w:val="24"/>
              </w:rPr>
              <w:t>АО «Фонд развития промышленности»</w:t>
            </w:r>
          </w:p>
        </w:tc>
      </w:tr>
      <w:tr w:rsidR="005F6A23" w:rsidRPr="00B00915" w14:paraId="7BA6D6D6" w14:textId="77777777" w:rsidTr="00606924">
        <w:trPr>
          <w:trHeight w:val="489"/>
        </w:trPr>
        <w:tc>
          <w:tcPr>
            <w:tcW w:w="2836" w:type="dxa"/>
          </w:tcPr>
          <w:p w14:paraId="72C69A42" w14:textId="54B2262D" w:rsidR="005F6A23" w:rsidRPr="00B00915" w:rsidRDefault="005F6A23" w:rsidP="00606924">
            <w:pPr>
              <w:rPr>
                <w:b/>
                <w:sz w:val="24"/>
                <w:szCs w:val="24"/>
              </w:rPr>
            </w:pPr>
            <w:proofErr w:type="spellStart"/>
            <w:r w:rsidRPr="005F6A23">
              <w:rPr>
                <w:b/>
                <w:sz w:val="24"/>
                <w:szCs w:val="24"/>
              </w:rPr>
              <w:t>Көлік</w:t>
            </w:r>
            <w:proofErr w:type="spellEnd"/>
            <w:r w:rsidRPr="005F6A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b/>
                <w:sz w:val="24"/>
                <w:szCs w:val="24"/>
              </w:rPr>
              <w:t>құралы</w:t>
            </w:r>
            <w:proofErr w:type="spellEnd"/>
            <w:r w:rsidRPr="00B00915">
              <w:rPr>
                <w:b/>
                <w:sz w:val="24"/>
                <w:szCs w:val="24"/>
              </w:rPr>
              <w:t xml:space="preserve">: </w:t>
            </w:r>
          </w:p>
        </w:tc>
        <w:tc>
          <w:tcPr>
            <w:tcW w:w="7938" w:type="dxa"/>
          </w:tcPr>
          <w:p w14:paraId="4818D4C1" w14:textId="77777777" w:rsidR="005F6A23" w:rsidRPr="00EC63A7" w:rsidRDefault="005F6A23" w:rsidP="00606924">
            <w:pPr>
              <w:pStyle w:val="a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HYUNDAI  STARIA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 (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  <w:r>
              <w:rPr>
                <w:sz w:val="24"/>
                <w:szCs w:val="24"/>
              </w:rPr>
              <w:t>).</w:t>
            </w:r>
          </w:p>
        </w:tc>
      </w:tr>
      <w:tr w:rsidR="005F6A23" w:rsidRPr="00B00915" w14:paraId="299D6FFC" w14:textId="77777777" w:rsidTr="00606924">
        <w:trPr>
          <w:trHeight w:val="183"/>
        </w:trPr>
        <w:tc>
          <w:tcPr>
            <w:tcW w:w="2836" w:type="dxa"/>
          </w:tcPr>
          <w:p w14:paraId="4A8CD111" w14:textId="4108EBEC" w:rsidR="005F6A23" w:rsidRPr="00B00915" w:rsidRDefault="005F6A23" w:rsidP="00606924">
            <w:pPr>
              <w:rPr>
                <w:b/>
                <w:sz w:val="24"/>
                <w:szCs w:val="24"/>
              </w:rPr>
            </w:pPr>
            <w:proofErr w:type="spellStart"/>
            <w:r w:rsidRPr="005F6A23">
              <w:rPr>
                <w:b/>
                <w:sz w:val="24"/>
                <w:szCs w:val="24"/>
              </w:rPr>
              <w:t>Сақтандыру</w:t>
            </w:r>
            <w:proofErr w:type="spellEnd"/>
            <w:r w:rsidRPr="005F6A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b/>
                <w:sz w:val="24"/>
                <w:szCs w:val="24"/>
              </w:rPr>
              <w:t>сомасы</w:t>
            </w:r>
            <w:proofErr w:type="spellEnd"/>
            <w:r w:rsidRPr="00B00915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938" w:type="dxa"/>
          </w:tcPr>
          <w:p w14:paraId="173D66CC" w14:textId="77777777" w:rsidR="005F6A23" w:rsidRPr="00EC63A7" w:rsidRDefault="005F6A23" w:rsidP="00606924">
            <w:pPr>
              <w:rPr>
                <w:sz w:val="24"/>
                <w:szCs w:val="24"/>
              </w:rPr>
            </w:pPr>
            <w:r w:rsidRPr="00EC63A7">
              <w:rPr>
                <w:sz w:val="24"/>
                <w:szCs w:val="24"/>
              </w:rPr>
              <w:t>23 500 000 тенге.</w:t>
            </w:r>
          </w:p>
        </w:tc>
      </w:tr>
      <w:tr w:rsidR="005F6A23" w:rsidRPr="00B00915" w14:paraId="5E29CA60" w14:textId="77777777" w:rsidTr="00606924">
        <w:trPr>
          <w:trHeight w:val="75"/>
        </w:trPr>
        <w:tc>
          <w:tcPr>
            <w:tcW w:w="2836" w:type="dxa"/>
          </w:tcPr>
          <w:p w14:paraId="17DDE227" w14:textId="2F37B743" w:rsidR="005F6A23" w:rsidRPr="00B00915" w:rsidRDefault="005F6A23" w:rsidP="00606924">
            <w:pPr>
              <w:rPr>
                <w:b/>
                <w:sz w:val="24"/>
                <w:szCs w:val="24"/>
              </w:rPr>
            </w:pPr>
            <w:proofErr w:type="spellStart"/>
            <w:r w:rsidRPr="005F6A23">
              <w:rPr>
                <w:b/>
                <w:sz w:val="24"/>
                <w:szCs w:val="24"/>
              </w:rPr>
              <w:t>Сақтандыру</w:t>
            </w:r>
            <w:proofErr w:type="spellEnd"/>
            <w:r w:rsidRPr="005F6A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b/>
                <w:sz w:val="24"/>
                <w:szCs w:val="24"/>
              </w:rPr>
              <w:t>тарифі</w:t>
            </w:r>
            <w:proofErr w:type="spellEnd"/>
            <w:r w:rsidRPr="00B00915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938" w:type="dxa"/>
          </w:tcPr>
          <w:p w14:paraId="3639B036" w14:textId="136A182A" w:rsidR="005F6A23" w:rsidRPr="005F6A23" w:rsidRDefault="005F6A23" w:rsidP="00606924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 xml:space="preserve">2 </w:t>
            </w:r>
            <w:r w:rsidRPr="00B00915">
              <w:rPr>
                <w:sz w:val="24"/>
                <w:szCs w:val="24"/>
              </w:rPr>
              <w:t>%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</w:tc>
      </w:tr>
      <w:tr w:rsidR="005F6A23" w:rsidRPr="00B00915" w14:paraId="3CC08C6F" w14:textId="77777777" w:rsidTr="00606924">
        <w:trPr>
          <w:trHeight w:val="75"/>
        </w:trPr>
        <w:tc>
          <w:tcPr>
            <w:tcW w:w="2836" w:type="dxa"/>
          </w:tcPr>
          <w:p w14:paraId="0445BF03" w14:textId="231A6A7C" w:rsidR="005F6A23" w:rsidRPr="00B00915" w:rsidRDefault="005F6A23" w:rsidP="00606924">
            <w:pPr>
              <w:rPr>
                <w:b/>
                <w:sz w:val="24"/>
                <w:szCs w:val="24"/>
              </w:rPr>
            </w:pPr>
            <w:proofErr w:type="spellStart"/>
            <w:r w:rsidRPr="005F6A23">
              <w:rPr>
                <w:b/>
                <w:sz w:val="24"/>
                <w:szCs w:val="24"/>
              </w:rPr>
              <w:t>Сақтандыру</w:t>
            </w:r>
            <w:proofErr w:type="spellEnd"/>
            <w:r w:rsidRPr="005F6A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b/>
                <w:sz w:val="24"/>
                <w:szCs w:val="24"/>
              </w:rPr>
              <w:t>мерзімі</w:t>
            </w:r>
            <w:proofErr w:type="spellEnd"/>
            <w:r w:rsidRPr="00B00915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938" w:type="dxa"/>
          </w:tcPr>
          <w:p w14:paraId="02BD8C6B" w14:textId="57643F3E" w:rsidR="005F6A23" w:rsidRPr="005F6A23" w:rsidRDefault="005F6A23" w:rsidP="00606924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 xml:space="preserve">12 </w:t>
            </w:r>
            <w:r>
              <w:rPr>
                <w:sz w:val="24"/>
                <w:szCs w:val="24"/>
                <w:lang w:val="kk-KZ"/>
              </w:rPr>
              <w:t>ай</w:t>
            </w:r>
          </w:p>
        </w:tc>
      </w:tr>
      <w:tr w:rsidR="005F6A23" w:rsidRPr="007D0192" w14:paraId="315D6566" w14:textId="77777777" w:rsidTr="00606924">
        <w:trPr>
          <w:trHeight w:val="132"/>
        </w:trPr>
        <w:tc>
          <w:tcPr>
            <w:tcW w:w="2836" w:type="dxa"/>
          </w:tcPr>
          <w:p w14:paraId="41D85492" w14:textId="2CC38971" w:rsidR="005F6A23" w:rsidRPr="00B00915" w:rsidRDefault="005F6A23" w:rsidP="00606924">
            <w:pPr>
              <w:rPr>
                <w:b/>
                <w:sz w:val="24"/>
                <w:szCs w:val="24"/>
              </w:rPr>
            </w:pPr>
            <w:proofErr w:type="spellStart"/>
            <w:r w:rsidRPr="005F6A23">
              <w:rPr>
                <w:b/>
                <w:sz w:val="24"/>
                <w:szCs w:val="24"/>
              </w:rPr>
              <w:t>Сақтандыру</w:t>
            </w:r>
            <w:proofErr w:type="spellEnd"/>
            <w:r w:rsidRPr="005F6A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b/>
                <w:sz w:val="24"/>
                <w:szCs w:val="24"/>
              </w:rPr>
              <w:t>аумағы</w:t>
            </w:r>
            <w:proofErr w:type="spellEnd"/>
            <w:r w:rsidRPr="00B00915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938" w:type="dxa"/>
          </w:tcPr>
          <w:p w14:paraId="23313224" w14:textId="523FC9DC" w:rsidR="005F6A23" w:rsidRPr="007D0192" w:rsidRDefault="005F6A23" w:rsidP="00606924">
            <w:pPr>
              <w:rPr>
                <w:sz w:val="24"/>
                <w:szCs w:val="24"/>
              </w:rPr>
            </w:pPr>
            <w:proofErr w:type="spellStart"/>
            <w:r w:rsidRPr="005F6A23">
              <w:rPr>
                <w:sz w:val="24"/>
                <w:szCs w:val="24"/>
              </w:rPr>
              <w:t>Қазақстан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Республикасы</w:t>
            </w:r>
            <w:proofErr w:type="spellEnd"/>
          </w:p>
        </w:tc>
      </w:tr>
      <w:tr w:rsidR="005F6A23" w:rsidRPr="007D0192" w14:paraId="3FF4D7B8" w14:textId="77777777" w:rsidTr="00606924">
        <w:trPr>
          <w:trHeight w:val="132"/>
        </w:trPr>
        <w:tc>
          <w:tcPr>
            <w:tcW w:w="2836" w:type="dxa"/>
          </w:tcPr>
          <w:p w14:paraId="6707B71F" w14:textId="08CDF25F" w:rsidR="005F6A23" w:rsidRPr="007D0192" w:rsidRDefault="005F6A23" w:rsidP="00606924">
            <w:pPr>
              <w:rPr>
                <w:b/>
                <w:sz w:val="24"/>
                <w:szCs w:val="24"/>
              </w:rPr>
            </w:pPr>
            <w:proofErr w:type="spellStart"/>
            <w:r w:rsidRPr="005F6A23">
              <w:rPr>
                <w:b/>
                <w:sz w:val="24"/>
                <w:szCs w:val="24"/>
              </w:rPr>
              <w:t>Сақтандыру</w:t>
            </w:r>
            <w:proofErr w:type="spellEnd"/>
            <w:r w:rsidRPr="005F6A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b/>
                <w:sz w:val="24"/>
                <w:szCs w:val="24"/>
              </w:rPr>
              <w:t>шарттары</w:t>
            </w:r>
            <w:proofErr w:type="spellEnd"/>
          </w:p>
        </w:tc>
        <w:tc>
          <w:tcPr>
            <w:tcW w:w="7938" w:type="dxa"/>
          </w:tcPr>
          <w:p w14:paraId="63DA4109" w14:textId="77777777" w:rsidR="005F6A23" w:rsidRPr="005F6A23" w:rsidRDefault="005F6A23" w:rsidP="005F6A23">
            <w:pPr>
              <w:pStyle w:val="af9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сыйлықақысын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төлеу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біржолғы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жылдық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төлеммен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жүзеге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асырылуға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тиіс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не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егер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шартында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сыйлықақысын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бөліп-бөліп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енгізу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көзделген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болса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онда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сыйлықақысын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төлеу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мерзімді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жарналарымен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жүзеге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асырылуы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мүмкін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бұл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ретте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жағдайы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енгізілуі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мерзімі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өткен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белгілі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бір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жарнасын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төлегенге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дейін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басталған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жағдайда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сақтандырушы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төлемінің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мөлшерін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айқындау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кезінде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мерзімі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өткен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жарнасының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сомасын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есепке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жатқызуды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жүзеге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асыруға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міндетті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төлемі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шотына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; </w:t>
            </w:r>
          </w:p>
          <w:p w14:paraId="46FDDEB8" w14:textId="77777777" w:rsidR="005F6A23" w:rsidRPr="005F6A23" w:rsidRDefault="005F6A23" w:rsidP="005F6A23">
            <w:pPr>
              <w:pStyle w:val="af9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Техника мен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машиналарды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бағдарламасы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қамтудың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келесі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минималды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талаптарын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ескеруі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керек:</w:t>
            </w:r>
          </w:p>
          <w:p w14:paraId="14561AA1" w14:textId="77777777" w:rsidR="005F6A23" w:rsidRPr="005F6A23" w:rsidRDefault="005F6A23" w:rsidP="005F6A23">
            <w:pPr>
              <w:pStyle w:val="af9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Арнайы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техника мен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машиналардың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жойылу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жоғалу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зақымдану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тәуекелдерін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4648478A" w14:textId="77777777" w:rsidR="005F6A23" w:rsidRPr="005F6A23" w:rsidRDefault="005F6A23" w:rsidP="005F6A23">
            <w:pPr>
              <w:pStyle w:val="af9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2.</w:t>
            </w:r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құнын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бағалау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негізі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Сақтандырылған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арнайы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техника мен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машиналардың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құны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ұқсас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жаңа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мүліктің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нарықтық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бағасына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сәйкес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келетін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шартын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жасасу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сәтінде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оның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орналасқан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жеріндегі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мүліктің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нақты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құны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мөлшерінде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белгіленеді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</w:p>
          <w:p w14:paraId="5DED43AF" w14:textId="77777777" w:rsidR="005F6A23" w:rsidRPr="005F6A23" w:rsidRDefault="005F6A23" w:rsidP="005F6A23">
            <w:pPr>
              <w:pStyle w:val="af9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3.</w:t>
            </w:r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өтемінің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көлемі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"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барлық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тәуекелдерден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"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жалпы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қабылданған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қағидатқа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сәйкес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жүзеге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асырылады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яғни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жағдайы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сақтандыру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шартында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ерекшелік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ретінде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көрсетілмеген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кез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келген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себеппен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орын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алған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сақтандырылған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арнайы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техника мен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машиналардың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жойылуы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жоғалуы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зақымдануы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болып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табылады</w:t>
            </w:r>
            <w:proofErr w:type="spellEnd"/>
            <w:r w:rsidRPr="005F6A2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</w:p>
          <w:p w14:paraId="0A998E4D" w14:textId="724A8682" w:rsidR="005F6A23" w:rsidRPr="00EC63A7" w:rsidRDefault="005F6A23" w:rsidP="005F6A23">
            <w:pPr>
              <w:tabs>
                <w:tab w:val="left" w:pos="993"/>
              </w:tabs>
              <w:ind w:firstLine="567"/>
              <w:jc w:val="both"/>
              <w:rPr>
                <w:sz w:val="24"/>
                <w:szCs w:val="24"/>
              </w:rPr>
            </w:pPr>
            <w:proofErr w:type="spellStart"/>
            <w:r w:rsidRPr="005F6A23">
              <w:rPr>
                <w:color w:val="000000"/>
                <w:sz w:val="24"/>
                <w:szCs w:val="24"/>
              </w:rPr>
              <w:t>Сақтандырушының</w:t>
            </w:r>
            <w:proofErr w:type="spellEnd"/>
            <w:r w:rsidRPr="005F6A2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color w:val="000000"/>
                <w:sz w:val="24"/>
                <w:szCs w:val="24"/>
              </w:rPr>
              <w:t>жауапкершілік</w:t>
            </w:r>
            <w:proofErr w:type="spellEnd"/>
            <w:r w:rsidRPr="005F6A2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color w:val="000000"/>
                <w:sz w:val="24"/>
                <w:szCs w:val="24"/>
              </w:rPr>
              <w:t>лимиттерін</w:t>
            </w:r>
            <w:proofErr w:type="spellEnd"/>
            <w:r w:rsidRPr="005F6A2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color w:val="000000"/>
                <w:sz w:val="24"/>
                <w:szCs w:val="24"/>
              </w:rPr>
              <w:t>бір</w:t>
            </w:r>
            <w:proofErr w:type="spellEnd"/>
            <w:r w:rsidRPr="005F6A2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color w:val="000000"/>
                <w:sz w:val="24"/>
                <w:szCs w:val="24"/>
              </w:rPr>
              <w:t>жағдай</w:t>
            </w:r>
            <w:proofErr w:type="spellEnd"/>
            <w:r w:rsidRPr="005F6A2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5F6A2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color w:val="000000"/>
                <w:sz w:val="24"/>
                <w:szCs w:val="24"/>
              </w:rPr>
              <w:t>белгілеуге</w:t>
            </w:r>
            <w:proofErr w:type="spellEnd"/>
            <w:r w:rsidRPr="005F6A2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color w:val="000000"/>
                <w:sz w:val="24"/>
                <w:szCs w:val="24"/>
              </w:rPr>
              <w:t>жол</w:t>
            </w:r>
            <w:proofErr w:type="spellEnd"/>
            <w:r w:rsidRPr="005F6A2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color w:val="000000"/>
                <w:sz w:val="24"/>
                <w:szCs w:val="24"/>
              </w:rPr>
              <w:t>берілмейді</w:t>
            </w:r>
            <w:proofErr w:type="spellEnd"/>
            <w:r w:rsidRPr="005F6A23">
              <w:rPr>
                <w:color w:val="000000"/>
                <w:sz w:val="24"/>
                <w:szCs w:val="24"/>
              </w:rPr>
              <w:t>.</w:t>
            </w:r>
          </w:p>
        </w:tc>
      </w:tr>
      <w:tr w:rsidR="005F6A23" w:rsidRPr="007D0192" w14:paraId="41F8289E" w14:textId="77777777" w:rsidTr="00606924">
        <w:trPr>
          <w:trHeight w:val="132"/>
        </w:trPr>
        <w:tc>
          <w:tcPr>
            <w:tcW w:w="2836" w:type="dxa"/>
          </w:tcPr>
          <w:p w14:paraId="5CA50CEF" w14:textId="60B06CE0" w:rsidR="005F6A23" w:rsidRPr="007D0192" w:rsidRDefault="005F6A23" w:rsidP="00606924">
            <w:pPr>
              <w:rPr>
                <w:b/>
                <w:sz w:val="24"/>
                <w:szCs w:val="24"/>
              </w:rPr>
            </w:pPr>
            <w:proofErr w:type="spellStart"/>
            <w:r w:rsidRPr="005F6A23">
              <w:rPr>
                <w:b/>
                <w:sz w:val="24"/>
                <w:szCs w:val="24"/>
              </w:rPr>
              <w:lastRenderedPageBreak/>
              <w:t>Сақтандырушылар</w:t>
            </w:r>
            <w:proofErr w:type="spellEnd"/>
            <w:r w:rsidRPr="005F6A23">
              <w:rPr>
                <w:b/>
                <w:sz w:val="24"/>
                <w:szCs w:val="24"/>
              </w:rPr>
              <w:t xml:space="preserve"> мен </w:t>
            </w:r>
            <w:proofErr w:type="spellStart"/>
            <w:r w:rsidRPr="005F6A23">
              <w:rPr>
                <w:b/>
                <w:sz w:val="24"/>
                <w:szCs w:val="24"/>
              </w:rPr>
              <w:t>сақтандыру</w:t>
            </w:r>
            <w:proofErr w:type="spellEnd"/>
            <w:r w:rsidRPr="005F6A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b/>
                <w:sz w:val="24"/>
                <w:szCs w:val="24"/>
              </w:rPr>
              <w:t>делдалдарын</w:t>
            </w:r>
            <w:proofErr w:type="spellEnd"/>
            <w:r w:rsidRPr="005F6A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b/>
                <w:sz w:val="24"/>
                <w:szCs w:val="24"/>
              </w:rPr>
              <w:t>таңдау</w:t>
            </w:r>
            <w:proofErr w:type="spellEnd"/>
            <w:r w:rsidRPr="005F6A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b/>
                <w:sz w:val="24"/>
                <w:szCs w:val="24"/>
              </w:rPr>
              <w:t>критерийлері</w:t>
            </w:r>
            <w:proofErr w:type="spellEnd"/>
          </w:p>
        </w:tc>
        <w:tc>
          <w:tcPr>
            <w:tcW w:w="7938" w:type="dxa"/>
          </w:tcPr>
          <w:p w14:paraId="42EE1067" w14:textId="4FFBE3D7" w:rsidR="005F6A23" w:rsidRPr="00EC63A7" w:rsidRDefault="005F6A23" w:rsidP="00606924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proofErr w:type="spellStart"/>
            <w:r w:rsidRPr="005F6A23">
              <w:rPr>
                <w:sz w:val="24"/>
                <w:szCs w:val="24"/>
              </w:rPr>
              <w:t>Сақтандырушының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сақтандырудың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тиісті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түрін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жүзеге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асыруға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қолданыстағы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лицензиясы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болуы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тиіс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және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тарату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банкроттық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немесе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қайта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ұйымдастыру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процесінде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болмайды</w:t>
            </w:r>
            <w:proofErr w:type="spellEnd"/>
            <w:r w:rsidRPr="005F6A23">
              <w:rPr>
                <w:sz w:val="24"/>
                <w:szCs w:val="24"/>
              </w:rPr>
              <w:t>;</w:t>
            </w:r>
          </w:p>
        </w:tc>
      </w:tr>
      <w:tr w:rsidR="005F6A23" w:rsidRPr="007D0192" w14:paraId="5DE0FE4A" w14:textId="77777777" w:rsidTr="00606924">
        <w:trPr>
          <w:trHeight w:val="322"/>
        </w:trPr>
        <w:tc>
          <w:tcPr>
            <w:tcW w:w="2836" w:type="dxa"/>
          </w:tcPr>
          <w:p w14:paraId="3CE6E748" w14:textId="7BE25B3C" w:rsidR="005F6A23" w:rsidRPr="007D0192" w:rsidRDefault="005F6A23" w:rsidP="00606924">
            <w:pPr>
              <w:rPr>
                <w:b/>
                <w:sz w:val="24"/>
                <w:szCs w:val="24"/>
              </w:rPr>
            </w:pPr>
            <w:proofErr w:type="spellStart"/>
            <w:r w:rsidRPr="005F6A23">
              <w:rPr>
                <w:b/>
                <w:sz w:val="24"/>
                <w:szCs w:val="24"/>
              </w:rPr>
              <w:t>Сақтандыру</w:t>
            </w:r>
            <w:proofErr w:type="spellEnd"/>
            <w:r w:rsidRPr="005F6A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b/>
                <w:sz w:val="24"/>
                <w:szCs w:val="24"/>
              </w:rPr>
              <w:t>жағдайлары</w:t>
            </w:r>
            <w:proofErr w:type="spellEnd"/>
            <w:r w:rsidRPr="005F6A23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938" w:type="dxa"/>
            <w:vAlign w:val="center"/>
          </w:tcPr>
          <w:p w14:paraId="2965D0F0" w14:textId="77777777" w:rsidR="005F6A23" w:rsidRPr="005F6A23" w:rsidRDefault="005F6A23" w:rsidP="005F6A23">
            <w:pPr>
              <w:jc w:val="both"/>
              <w:rPr>
                <w:sz w:val="24"/>
                <w:szCs w:val="24"/>
              </w:rPr>
            </w:pPr>
            <w:proofErr w:type="spellStart"/>
            <w:r w:rsidRPr="005F6A23">
              <w:rPr>
                <w:sz w:val="24"/>
                <w:szCs w:val="24"/>
              </w:rPr>
              <w:t>Сақтандыру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жағдайы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мынадай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оқиғалардың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нәтижесінде</w:t>
            </w:r>
            <w:proofErr w:type="spellEnd"/>
            <w:r w:rsidRPr="005F6A23">
              <w:rPr>
                <w:sz w:val="24"/>
                <w:szCs w:val="24"/>
              </w:rPr>
              <w:t xml:space="preserve"> автомобиль </w:t>
            </w:r>
            <w:proofErr w:type="spellStart"/>
            <w:r w:rsidRPr="005F6A23">
              <w:rPr>
                <w:sz w:val="24"/>
                <w:szCs w:val="24"/>
              </w:rPr>
              <w:t>көлігінің</w:t>
            </w:r>
            <w:proofErr w:type="spellEnd"/>
            <w:r w:rsidRPr="005F6A23">
              <w:rPr>
                <w:sz w:val="24"/>
                <w:szCs w:val="24"/>
              </w:rPr>
              <w:t xml:space="preserve"> (</w:t>
            </w:r>
            <w:proofErr w:type="spellStart"/>
            <w:r w:rsidRPr="005F6A23">
              <w:rPr>
                <w:sz w:val="24"/>
                <w:szCs w:val="24"/>
              </w:rPr>
              <w:t>қосымша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жабдықтың</w:t>
            </w:r>
            <w:proofErr w:type="spellEnd"/>
            <w:r w:rsidRPr="005F6A23">
              <w:rPr>
                <w:sz w:val="24"/>
                <w:szCs w:val="24"/>
              </w:rPr>
              <w:t xml:space="preserve">) </w:t>
            </w:r>
            <w:proofErr w:type="spellStart"/>
            <w:r w:rsidRPr="005F6A23">
              <w:rPr>
                <w:sz w:val="24"/>
                <w:szCs w:val="24"/>
              </w:rPr>
              <w:t>жоғалуы</w:t>
            </w:r>
            <w:proofErr w:type="spellEnd"/>
            <w:r w:rsidRPr="005F6A23">
              <w:rPr>
                <w:sz w:val="24"/>
                <w:szCs w:val="24"/>
              </w:rPr>
              <w:t xml:space="preserve"> (</w:t>
            </w:r>
            <w:proofErr w:type="spellStart"/>
            <w:r w:rsidRPr="005F6A23">
              <w:rPr>
                <w:sz w:val="24"/>
                <w:szCs w:val="24"/>
              </w:rPr>
              <w:t>жойылуы</w:t>
            </w:r>
            <w:proofErr w:type="spellEnd"/>
            <w:r w:rsidRPr="005F6A23">
              <w:rPr>
                <w:sz w:val="24"/>
                <w:szCs w:val="24"/>
              </w:rPr>
              <w:t xml:space="preserve">) </w:t>
            </w:r>
            <w:proofErr w:type="spellStart"/>
            <w:r w:rsidRPr="005F6A23">
              <w:rPr>
                <w:sz w:val="24"/>
                <w:szCs w:val="24"/>
              </w:rPr>
              <w:t>немесе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зақымдануы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болып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табылады</w:t>
            </w:r>
            <w:proofErr w:type="spellEnd"/>
            <w:r w:rsidRPr="005F6A23">
              <w:rPr>
                <w:sz w:val="24"/>
                <w:szCs w:val="24"/>
              </w:rPr>
              <w:t xml:space="preserve">: </w:t>
            </w:r>
          </w:p>
          <w:p w14:paraId="420D5E2E" w14:textId="77777777" w:rsidR="005F6A23" w:rsidRPr="005F6A23" w:rsidRDefault="005F6A23" w:rsidP="005F6A23">
            <w:pPr>
              <w:jc w:val="both"/>
              <w:rPr>
                <w:sz w:val="24"/>
                <w:szCs w:val="24"/>
              </w:rPr>
            </w:pPr>
            <w:r w:rsidRPr="005F6A23">
              <w:rPr>
                <w:sz w:val="24"/>
                <w:szCs w:val="24"/>
              </w:rPr>
              <w:t xml:space="preserve">1) </w:t>
            </w:r>
            <w:proofErr w:type="spellStart"/>
            <w:r w:rsidRPr="005F6A23">
              <w:rPr>
                <w:sz w:val="24"/>
                <w:szCs w:val="24"/>
              </w:rPr>
              <w:t>жол-көлік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F6A23">
              <w:rPr>
                <w:sz w:val="24"/>
                <w:szCs w:val="24"/>
              </w:rPr>
              <w:t>оқиғасы</w:t>
            </w:r>
            <w:proofErr w:type="spellEnd"/>
            <w:r w:rsidRPr="005F6A23">
              <w:rPr>
                <w:sz w:val="24"/>
                <w:szCs w:val="24"/>
              </w:rPr>
              <w:t>( ЖКО</w:t>
            </w:r>
            <w:proofErr w:type="gramEnd"/>
            <w:r w:rsidRPr="005F6A23">
              <w:rPr>
                <w:sz w:val="24"/>
                <w:szCs w:val="24"/>
              </w:rPr>
              <w:t xml:space="preserve">): автомобиль </w:t>
            </w:r>
            <w:proofErr w:type="spellStart"/>
            <w:r w:rsidRPr="005F6A23">
              <w:rPr>
                <w:sz w:val="24"/>
                <w:szCs w:val="24"/>
              </w:rPr>
              <w:t>көлігі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жолымен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жүру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процесінде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және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оның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қатысуымен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туындаған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басқа</w:t>
            </w:r>
            <w:proofErr w:type="spellEnd"/>
            <w:r w:rsidRPr="005F6A23">
              <w:rPr>
                <w:sz w:val="24"/>
                <w:szCs w:val="24"/>
              </w:rPr>
              <w:t xml:space="preserve"> автомобиль </w:t>
            </w:r>
            <w:proofErr w:type="spellStart"/>
            <w:r w:rsidRPr="005F6A23">
              <w:rPr>
                <w:sz w:val="24"/>
                <w:szCs w:val="24"/>
              </w:rPr>
              <w:t>көлігімен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соқтығысу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қозғалатын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немесе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қозғалмайтын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заттарға</w:t>
            </w:r>
            <w:proofErr w:type="spellEnd"/>
            <w:r w:rsidRPr="005F6A23">
              <w:rPr>
                <w:sz w:val="24"/>
                <w:szCs w:val="24"/>
              </w:rPr>
              <w:t xml:space="preserve"> (</w:t>
            </w:r>
            <w:proofErr w:type="spellStart"/>
            <w:r w:rsidRPr="005F6A23">
              <w:rPr>
                <w:sz w:val="24"/>
                <w:szCs w:val="24"/>
              </w:rPr>
              <w:t>құрылыстарға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кедергілерге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құстарға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жануарларға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және</w:t>
            </w:r>
            <w:proofErr w:type="spellEnd"/>
            <w:r w:rsidRPr="005F6A23">
              <w:rPr>
                <w:sz w:val="24"/>
                <w:szCs w:val="24"/>
              </w:rPr>
              <w:t xml:space="preserve"> т. б.) </w:t>
            </w:r>
            <w:proofErr w:type="spellStart"/>
            <w:r w:rsidRPr="005F6A23">
              <w:rPr>
                <w:sz w:val="24"/>
                <w:szCs w:val="24"/>
              </w:rPr>
              <w:t>соқтығысу</w:t>
            </w:r>
            <w:proofErr w:type="spellEnd"/>
            <w:r w:rsidRPr="005F6A23">
              <w:rPr>
                <w:sz w:val="24"/>
                <w:szCs w:val="24"/>
              </w:rPr>
              <w:t xml:space="preserve"> (</w:t>
            </w:r>
            <w:proofErr w:type="spellStart"/>
            <w:r w:rsidRPr="005F6A23">
              <w:rPr>
                <w:sz w:val="24"/>
                <w:szCs w:val="24"/>
              </w:rPr>
              <w:t>соқтығысу</w:t>
            </w:r>
            <w:proofErr w:type="spellEnd"/>
            <w:r w:rsidRPr="005F6A23">
              <w:rPr>
                <w:sz w:val="24"/>
                <w:szCs w:val="24"/>
              </w:rPr>
              <w:t xml:space="preserve">), </w:t>
            </w:r>
            <w:proofErr w:type="spellStart"/>
            <w:r w:rsidRPr="005F6A23">
              <w:rPr>
                <w:sz w:val="24"/>
                <w:szCs w:val="24"/>
              </w:rPr>
              <w:t>аударылу</w:t>
            </w:r>
            <w:proofErr w:type="spellEnd"/>
            <w:r w:rsidRPr="005F6A23">
              <w:rPr>
                <w:sz w:val="24"/>
                <w:szCs w:val="24"/>
              </w:rPr>
              <w:t xml:space="preserve">, су басу, а </w:t>
            </w:r>
            <w:proofErr w:type="spellStart"/>
            <w:r w:rsidRPr="005F6A23">
              <w:rPr>
                <w:sz w:val="24"/>
                <w:szCs w:val="24"/>
              </w:rPr>
              <w:t>сондай-ақ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оған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қандай</w:t>
            </w:r>
            <w:proofErr w:type="spellEnd"/>
            <w:r w:rsidRPr="005F6A23">
              <w:rPr>
                <w:sz w:val="24"/>
                <w:szCs w:val="24"/>
              </w:rPr>
              <w:t xml:space="preserve"> да </w:t>
            </w:r>
            <w:proofErr w:type="spellStart"/>
            <w:r w:rsidRPr="005F6A23">
              <w:rPr>
                <w:sz w:val="24"/>
                <w:szCs w:val="24"/>
              </w:rPr>
              <w:t>бір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заттың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түсуі</w:t>
            </w:r>
            <w:proofErr w:type="spellEnd"/>
            <w:r w:rsidRPr="005F6A23">
              <w:rPr>
                <w:sz w:val="24"/>
                <w:szCs w:val="24"/>
              </w:rPr>
              <w:t xml:space="preserve">; </w:t>
            </w:r>
          </w:p>
          <w:p w14:paraId="15E2E022" w14:textId="77777777" w:rsidR="005F6A23" w:rsidRPr="005F6A23" w:rsidRDefault="005F6A23" w:rsidP="005F6A23">
            <w:pPr>
              <w:jc w:val="both"/>
              <w:rPr>
                <w:sz w:val="24"/>
                <w:szCs w:val="24"/>
              </w:rPr>
            </w:pPr>
            <w:r w:rsidRPr="005F6A23">
              <w:rPr>
                <w:sz w:val="24"/>
                <w:szCs w:val="24"/>
              </w:rPr>
              <w:t xml:space="preserve">2) </w:t>
            </w:r>
            <w:proofErr w:type="spellStart"/>
            <w:r w:rsidRPr="005F6A23">
              <w:rPr>
                <w:sz w:val="24"/>
                <w:szCs w:val="24"/>
              </w:rPr>
              <w:t>үшінші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тұлғалардың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құқыққа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қайшы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әрекеттері</w:t>
            </w:r>
            <w:proofErr w:type="spellEnd"/>
            <w:r w:rsidRPr="005F6A23">
              <w:rPr>
                <w:sz w:val="24"/>
                <w:szCs w:val="24"/>
              </w:rPr>
              <w:t xml:space="preserve">: автомобиль </w:t>
            </w:r>
            <w:proofErr w:type="spellStart"/>
            <w:r w:rsidRPr="005F6A23">
              <w:rPr>
                <w:sz w:val="24"/>
                <w:szCs w:val="24"/>
              </w:rPr>
              <w:t>көлігін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ұрлау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тонау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тонау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ұрлау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және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оларды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ұрлау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тонау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тонау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ұрлау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немесе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ұрлау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тонау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тонау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ұрлау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әрекеттерімен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байланысты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оларды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жою</w:t>
            </w:r>
            <w:proofErr w:type="spellEnd"/>
            <w:r w:rsidRPr="005F6A23">
              <w:rPr>
                <w:sz w:val="24"/>
                <w:szCs w:val="24"/>
              </w:rPr>
              <w:t xml:space="preserve"> не </w:t>
            </w:r>
            <w:proofErr w:type="spellStart"/>
            <w:r w:rsidRPr="005F6A23">
              <w:rPr>
                <w:sz w:val="24"/>
                <w:szCs w:val="24"/>
              </w:rPr>
              <w:t>бүлдіру</w:t>
            </w:r>
            <w:proofErr w:type="spellEnd"/>
            <w:r w:rsidRPr="005F6A23">
              <w:rPr>
                <w:sz w:val="24"/>
                <w:szCs w:val="24"/>
              </w:rPr>
              <w:t xml:space="preserve">; </w:t>
            </w:r>
          </w:p>
          <w:p w14:paraId="3BBD2E86" w14:textId="77777777" w:rsidR="005F6A23" w:rsidRPr="005F6A23" w:rsidRDefault="005F6A23" w:rsidP="005F6A23">
            <w:pPr>
              <w:jc w:val="both"/>
              <w:rPr>
                <w:sz w:val="24"/>
                <w:szCs w:val="24"/>
              </w:rPr>
            </w:pPr>
            <w:r w:rsidRPr="005F6A23">
              <w:rPr>
                <w:sz w:val="24"/>
                <w:szCs w:val="24"/>
              </w:rPr>
              <w:t xml:space="preserve">3) </w:t>
            </w:r>
            <w:proofErr w:type="spellStart"/>
            <w:r w:rsidRPr="005F6A23">
              <w:rPr>
                <w:sz w:val="24"/>
                <w:szCs w:val="24"/>
              </w:rPr>
              <w:t>табиғи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апаттар</w:t>
            </w:r>
            <w:proofErr w:type="spellEnd"/>
            <w:r w:rsidRPr="005F6A23">
              <w:rPr>
                <w:sz w:val="24"/>
                <w:szCs w:val="24"/>
              </w:rPr>
              <w:t xml:space="preserve">: </w:t>
            </w:r>
            <w:proofErr w:type="spellStart"/>
            <w:r w:rsidRPr="005F6A23">
              <w:rPr>
                <w:sz w:val="24"/>
                <w:szCs w:val="24"/>
              </w:rPr>
              <w:t>дауыл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дауыл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дауыл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бұршақ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найзағай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жер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сілкінісі</w:t>
            </w:r>
            <w:proofErr w:type="spellEnd"/>
            <w:r w:rsidRPr="005F6A23">
              <w:rPr>
                <w:sz w:val="24"/>
                <w:szCs w:val="24"/>
              </w:rPr>
              <w:t xml:space="preserve">, тау </w:t>
            </w:r>
            <w:proofErr w:type="spellStart"/>
            <w:r w:rsidRPr="005F6A23">
              <w:rPr>
                <w:sz w:val="24"/>
                <w:szCs w:val="24"/>
              </w:rPr>
              <w:t>құлауы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көшкін</w:t>
            </w:r>
            <w:proofErr w:type="spellEnd"/>
            <w:r w:rsidRPr="005F6A23">
              <w:rPr>
                <w:sz w:val="24"/>
                <w:szCs w:val="24"/>
              </w:rPr>
              <w:t xml:space="preserve">; </w:t>
            </w:r>
          </w:p>
          <w:p w14:paraId="63AEB108" w14:textId="77777777" w:rsidR="005F6A23" w:rsidRPr="005F6A23" w:rsidRDefault="005F6A23" w:rsidP="005F6A23">
            <w:pPr>
              <w:jc w:val="both"/>
              <w:rPr>
                <w:sz w:val="24"/>
                <w:szCs w:val="24"/>
              </w:rPr>
            </w:pPr>
            <w:r w:rsidRPr="005F6A23">
              <w:rPr>
                <w:sz w:val="24"/>
                <w:szCs w:val="24"/>
              </w:rPr>
              <w:t xml:space="preserve">4) </w:t>
            </w:r>
            <w:proofErr w:type="spellStart"/>
            <w:r w:rsidRPr="005F6A23">
              <w:rPr>
                <w:sz w:val="24"/>
                <w:szCs w:val="24"/>
              </w:rPr>
              <w:t>өзге</w:t>
            </w:r>
            <w:proofErr w:type="spellEnd"/>
            <w:r w:rsidRPr="005F6A23">
              <w:rPr>
                <w:sz w:val="24"/>
                <w:szCs w:val="24"/>
              </w:rPr>
              <w:t xml:space="preserve"> де </w:t>
            </w:r>
            <w:proofErr w:type="spellStart"/>
            <w:r w:rsidRPr="005F6A23">
              <w:rPr>
                <w:sz w:val="24"/>
                <w:szCs w:val="24"/>
              </w:rPr>
              <w:t>күтпеген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оқиғалар</w:t>
            </w:r>
            <w:proofErr w:type="spellEnd"/>
            <w:r w:rsidRPr="005F6A23">
              <w:rPr>
                <w:sz w:val="24"/>
                <w:szCs w:val="24"/>
              </w:rPr>
              <w:t xml:space="preserve">: </w:t>
            </w:r>
            <w:proofErr w:type="spellStart"/>
            <w:r w:rsidRPr="005F6A23">
              <w:rPr>
                <w:sz w:val="24"/>
                <w:szCs w:val="24"/>
              </w:rPr>
              <w:t>өрт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жарылыс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мұз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астына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түсу</w:t>
            </w:r>
            <w:proofErr w:type="spellEnd"/>
            <w:r w:rsidRPr="005F6A23">
              <w:rPr>
                <w:sz w:val="24"/>
                <w:szCs w:val="24"/>
              </w:rPr>
              <w:t xml:space="preserve">, су </w:t>
            </w:r>
            <w:proofErr w:type="spellStart"/>
            <w:r w:rsidRPr="005F6A23">
              <w:rPr>
                <w:sz w:val="24"/>
                <w:szCs w:val="24"/>
              </w:rPr>
              <w:t>құбыры</w:t>
            </w:r>
            <w:proofErr w:type="spellEnd"/>
            <w:r w:rsidRPr="005F6A23">
              <w:rPr>
                <w:sz w:val="24"/>
                <w:szCs w:val="24"/>
              </w:rPr>
              <w:t xml:space="preserve">, </w:t>
            </w:r>
            <w:proofErr w:type="spellStart"/>
            <w:r w:rsidRPr="005F6A23">
              <w:rPr>
                <w:sz w:val="24"/>
                <w:szCs w:val="24"/>
              </w:rPr>
              <w:t>жылыту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немесе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кәріз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жүйелерінің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зақымдануы</w:t>
            </w:r>
            <w:proofErr w:type="spellEnd"/>
            <w:r w:rsidRPr="005F6A23">
              <w:rPr>
                <w:sz w:val="24"/>
                <w:szCs w:val="24"/>
              </w:rPr>
              <w:t>.</w:t>
            </w:r>
          </w:p>
          <w:p w14:paraId="27F0D9D1" w14:textId="3FCA5E64" w:rsidR="005F6A23" w:rsidRPr="007D0192" w:rsidRDefault="005F6A23" w:rsidP="005F6A23">
            <w:pPr>
              <w:jc w:val="both"/>
              <w:rPr>
                <w:sz w:val="24"/>
                <w:szCs w:val="24"/>
              </w:rPr>
            </w:pPr>
            <w:proofErr w:type="spellStart"/>
            <w:r w:rsidRPr="005F6A23">
              <w:rPr>
                <w:sz w:val="24"/>
                <w:szCs w:val="24"/>
              </w:rPr>
              <w:t>Шартсыз</w:t>
            </w:r>
            <w:proofErr w:type="spellEnd"/>
            <w:r w:rsidRPr="005F6A23">
              <w:rPr>
                <w:sz w:val="24"/>
                <w:szCs w:val="24"/>
              </w:rPr>
              <w:t xml:space="preserve"> франшиза-</w:t>
            </w:r>
            <w:proofErr w:type="spellStart"/>
            <w:r w:rsidRPr="005F6A23">
              <w:rPr>
                <w:sz w:val="24"/>
                <w:szCs w:val="24"/>
              </w:rPr>
              <w:t>әрбір</w:t>
            </w:r>
            <w:proofErr w:type="spellEnd"/>
            <w:r w:rsidRPr="005F6A23">
              <w:rPr>
                <w:sz w:val="24"/>
                <w:szCs w:val="24"/>
              </w:rPr>
              <w:t xml:space="preserve"> лизинг </w:t>
            </w:r>
            <w:proofErr w:type="spellStart"/>
            <w:r w:rsidRPr="005F6A23">
              <w:rPr>
                <w:sz w:val="24"/>
                <w:szCs w:val="24"/>
              </w:rPr>
              <w:t>заты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құнының</w:t>
            </w:r>
            <w:proofErr w:type="spellEnd"/>
            <w:r w:rsidRPr="005F6A23">
              <w:rPr>
                <w:sz w:val="24"/>
                <w:szCs w:val="24"/>
              </w:rPr>
              <w:t xml:space="preserve"> 10% - </w:t>
            </w:r>
            <w:proofErr w:type="spellStart"/>
            <w:r w:rsidRPr="005F6A23">
              <w:rPr>
                <w:sz w:val="24"/>
                <w:szCs w:val="24"/>
              </w:rPr>
              <w:t>нан</w:t>
            </w:r>
            <w:proofErr w:type="spellEnd"/>
            <w:r w:rsidRPr="005F6A23">
              <w:rPr>
                <w:sz w:val="24"/>
                <w:szCs w:val="24"/>
              </w:rPr>
              <w:t xml:space="preserve"> </w:t>
            </w:r>
            <w:proofErr w:type="spellStart"/>
            <w:r w:rsidRPr="005F6A23">
              <w:rPr>
                <w:sz w:val="24"/>
                <w:szCs w:val="24"/>
              </w:rPr>
              <w:t>аспайды</w:t>
            </w:r>
            <w:proofErr w:type="spellEnd"/>
          </w:p>
        </w:tc>
      </w:tr>
    </w:tbl>
    <w:p w14:paraId="1B885525" w14:textId="77777777" w:rsidR="005F6A23" w:rsidRDefault="005F6A23" w:rsidP="005F6A23">
      <w:pPr>
        <w:rPr>
          <w:sz w:val="24"/>
          <w:szCs w:val="24"/>
        </w:rPr>
      </w:pPr>
    </w:p>
    <w:p w14:paraId="5837345F" w14:textId="77777777" w:rsidR="005F6A23" w:rsidRDefault="005F6A23" w:rsidP="005F6A23">
      <w:pPr>
        <w:rPr>
          <w:sz w:val="24"/>
          <w:szCs w:val="24"/>
          <w:lang w:val="kk-KZ"/>
        </w:rPr>
      </w:pPr>
    </w:p>
    <w:p w14:paraId="58E108BC" w14:textId="77777777" w:rsidR="005F6A23" w:rsidRDefault="005F6A23" w:rsidP="005F6A23">
      <w:pPr>
        <w:rPr>
          <w:sz w:val="24"/>
          <w:szCs w:val="24"/>
          <w:lang w:val="kk-KZ"/>
        </w:rPr>
      </w:pPr>
    </w:p>
    <w:p w14:paraId="4C190789" w14:textId="77777777" w:rsidR="005F6A23" w:rsidRDefault="005F6A23" w:rsidP="005F6A23">
      <w:pPr>
        <w:tabs>
          <w:tab w:val="left" w:pos="3256"/>
        </w:tabs>
        <w:rPr>
          <w:b/>
          <w:sz w:val="24"/>
          <w:szCs w:val="24"/>
          <w:lang w:val="kk-KZ"/>
        </w:rPr>
      </w:pPr>
      <w:r>
        <w:rPr>
          <w:sz w:val="24"/>
          <w:szCs w:val="24"/>
        </w:rPr>
        <w:tab/>
      </w:r>
    </w:p>
    <w:p w14:paraId="475AD209" w14:textId="7742FA8B" w:rsidR="00B74461" w:rsidRDefault="00B74461" w:rsidP="00834F82">
      <w:pPr>
        <w:tabs>
          <w:tab w:val="left" w:pos="3256"/>
        </w:tabs>
        <w:rPr>
          <w:b/>
          <w:sz w:val="24"/>
          <w:szCs w:val="24"/>
          <w:lang w:val="kk-KZ"/>
        </w:rPr>
      </w:pPr>
    </w:p>
    <w:sectPr w:rsidR="00B74461" w:rsidSect="00834F82">
      <w:footerReference w:type="even" r:id="rId8"/>
      <w:footerReference w:type="default" r:id="rId9"/>
      <w:pgSz w:w="11906" w:h="16838"/>
      <w:pgMar w:top="284" w:right="566" w:bottom="284" w:left="849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5FB82" w14:textId="77777777" w:rsidR="00700035" w:rsidRPr="00372D0A" w:rsidRDefault="00700035">
      <w:pPr>
        <w:rPr>
          <w:sz w:val="17"/>
          <w:szCs w:val="17"/>
        </w:rPr>
      </w:pPr>
      <w:r w:rsidRPr="00372D0A">
        <w:rPr>
          <w:sz w:val="17"/>
          <w:szCs w:val="17"/>
        </w:rPr>
        <w:separator/>
      </w:r>
    </w:p>
    <w:p w14:paraId="487E5A41" w14:textId="77777777" w:rsidR="00700035" w:rsidRPr="00372D0A" w:rsidRDefault="00700035">
      <w:pPr>
        <w:rPr>
          <w:sz w:val="17"/>
          <w:szCs w:val="17"/>
        </w:rPr>
      </w:pPr>
    </w:p>
  </w:endnote>
  <w:endnote w:type="continuationSeparator" w:id="0">
    <w:p w14:paraId="28DEFC3C" w14:textId="77777777" w:rsidR="00700035" w:rsidRPr="00372D0A" w:rsidRDefault="00700035">
      <w:pPr>
        <w:rPr>
          <w:sz w:val="17"/>
          <w:szCs w:val="17"/>
        </w:rPr>
      </w:pPr>
      <w:r w:rsidRPr="00372D0A">
        <w:rPr>
          <w:sz w:val="17"/>
          <w:szCs w:val="17"/>
        </w:rPr>
        <w:continuationSeparator/>
      </w:r>
    </w:p>
    <w:p w14:paraId="0D7F46CB" w14:textId="77777777" w:rsidR="00700035" w:rsidRPr="00372D0A" w:rsidRDefault="00700035">
      <w:pPr>
        <w:rPr>
          <w:sz w:val="17"/>
          <w:szCs w:val="17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(K)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2A99E" w14:textId="77777777" w:rsidR="001A056C" w:rsidRPr="00372D0A" w:rsidRDefault="003F29E4">
    <w:pPr>
      <w:pStyle w:val="a4"/>
      <w:framePr w:wrap="around" w:vAnchor="text" w:hAnchor="margin" w:xAlign="right" w:y="1"/>
      <w:rPr>
        <w:rStyle w:val="a5"/>
        <w:sz w:val="17"/>
        <w:szCs w:val="17"/>
      </w:rPr>
    </w:pPr>
    <w:r w:rsidRPr="00372D0A">
      <w:rPr>
        <w:rStyle w:val="a5"/>
        <w:sz w:val="17"/>
        <w:szCs w:val="17"/>
      </w:rPr>
      <w:fldChar w:fldCharType="begin"/>
    </w:r>
    <w:r w:rsidR="001A056C" w:rsidRPr="00372D0A">
      <w:rPr>
        <w:rStyle w:val="a5"/>
        <w:sz w:val="17"/>
        <w:szCs w:val="17"/>
      </w:rPr>
      <w:instrText xml:space="preserve">PAGE  </w:instrText>
    </w:r>
    <w:r w:rsidRPr="00372D0A">
      <w:rPr>
        <w:rStyle w:val="a5"/>
        <w:sz w:val="17"/>
        <w:szCs w:val="17"/>
      </w:rPr>
      <w:fldChar w:fldCharType="separate"/>
    </w:r>
    <w:r w:rsidR="001A056C" w:rsidRPr="00372D0A">
      <w:rPr>
        <w:rStyle w:val="a5"/>
        <w:noProof/>
        <w:sz w:val="17"/>
        <w:szCs w:val="17"/>
      </w:rPr>
      <w:t>1</w:t>
    </w:r>
    <w:r w:rsidRPr="00372D0A">
      <w:rPr>
        <w:rStyle w:val="a5"/>
        <w:sz w:val="17"/>
        <w:szCs w:val="17"/>
      </w:rPr>
      <w:fldChar w:fldCharType="end"/>
    </w:r>
  </w:p>
  <w:p w14:paraId="7501EFFB" w14:textId="77777777" w:rsidR="001A056C" w:rsidRPr="00372D0A" w:rsidRDefault="001A056C">
    <w:pPr>
      <w:pStyle w:val="a4"/>
      <w:ind w:right="360"/>
      <w:rPr>
        <w:sz w:val="17"/>
        <w:szCs w:val="17"/>
      </w:rPr>
    </w:pPr>
  </w:p>
  <w:p w14:paraId="66606B5D" w14:textId="77777777" w:rsidR="001A056C" w:rsidRPr="00372D0A" w:rsidRDefault="001A056C">
    <w:pPr>
      <w:rPr>
        <w:sz w:val="17"/>
        <w:szCs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52AEE" w14:textId="77777777" w:rsidR="001A056C" w:rsidRPr="009D2CBD" w:rsidRDefault="001A056C">
    <w:pPr>
      <w:pStyle w:val="a4"/>
      <w:framePr w:wrap="around" w:vAnchor="text" w:hAnchor="margin" w:xAlign="right" w:y="1"/>
      <w:rPr>
        <w:rStyle w:val="a5"/>
        <w:sz w:val="24"/>
        <w:szCs w:val="24"/>
      </w:rPr>
    </w:pPr>
  </w:p>
  <w:p w14:paraId="167CC7F4" w14:textId="77777777" w:rsidR="001A056C" w:rsidRPr="00A04F86" w:rsidRDefault="003747FF" w:rsidP="007D0192">
    <w:pPr>
      <w:pStyle w:val="a4"/>
      <w:ind w:left="-851" w:right="360"/>
      <w:jc w:val="both"/>
      <w:rPr>
        <w:rFonts w:ascii="Segoe UI" w:hAnsi="Segoe UI" w:cs="Segoe UI"/>
        <w:sz w:val="18"/>
        <w:szCs w:val="17"/>
        <w:lang w:val="en-US"/>
      </w:rPr>
    </w:pPr>
    <w:r w:rsidRPr="00A04F86">
      <w:rPr>
        <w:rFonts w:ascii="Segoe UI" w:hAnsi="Segoe UI" w:cs="Segoe UI"/>
        <w:sz w:val="18"/>
        <w:szCs w:val="17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EA910" w14:textId="77777777" w:rsidR="00700035" w:rsidRPr="00372D0A" w:rsidRDefault="00700035">
      <w:pPr>
        <w:rPr>
          <w:sz w:val="17"/>
          <w:szCs w:val="17"/>
        </w:rPr>
      </w:pPr>
      <w:r w:rsidRPr="00372D0A">
        <w:rPr>
          <w:sz w:val="17"/>
          <w:szCs w:val="17"/>
        </w:rPr>
        <w:separator/>
      </w:r>
    </w:p>
    <w:p w14:paraId="04789242" w14:textId="77777777" w:rsidR="00700035" w:rsidRPr="00372D0A" w:rsidRDefault="00700035">
      <w:pPr>
        <w:rPr>
          <w:sz w:val="17"/>
          <w:szCs w:val="17"/>
        </w:rPr>
      </w:pPr>
    </w:p>
  </w:footnote>
  <w:footnote w:type="continuationSeparator" w:id="0">
    <w:p w14:paraId="422BC590" w14:textId="77777777" w:rsidR="00700035" w:rsidRPr="00372D0A" w:rsidRDefault="00700035">
      <w:pPr>
        <w:rPr>
          <w:sz w:val="17"/>
          <w:szCs w:val="17"/>
        </w:rPr>
      </w:pPr>
      <w:r w:rsidRPr="00372D0A">
        <w:rPr>
          <w:sz w:val="17"/>
          <w:szCs w:val="17"/>
        </w:rPr>
        <w:continuationSeparator/>
      </w:r>
    </w:p>
    <w:p w14:paraId="2446F171" w14:textId="77777777" w:rsidR="00700035" w:rsidRPr="00372D0A" w:rsidRDefault="00700035">
      <w:pPr>
        <w:rPr>
          <w:sz w:val="17"/>
          <w:szCs w:val="17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701E7"/>
    <w:multiLevelType w:val="hybridMultilevel"/>
    <w:tmpl w:val="0C28D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9655E0"/>
    <w:multiLevelType w:val="hybridMultilevel"/>
    <w:tmpl w:val="6FDCB29E"/>
    <w:lvl w:ilvl="0" w:tplc="0419000D">
      <w:start w:val="1"/>
      <w:numFmt w:val="bullet"/>
      <w:lvlText w:val=""/>
      <w:lvlJc w:val="left"/>
      <w:pPr>
        <w:ind w:left="578" w:hanging="360"/>
      </w:pPr>
      <w:rPr>
        <w:rFonts w:ascii="Wingdings" w:hAnsi="Wingdings" w:hint="default"/>
        <w:color w:val="7F7F7F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05401F7C"/>
    <w:multiLevelType w:val="multilevel"/>
    <w:tmpl w:val="FAD420EC"/>
    <w:lvl w:ilvl="0">
      <w:start w:val="3"/>
      <w:numFmt w:val="decimal"/>
      <w:lvlText w:val="%1"/>
      <w:lvlJc w:val="left"/>
      <w:pPr>
        <w:tabs>
          <w:tab w:val="num" w:pos="489"/>
        </w:tabs>
        <w:ind w:left="489" w:hanging="489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849"/>
        </w:tabs>
        <w:ind w:left="849" w:hanging="48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0639578D"/>
    <w:multiLevelType w:val="hybridMultilevel"/>
    <w:tmpl w:val="E424E6F2"/>
    <w:lvl w:ilvl="0" w:tplc="6284F3AC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0AEDE0">
      <w:numFmt w:val="none"/>
      <w:lvlText w:val=""/>
      <w:lvlJc w:val="left"/>
      <w:pPr>
        <w:tabs>
          <w:tab w:val="num" w:pos="360"/>
        </w:tabs>
      </w:pPr>
    </w:lvl>
    <w:lvl w:ilvl="2" w:tplc="27DA3E42">
      <w:numFmt w:val="none"/>
      <w:lvlText w:val=""/>
      <w:lvlJc w:val="left"/>
      <w:pPr>
        <w:tabs>
          <w:tab w:val="num" w:pos="360"/>
        </w:tabs>
      </w:pPr>
    </w:lvl>
    <w:lvl w:ilvl="3" w:tplc="C06470B0">
      <w:numFmt w:val="none"/>
      <w:lvlText w:val=""/>
      <w:lvlJc w:val="left"/>
      <w:pPr>
        <w:tabs>
          <w:tab w:val="num" w:pos="360"/>
        </w:tabs>
      </w:pPr>
    </w:lvl>
    <w:lvl w:ilvl="4" w:tplc="A0A2EAC8">
      <w:numFmt w:val="none"/>
      <w:lvlText w:val=""/>
      <w:lvlJc w:val="left"/>
      <w:pPr>
        <w:tabs>
          <w:tab w:val="num" w:pos="360"/>
        </w:tabs>
      </w:pPr>
    </w:lvl>
    <w:lvl w:ilvl="5" w:tplc="84C88AE2">
      <w:numFmt w:val="none"/>
      <w:lvlText w:val=""/>
      <w:lvlJc w:val="left"/>
      <w:pPr>
        <w:tabs>
          <w:tab w:val="num" w:pos="360"/>
        </w:tabs>
      </w:pPr>
    </w:lvl>
    <w:lvl w:ilvl="6" w:tplc="74D69CCE">
      <w:numFmt w:val="none"/>
      <w:lvlText w:val=""/>
      <w:lvlJc w:val="left"/>
      <w:pPr>
        <w:tabs>
          <w:tab w:val="num" w:pos="360"/>
        </w:tabs>
      </w:pPr>
    </w:lvl>
    <w:lvl w:ilvl="7" w:tplc="271E19A8">
      <w:numFmt w:val="none"/>
      <w:lvlText w:val=""/>
      <w:lvlJc w:val="left"/>
      <w:pPr>
        <w:tabs>
          <w:tab w:val="num" w:pos="360"/>
        </w:tabs>
      </w:pPr>
    </w:lvl>
    <w:lvl w:ilvl="8" w:tplc="BD0622B2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08C47094"/>
    <w:multiLevelType w:val="hybridMultilevel"/>
    <w:tmpl w:val="052A80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CC131F"/>
    <w:multiLevelType w:val="hybridMultilevel"/>
    <w:tmpl w:val="9AC4E378"/>
    <w:lvl w:ilvl="0" w:tplc="04190005">
      <w:start w:val="1"/>
      <w:numFmt w:val="bullet"/>
      <w:lvlText w:val=""/>
      <w:lvlJc w:val="left"/>
      <w:pPr>
        <w:ind w:left="69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3" w:hanging="360"/>
      </w:pPr>
      <w:rPr>
        <w:rFonts w:ascii="Wingdings" w:hAnsi="Wingdings" w:hint="default"/>
      </w:rPr>
    </w:lvl>
  </w:abstractNum>
  <w:abstractNum w:abstractNumId="6" w15:restartNumberingAfterBreak="0">
    <w:nsid w:val="0AA17239"/>
    <w:multiLevelType w:val="hybridMultilevel"/>
    <w:tmpl w:val="6BAE62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50066C"/>
    <w:multiLevelType w:val="multilevel"/>
    <w:tmpl w:val="286ABCB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  <w:color w:val="000000"/>
      </w:rPr>
    </w:lvl>
  </w:abstractNum>
  <w:abstractNum w:abstractNumId="8" w15:restartNumberingAfterBreak="0">
    <w:nsid w:val="0DE820CD"/>
    <w:multiLevelType w:val="multilevel"/>
    <w:tmpl w:val="203298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0E615628"/>
    <w:multiLevelType w:val="multilevel"/>
    <w:tmpl w:val="95206E5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19004C1"/>
    <w:multiLevelType w:val="multilevel"/>
    <w:tmpl w:val="FC50408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95B6FB3"/>
    <w:multiLevelType w:val="hybridMultilevel"/>
    <w:tmpl w:val="7CB0D548"/>
    <w:lvl w:ilvl="0" w:tplc="A670AC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0518D4"/>
    <w:multiLevelType w:val="multilevel"/>
    <w:tmpl w:val="B3BCB1F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1D481CC8"/>
    <w:multiLevelType w:val="hybridMultilevel"/>
    <w:tmpl w:val="7DEAD93C"/>
    <w:lvl w:ilvl="0" w:tplc="229C150A">
      <w:start w:val="12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893239"/>
    <w:multiLevelType w:val="hybridMultilevel"/>
    <w:tmpl w:val="BEBCE65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FEC24A3"/>
    <w:multiLevelType w:val="multilevel"/>
    <w:tmpl w:val="3BC8B6B4"/>
    <w:lvl w:ilvl="0">
      <w:start w:val="2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50"/>
        </w:tabs>
        <w:ind w:left="750" w:hanging="750"/>
      </w:pPr>
      <w:rPr>
        <w:rFonts w:hint="default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830"/>
        </w:tabs>
        <w:ind w:left="183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1681B75"/>
    <w:multiLevelType w:val="multilevel"/>
    <w:tmpl w:val="100E5E5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7" w15:restartNumberingAfterBreak="0">
    <w:nsid w:val="3169533B"/>
    <w:multiLevelType w:val="hybridMultilevel"/>
    <w:tmpl w:val="35B82DFE"/>
    <w:lvl w:ilvl="0" w:tplc="F484F4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E76EAC"/>
    <w:multiLevelType w:val="multilevel"/>
    <w:tmpl w:val="245C24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4722883"/>
    <w:multiLevelType w:val="multilevel"/>
    <w:tmpl w:val="EE3AE60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37AB5737"/>
    <w:multiLevelType w:val="multilevel"/>
    <w:tmpl w:val="9356C842"/>
    <w:lvl w:ilvl="0">
      <w:start w:val="1"/>
      <w:numFmt w:val="upperRoman"/>
      <w:pStyle w:val="5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none"/>
      <w:isLgl/>
      <w:lvlText w:val="2.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 w15:restartNumberingAfterBreak="0">
    <w:nsid w:val="39756A12"/>
    <w:multiLevelType w:val="multilevel"/>
    <w:tmpl w:val="DF24F16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40E14130"/>
    <w:multiLevelType w:val="hybridMultilevel"/>
    <w:tmpl w:val="06CC224E"/>
    <w:lvl w:ilvl="0" w:tplc="F484F4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2AA3787"/>
    <w:multiLevelType w:val="multilevel"/>
    <w:tmpl w:val="DF24F16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3A00355"/>
    <w:multiLevelType w:val="hybridMultilevel"/>
    <w:tmpl w:val="F5C8A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467F89"/>
    <w:multiLevelType w:val="multilevel"/>
    <w:tmpl w:val="245C24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5133013"/>
    <w:multiLevelType w:val="hybridMultilevel"/>
    <w:tmpl w:val="EBB4E842"/>
    <w:lvl w:ilvl="0" w:tplc="FFFFFFFF">
      <w:start w:val="1"/>
      <w:numFmt w:val="bullet"/>
      <w:lvlText w:val=""/>
      <w:lvlJc w:val="left"/>
      <w:pPr>
        <w:tabs>
          <w:tab w:val="num" w:pos="1211"/>
        </w:tabs>
        <w:ind w:left="964" w:hanging="113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7" w15:restartNumberingAfterBreak="0">
    <w:nsid w:val="454C28E5"/>
    <w:multiLevelType w:val="multilevel"/>
    <w:tmpl w:val="203298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89F31DC"/>
    <w:multiLevelType w:val="hybridMultilevel"/>
    <w:tmpl w:val="083AFAEA"/>
    <w:lvl w:ilvl="0" w:tplc="3D1CC058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93"/>
        </w:tabs>
        <w:ind w:left="9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13"/>
        </w:tabs>
        <w:ind w:left="17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33"/>
        </w:tabs>
        <w:ind w:left="24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53"/>
        </w:tabs>
        <w:ind w:left="31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73"/>
        </w:tabs>
        <w:ind w:left="38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93"/>
        </w:tabs>
        <w:ind w:left="45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13"/>
        </w:tabs>
        <w:ind w:left="53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33"/>
        </w:tabs>
        <w:ind w:left="6033" w:hanging="180"/>
      </w:pPr>
    </w:lvl>
  </w:abstractNum>
  <w:abstractNum w:abstractNumId="29" w15:restartNumberingAfterBreak="0">
    <w:nsid w:val="48AE015C"/>
    <w:multiLevelType w:val="multilevel"/>
    <w:tmpl w:val="000AB714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 w15:restartNumberingAfterBreak="0">
    <w:nsid w:val="4C7D1058"/>
    <w:multiLevelType w:val="hybridMultilevel"/>
    <w:tmpl w:val="58C8592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BA10F5"/>
    <w:multiLevelType w:val="multilevel"/>
    <w:tmpl w:val="CBA4E60A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6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52AE2D23"/>
    <w:multiLevelType w:val="multilevel"/>
    <w:tmpl w:val="A6A8EA76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54EB1508"/>
    <w:multiLevelType w:val="multilevel"/>
    <w:tmpl w:val="286ABCB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  <w:color w:val="000000"/>
      </w:rPr>
    </w:lvl>
  </w:abstractNum>
  <w:abstractNum w:abstractNumId="34" w15:restartNumberingAfterBreak="0">
    <w:nsid w:val="573E349A"/>
    <w:multiLevelType w:val="multilevel"/>
    <w:tmpl w:val="DF24F16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5B730783"/>
    <w:multiLevelType w:val="multilevel"/>
    <w:tmpl w:val="DF24F162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5ECE56A1"/>
    <w:multiLevelType w:val="hybridMultilevel"/>
    <w:tmpl w:val="6EDC8B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E737A2"/>
    <w:multiLevelType w:val="multilevel"/>
    <w:tmpl w:val="453A1EEA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5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60ED36CB"/>
    <w:multiLevelType w:val="multilevel"/>
    <w:tmpl w:val="480ED20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5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 w15:restartNumberingAfterBreak="0">
    <w:nsid w:val="62B45814"/>
    <w:multiLevelType w:val="multilevel"/>
    <w:tmpl w:val="B3BCB1F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6435134A"/>
    <w:multiLevelType w:val="hybridMultilevel"/>
    <w:tmpl w:val="47C23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155B08"/>
    <w:multiLevelType w:val="hybridMultilevel"/>
    <w:tmpl w:val="09660AB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E70EE5"/>
    <w:multiLevelType w:val="hybridMultilevel"/>
    <w:tmpl w:val="1A605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0B09A2"/>
    <w:multiLevelType w:val="hybridMultilevel"/>
    <w:tmpl w:val="66121B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F03F90"/>
    <w:multiLevelType w:val="multilevel"/>
    <w:tmpl w:val="C14653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 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8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7AEB6EC5"/>
    <w:multiLevelType w:val="multilevel"/>
    <w:tmpl w:val="DF24F16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 w15:restartNumberingAfterBreak="0">
    <w:nsid w:val="7D2E1C53"/>
    <w:multiLevelType w:val="hybridMultilevel"/>
    <w:tmpl w:val="C66822FC"/>
    <w:lvl w:ilvl="0" w:tplc="13DC66B4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880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20"/>
  </w:num>
  <w:num w:numId="2">
    <w:abstractNumId w:val="20"/>
  </w:num>
  <w:num w:numId="3">
    <w:abstractNumId w:val="32"/>
  </w:num>
  <w:num w:numId="4">
    <w:abstractNumId w:val="15"/>
  </w:num>
  <w:num w:numId="5">
    <w:abstractNumId w:val="46"/>
  </w:num>
  <w:num w:numId="6">
    <w:abstractNumId w:val="8"/>
  </w:num>
  <w:num w:numId="7">
    <w:abstractNumId w:val="3"/>
  </w:num>
  <w:num w:numId="8">
    <w:abstractNumId w:val="12"/>
  </w:num>
  <w:num w:numId="9">
    <w:abstractNumId w:val="27"/>
  </w:num>
  <w:num w:numId="10">
    <w:abstractNumId w:val="39"/>
  </w:num>
  <w:num w:numId="11">
    <w:abstractNumId w:val="18"/>
  </w:num>
  <w:num w:numId="12">
    <w:abstractNumId w:val="25"/>
  </w:num>
  <w:num w:numId="13">
    <w:abstractNumId w:val="7"/>
  </w:num>
  <w:num w:numId="14">
    <w:abstractNumId w:val="33"/>
  </w:num>
  <w:num w:numId="15">
    <w:abstractNumId w:val="10"/>
  </w:num>
  <w:num w:numId="16">
    <w:abstractNumId w:val="43"/>
  </w:num>
  <w:num w:numId="17">
    <w:abstractNumId w:val="16"/>
  </w:num>
  <w:num w:numId="18">
    <w:abstractNumId w:val="36"/>
  </w:num>
  <w:num w:numId="19">
    <w:abstractNumId w:val="17"/>
  </w:num>
  <w:num w:numId="20">
    <w:abstractNumId w:val="22"/>
  </w:num>
  <w:num w:numId="21">
    <w:abstractNumId w:val="41"/>
  </w:num>
  <w:num w:numId="22">
    <w:abstractNumId w:val="0"/>
  </w:num>
  <w:num w:numId="23">
    <w:abstractNumId w:val="29"/>
  </w:num>
  <w:num w:numId="24">
    <w:abstractNumId w:val="47"/>
  </w:num>
  <w:num w:numId="25">
    <w:abstractNumId w:val="2"/>
  </w:num>
  <w:num w:numId="26">
    <w:abstractNumId w:val="38"/>
  </w:num>
  <w:num w:numId="27">
    <w:abstractNumId w:val="37"/>
  </w:num>
  <w:num w:numId="28">
    <w:abstractNumId w:val="45"/>
  </w:num>
  <w:num w:numId="29">
    <w:abstractNumId w:val="31"/>
  </w:num>
  <w:num w:numId="30">
    <w:abstractNumId w:val="34"/>
  </w:num>
  <w:num w:numId="31">
    <w:abstractNumId w:val="23"/>
  </w:num>
  <w:num w:numId="32">
    <w:abstractNumId w:val="26"/>
  </w:num>
  <w:num w:numId="33">
    <w:abstractNumId w:val="9"/>
  </w:num>
  <w:num w:numId="34">
    <w:abstractNumId w:val="21"/>
  </w:num>
  <w:num w:numId="35">
    <w:abstractNumId w:val="35"/>
  </w:num>
  <w:num w:numId="36">
    <w:abstractNumId w:val="13"/>
  </w:num>
  <w:num w:numId="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6"/>
  </w:num>
  <w:num w:numId="40">
    <w:abstractNumId w:val="40"/>
  </w:num>
  <w:num w:numId="41">
    <w:abstractNumId w:val="24"/>
  </w:num>
  <w:num w:numId="42">
    <w:abstractNumId w:val="42"/>
  </w:num>
  <w:num w:numId="43">
    <w:abstractNumId w:val="5"/>
  </w:num>
  <w:num w:numId="44">
    <w:abstractNumId w:val="1"/>
  </w:num>
  <w:num w:numId="45">
    <w:abstractNumId w:val="11"/>
  </w:num>
  <w:num w:numId="46">
    <w:abstractNumId w:val="44"/>
  </w:num>
  <w:num w:numId="47">
    <w:abstractNumId w:val="14"/>
  </w:num>
  <w:num w:numId="48">
    <w:abstractNumId w:val="19"/>
  </w:num>
  <w:num w:numId="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983"/>
    <w:rsid w:val="00002E37"/>
    <w:rsid w:val="00007133"/>
    <w:rsid w:val="00013A6C"/>
    <w:rsid w:val="00014420"/>
    <w:rsid w:val="00020590"/>
    <w:rsid w:val="000210A1"/>
    <w:rsid w:val="000254B1"/>
    <w:rsid w:val="00040D40"/>
    <w:rsid w:val="00054FD8"/>
    <w:rsid w:val="0005600D"/>
    <w:rsid w:val="0005648F"/>
    <w:rsid w:val="00062839"/>
    <w:rsid w:val="00066792"/>
    <w:rsid w:val="00080983"/>
    <w:rsid w:val="00080E14"/>
    <w:rsid w:val="0009536F"/>
    <w:rsid w:val="00095850"/>
    <w:rsid w:val="00097611"/>
    <w:rsid w:val="000A3230"/>
    <w:rsid w:val="000B0A6A"/>
    <w:rsid w:val="000B1F5F"/>
    <w:rsid w:val="000B6F04"/>
    <w:rsid w:val="000C5F1D"/>
    <w:rsid w:val="000C7BBC"/>
    <w:rsid w:val="000D0ACA"/>
    <w:rsid w:val="000D2B59"/>
    <w:rsid w:val="000D429A"/>
    <w:rsid w:val="000D4B6A"/>
    <w:rsid w:val="000D6992"/>
    <w:rsid w:val="000E0717"/>
    <w:rsid w:val="000E397A"/>
    <w:rsid w:val="000E6931"/>
    <w:rsid w:val="000F46F2"/>
    <w:rsid w:val="000F545A"/>
    <w:rsid w:val="00107E28"/>
    <w:rsid w:val="00114746"/>
    <w:rsid w:val="00117A2D"/>
    <w:rsid w:val="0012116D"/>
    <w:rsid w:val="00121E97"/>
    <w:rsid w:val="001272B7"/>
    <w:rsid w:val="00132234"/>
    <w:rsid w:val="00135167"/>
    <w:rsid w:val="0013649B"/>
    <w:rsid w:val="00136FF8"/>
    <w:rsid w:val="00140BBD"/>
    <w:rsid w:val="00140FD8"/>
    <w:rsid w:val="0014672C"/>
    <w:rsid w:val="00151C2C"/>
    <w:rsid w:val="0015267D"/>
    <w:rsid w:val="00153317"/>
    <w:rsid w:val="00157501"/>
    <w:rsid w:val="001719C9"/>
    <w:rsid w:val="00171D39"/>
    <w:rsid w:val="0017500B"/>
    <w:rsid w:val="00177EF2"/>
    <w:rsid w:val="0019725B"/>
    <w:rsid w:val="001A056C"/>
    <w:rsid w:val="001A2137"/>
    <w:rsid w:val="001B1940"/>
    <w:rsid w:val="001B78E2"/>
    <w:rsid w:val="001D4FF7"/>
    <w:rsid w:val="001E1F5F"/>
    <w:rsid w:val="001E4881"/>
    <w:rsid w:val="001E5A9B"/>
    <w:rsid w:val="001F06B4"/>
    <w:rsid w:val="001F2757"/>
    <w:rsid w:val="001F6725"/>
    <w:rsid w:val="0020160C"/>
    <w:rsid w:val="00206155"/>
    <w:rsid w:val="00211067"/>
    <w:rsid w:val="00213D03"/>
    <w:rsid w:val="0022032B"/>
    <w:rsid w:val="00221311"/>
    <w:rsid w:val="002261C3"/>
    <w:rsid w:val="002312BB"/>
    <w:rsid w:val="00232DA7"/>
    <w:rsid w:val="002368B0"/>
    <w:rsid w:val="00254621"/>
    <w:rsid w:val="00260FDF"/>
    <w:rsid w:val="00262A21"/>
    <w:rsid w:val="00265232"/>
    <w:rsid w:val="00267AF4"/>
    <w:rsid w:val="0027064A"/>
    <w:rsid w:val="00271203"/>
    <w:rsid w:val="00271DFE"/>
    <w:rsid w:val="002854D3"/>
    <w:rsid w:val="0029038A"/>
    <w:rsid w:val="0029114B"/>
    <w:rsid w:val="002938B8"/>
    <w:rsid w:val="0029414A"/>
    <w:rsid w:val="00294599"/>
    <w:rsid w:val="002A14C1"/>
    <w:rsid w:val="002B6D7A"/>
    <w:rsid w:val="002D2A09"/>
    <w:rsid w:val="002D390F"/>
    <w:rsid w:val="002E5189"/>
    <w:rsid w:val="002F0088"/>
    <w:rsid w:val="002F3E23"/>
    <w:rsid w:val="002F4763"/>
    <w:rsid w:val="002F5FB2"/>
    <w:rsid w:val="00307331"/>
    <w:rsid w:val="00311A09"/>
    <w:rsid w:val="003141F3"/>
    <w:rsid w:val="00314E37"/>
    <w:rsid w:val="00330722"/>
    <w:rsid w:val="00332708"/>
    <w:rsid w:val="0034037D"/>
    <w:rsid w:val="0035734B"/>
    <w:rsid w:val="00360FEB"/>
    <w:rsid w:val="003612D4"/>
    <w:rsid w:val="00372D0A"/>
    <w:rsid w:val="00373C28"/>
    <w:rsid w:val="003747FF"/>
    <w:rsid w:val="003760DF"/>
    <w:rsid w:val="003833DB"/>
    <w:rsid w:val="00392EE5"/>
    <w:rsid w:val="00393114"/>
    <w:rsid w:val="00397AF5"/>
    <w:rsid w:val="003A2C37"/>
    <w:rsid w:val="003A2D4E"/>
    <w:rsid w:val="003A5085"/>
    <w:rsid w:val="003A7AA4"/>
    <w:rsid w:val="003B76AA"/>
    <w:rsid w:val="003C771C"/>
    <w:rsid w:val="003E019D"/>
    <w:rsid w:val="003E0CE5"/>
    <w:rsid w:val="003E0D80"/>
    <w:rsid w:val="003E12AF"/>
    <w:rsid w:val="003E1610"/>
    <w:rsid w:val="003E2F68"/>
    <w:rsid w:val="003F29E4"/>
    <w:rsid w:val="003F3420"/>
    <w:rsid w:val="003F4260"/>
    <w:rsid w:val="00404617"/>
    <w:rsid w:val="004140E9"/>
    <w:rsid w:val="00415577"/>
    <w:rsid w:val="0041675B"/>
    <w:rsid w:val="00416874"/>
    <w:rsid w:val="004202FF"/>
    <w:rsid w:val="00427F7F"/>
    <w:rsid w:val="00431A5A"/>
    <w:rsid w:val="00440659"/>
    <w:rsid w:val="00446056"/>
    <w:rsid w:val="0045079A"/>
    <w:rsid w:val="00452944"/>
    <w:rsid w:val="004601C9"/>
    <w:rsid w:val="00464941"/>
    <w:rsid w:val="004665F2"/>
    <w:rsid w:val="00466E8F"/>
    <w:rsid w:val="00472F6B"/>
    <w:rsid w:val="004740DC"/>
    <w:rsid w:val="00477929"/>
    <w:rsid w:val="004A7CDF"/>
    <w:rsid w:val="004B3D72"/>
    <w:rsid w:val="004B5934"/>
    <w:rsid w:val="004B7F48"/>
    <w:rsid w:val="004C0D08"/>
    <w:rsid w:val="004C3F34"/>
    <w:rsid w:val="004D5081"/>
    <w:rsid w:val="004D6B7A"/>
    <w:rsid w:val="004D75F6"/>
    <w:rsid w:val="004E6684"/>
    <w:rsid w:val="004E6F52"/>
    <w:rsid w:val="004F262E"/>
    <w:rsid w:val="005110A2"/>
    <w:rsid w:val="0052235A"/>
    <w:rsid w:val="005243C6"/>
    <w:rsid w:val="00526278"/>
    <w:rsid w:val="005303CC"/>
    <w:rsid w:val="0053063F"/>
    <w:rsid w:val="00531AB8"/>
    <w:rsid w:val="005330DD"/>
    <w:rsid w:val="0053682B"/>
    <w:rsid w:val="0054004E"/>
    <w:rsid w:val="00543BF8"/>
    <w:rsid w:val="00547461"/>
    <w:rsid w:val="00551164"/>
    <w:rsid w:val="0055351E"/>
    <w:rsid w:val="00561D37"/>
    <w:rsid w:val="00564D51"/>
    <w:rsid w:val="00574544"/>
    <w:rsid w:val="005872F2"/>
    <w:rsid w:val="005878DB"/>
    <w:rsid w:val="0059591B"/>
    <w:rsid w:val="00597314"/>
    <w:rsid w:val="00597562"/>
    <w:rsid w:val="005A58E4"/>
    <w:rsid w:val="005A5E4B"/>
    <w:rsid w:val="005A67F8"/>
    <w:rsid w:val="005B35ED"/>
    <w:rsid w:val="005B6604"/>
    <w:rsid w:val="005C3088"/>
    <w:rsid w:val="005C3A5E"/>
    <w:rsid w:val="005C599C"/>
    <w:rsid w:val="005C6581"/>
    <w:rsid w:val="005C7214"/>
    <w:rsid w:val="005D11DE"/>
    <w:rsid w:val="005D4A12"/>
    <w:rsid w:val="005E1E08"/>
    <w:rsid w:val="005E2C24"/>
    <w:rsid w:val="005E66FB"/>
    <w:rsid w:val="005F6A23"/>
    <w:rsid w:val="005F6F5D"/>
    <w:rsid w:val="00600B3A"/>
    <w:rsid w:val="00612114"/>
    <w:rsid w:val="00625EA6"/>
    <w:rsid w:val="00632CBD"/>
    <w:rsid w:val="00634E32"/>
    <w:rsid w:val="00635C44"/>
    <w:rsid w:val="00643AE8"/>
    <w:rsid w:val="006457C0"/>
    <w:rsid w:val="00654FEF"/>
    <w:rsid w:val="00671CAD"/>
    <w:rsid w:val="006746D5"/>
    <w:rsid w:val="00676000"/>
    <w:rsid w:val="00683C5B"/>
    <w:rsid w:val="00687554"/>
    <w:rsid w:val="00687CC0"/>
    <w:rsid w:val="00690F2A"/>
    <w:rsid w:val="00695D61"/>
    <w:rsid w:val="0069686D"/>
    <w:rsid w:val="006A0415"/>
    <w:rsid w:val="006A273F"/>
    <w:rsid w:val="006A3707"/>
    <w:rsid w:val="006A4062"/>
    <w:rsid w:val="006A52A8"/>
    <w:rsid w:val="006A581A"/>
    <w:rsid w:val="006B143A"/>
    <w:rsid w:val="006C1B8A"/>
    <w:rsid w:val="006C7637"/>
    <w:rsid w:val="006D0F2D"/>
    <w:rsid w:val="006D683F"/>
    <w:rsid w:val="006D7F9F"/>
    <w:rsid w:val="006E4C03"/>
    <w:rsid w:val="006F0A52"/>
    <w:rsid w:val="006F1D3A"/>
    <w:rsid w:val="006F3E21"/>
    <w:rsid w:val="006F5F17"/>
    <w:rsid w:val="00700035"/>
    <w:rsid w:val="0070375A"/>
    <w:rsid w:val="0071381D"/>
    <w:rsid w:val="00723BE7"/>
    <w:rsid w:val="00731A43"/>
    <w:rsid w:val="00731B97"/>
    <w:rsid w:val="00732A86"/>
    <w:rsid w:val="00733932"/>
    <w:rsid w:val="0074268D"/>
    <w:rsid w:val="00764728"/>
    <w:rsid w:val="007673C3"/>
    <w:rsid w:val="007741FC"/>
    <w:rsid w:val="00774704"/>
    <w:rsid w:val="00776C25"/>
    <w:rsid w:val="00783EAF"/>
    <w:rsid w:val="007867D8"/>
    <w:rsid w:val="007976EA"/>
    <w:rsid w:val="007C342B"/>
    <w:rsid w:val="007D0192"/>
    <w:rsid w:val="007D09F4"/>
    <w:rsid w:val="007D7EFE"/>
    <w:rsid w:val="007E2423"/>
    <w:rsid w:val="007E2D76"/>
    <w:rsid w:val="007E40E5"/>
    <w:rsid w:val="007E7A7C"/>
    <w:rsid w:val="007F04E6"/>
    <w:rsid w:val="007F1BFB"/>
    <w:rsid w:val="00811ED4"/>
    <w:rsid w:val="008176C7"/>
    <w:rsid w:val="0082213B"/>
    <w:rsid w:val="00830BBE"/>
    <w:rsid w:val="00832DE1"/>
    <w:rsid w:val="00834F82"/>
    <w:rsid w:val="00841526"/>
    <w:rsid w:val="008454A4"/>
    <w:rsid w:val="00845DF6"/>
    <w:rsid w:val="00846D3C"/>
    <w:rsid w:val="00860B52"/>
    <w:rsid w:val="00865793"/>
    <w:rsid w:val="00866342"/>
    <w:rsid w:val="00872975"/>
    <w:rsid w:val="00872D59"/>
    <w:rsid w:val="008779A1"/>
    <w:rsid w:val="008840E5"/>
    <w:rsid w:val="00887CC4"/>
    <w:rsid w:val="0089353D"/>
    <w:rsid w:val="00896DA0"/>
    <w:rsid w:val="008A2D43"/>
    <w:rsid w:val="008A359D"/>
    <w:rsid w:val="008A3A94"/>
    <w:rsid w:val="008A59CC"/>
    <w:rsid w:val="008B27A4"/>
    <w:rsid w:val="008B2B85"/>
    <w:rsid w:val="008C1D41"/>
    <w:rsid w:val="008C4D3F"/>
    <w:rsid w:val="008D54CE"/>
    <w:rsid w:val="008D580B"/>
    <w:rsid w:val="008D6959"/>
    <w:rsid w:val="008E0499"/>
    <w:rsid w:val="009008A1"/>
    <w:rsid w:val="00900E65"/>
    <w:rsid w:val="0090165B"/>
    <w:rsid w:val="009025A1"/>
    <w:rsid w:val="00906B40"/>
    <w:rsid w:val="00907B08"/>
    <w:rsid w:val="00910814"/>
    <w:rsid w:val="00917A20"/>
    <w:rsid w:val="0092395F"/>
    <w:rsid w:val="0092523D"/>
    <w:rsid w:val="00925822"/>
    <w:rsid w:val="009314F1"/>
    <w:rsid w:val="009342FD"/>
    <w:rsid w:val="009356E8"/>
    <w:rsid w:val="009369A7"/>
    <w:rsid w:val="0094118E"/>
    <w:rsid w:val="00950816"/>
    <w:rsid w:val="00956DD5"/>
    <w:rsid w:val="00963C34"/>
    <w:rsid w:val="00966638"/>
    <w:rsid w:val="00974934"/>
    <w:rsid w:val="00980C62"/>
    <w:rsid w:val="00981F4F"/>
    <w:rsid w:val="009925C3"/>
    <w:rsid w:val="00992BFF"/>
    <w:rsid w:val="0099408F"/>
    <w:rsid w:val="009951DC"/>
    <w:rsid w:val="0099521F"/>
    <w:rsid w:val="009974DF"/>
    <w:rsid w:val="00997D67"/>
    <w:rsid w:val="009A351A"/>
    <w:rsid w:val="009B1B0E"/>
    <w:rsid w:val="009C5C32"/>
    <w:rsid w:val="009C63CD"/>
    <w:rsid w:val="009D2CBD"/>
    <w:rsid w:val="009D3606"/>
    <w:rsid w:val="009E5DB7"/>
    <w:rsid w:val="009E66A4"/>
    <w:rsid w:val="009F30A6"/>
    <w:rsid w:val="009F3331"/>
    <w:rsid w:val="00A00CF8"/>
    <w:rsid w:val="00A00D93"/>
    <w:rsid w:val="00A04F86"/>
    <w:rsid w:val="00A116BF"/>
    <w:rsid w:val="00A12247"/>
    <w:rsid w:val="00A24CAA"/>
    <w:rsid w:val="00A27C23"/>
    <w:rsid w:val="00A30733"/>
    <w:rsid w:val="00A324AF"/>
    <w:rsid w:val="00A3405B"/>
    <w:rsid w:val="00A37999"/>
    <w:rsid w:val="00A45AA5"/>
    <w:rsid w:val="00A47F6D"/>
    <w:rsid w:val="00A521F6"/>
    <w:rsid w:val="00A522E3"/>
    <w:rsid w:val="00A5398F"/>
    <w:rsid w:val="00A54639"/>
    <w:rsid w:val="00A551C0"/>
    <w:rsid w:val="00A571D8"/>
    <w:rsid w:val="00A65C88"/>
    <w:rsid w:val="00A70C01"/>
    <w:rsid w:val="00A7416B"/>
    <w:rsid w:val="00A75D48"/>
    <w:rsid w:val="00A77601"/>
    <w:rsid w:val="00A82292"/>
    <w:rsid w:val="00A82A9D"/>
    <w:rsid w:val="00A84CA2"/>
    <w:rsid w:val="00A84EBD"/>
    <w:rsid w:val="00A853E8"/>
    <w:rsid w:val="00AA3A07"/>
    <w:rsid w:val="00AA7833"/>
    <w:rsid w:val="00AB39E4"/>
    <w:rsid w:val="00AB3E8F"/>
    <w:rsid w:val="00AB7B70"/>
    <w:rsid w:val="00AC412F"/>
    <w:rsid w:val="00AC5D88"/>
    <w:rsid w:val="00AD5EA1"/>
    <w:rsid w:val="00AD6F4F"/>
    <w:rsid w:val="00AE6070"/>
    <w:rsid w:val="00AE7144"/>
    <w:rsid w:val="00AF2FFE"/>
    <w:rsid w:val="00AF3D53"/>
    <w:rsid w:val="00AF445C"/>
    <w:rsid w:val="00AF6AF9"/>
    <w:rsid w:val="00AF7073"/>
    <w:rsid w:val="00B00915"/>
    <w:rsid w:val="00B0370F"/>
    <w:rsid w:val="00B04F45"/>
    <w:rsid w:val="00B23FD9"/>
    <w:rsid w:val="00B329F7"/>
    <w:rsid w:val="00B340C8"/>
    <w:rsid w:val="00B37F56"/>
    <w:rsid w:val="00B45B4A"/>
    <w:rsid w:val="00B504F5"/>
    <w:rsid w:val="00B50C2C"/>
    <w:rsid w:val="00B62E44"/>
    <w:rsid w:val="00B67FE6"/>
    <w:rsid w:val="00B705EF"/>
    <w:rsid w:val="00B727CD"/>
    <w:rsid w:val="00B74461"/>
    <w:rsid w:val="00B77797"/>
    <w:rsid w:val="00B866F1"/>
    <w:rsid w:val="00B928FA"/>
    <w:rsid w:val="00B94F97"/>
    <w:rsid w:val="00BA021E"/>
    <w:rsid w:val="00BA1C47"/>
    <w:rsid w:val="00BA23B5"/>
    <w:rsid w:val="00BA38E0"/>
    <w:rsid w:val="00BC4F21"/>
    <w:rsid w:val="00BC5682"/>
    <w:rsid w:val="00BC62D4"/>
    <w:rsid w:val="00BC6ACC"/>
    <w:rsid w:val="00BD3814"/>
    <w:rsid w:val="00BE536D"/>
    <w:rsid w:val="00BF07C5"/>
    <w:rsid w:val="00C018CE"/>
    <w:rsid w:val="00C05ECB"/>
    <w:rsid w:val="00C06937"/>
    <w:rsid w:val="00C06FF6"/>
    <w:rsid w:val="00C15F87"/>
    <w:rsid w:val="00C31AC8"/>
    <w:rsid w:val="00C33DD5"/>
    <w:rsid w:val="00C41FAC"/>
    <w:rsid w:val="00C43C3A"/>
    <w:rsid w:val="00C45367"/>
    <w:rsid w:val="00C614DD"/>
    <w:rsid w:val="00C63F86"/>
    <w:rsid w:val="00C71689"/>
    <w:rsid w:val="00C748BB"/>
    <w:rsid w:val="00C7493B"/>
    <w:rsid w:val="00C77428"/>
    <w:rsid w:val="00C80489"/>
    <w:rsid w:val="00C86929"/>
    <w:rsid w:val="00CA33A2"/>
    <w:rsid w:val="00CA70D2"/>
    <w:rsid w:val="00CB2CC5"/>
    <w:rsid w:val="00CC0349"/>
    <w:rsid w:val="00CC3179"/>
    <w:rsid w:val="00CC3927"/>
    <w:rsid w:val="00CD0115"/>
    <w:rsid w:val="00CD4EB5"/>
    <w:rsid w:val="00CD6F5A"/>
    <w:rsid w:val="00CE11E9"/>
    <w:rsid w:val="00CE5556"/>
    <w:rsid w:val="00CE5CBE"/>
    <w:rsid w:val="00CF1B95"/>
    <w:rsid w:val="00CF7B24"/>
    <w:rsid w:val="00D011AA"/>
    <w:rsid w:val="00D01FF6"/>
    <w:rsid w:val="00D061C2"/>
    <w:rsid w:val="00D21E18"/>
    <w:rsid w:val="00D23A41"/>
    <w:rsid w:val="00D25663"/>
    <w:rsid w:val="00D25C28"/>
    <w:rsid w:val="00D25CFE"/>
    <w:rsid w:val="00D25F82"/>
    <w:rsid w:val="00D2773C"/>
    <w:rsid w:val="00D414C7"/>
    <w:rsid w:val="00D42750"/>
    <w:rsid w:val="00D508FD"/>
    <w:rsid w:val="00D55223"/>
    <w:rsid w:val="00D55EB4"/>
    <w:rsid w:val="00D5696C"/>
    <w:rsid w:val="00D60F71"/>
    <w:rsid w:val="00D65B0D"/>
    <w:rsid w:val="00D6669D"/>
    <w:rsid w:val="00D7330E"/>
    <w:rsid w:val="00D8138C"/>
    <w:rsid w:val="00D8201F"/>
    <w:rsid w:val="00D85F19"/>
    <w:rsid w:val="00D92480"/>
    <w:rsid w:val="00DA564F"/>
    <w:rsid w:val="00DA77DB"/>
    <w:rsid w:val="00DA7AE3"/>
    <w:rsid w:val="00DB146D"/>
    <w:rsid w:val="00DB1B1F"/>
    <w:rsid w:val="00DB3831"/>
    <w:rsid w:val="00DC1F2E"/>
    <w:rsid w:val="00DC276C"/>
    <w:rsid w:val="00DC4FCF"/>
    <w:rsid w:val="00DC6255"/>
    <w:rsid w:val="00DD02BA"/>
    <w:rsid w:val="00DE5C09"/>
    <w:rsid w:val="00DF27E0"/>
    <w:rsid w:val="00DF7B78"/>
    <w:rsid w:val="00E040A4"/>
    <w:rsid w:val="00E118EE"/>
    <w:rsid w:val="00E14011"/>
    <w:rsid w:val="00E16530"/>
    <w:rsid w:val="00E2119C"/>
    <w:rsid w:val="00E2362D"/>
    <w:rsid w:val="00E261BD"/>
    <w:rsid w:val="00E26257"/>
    <w:rsid w:val="00E30DBF"/>
    <w:rsid w:val="00E30E25"/>
    <w:rsid w:val="00E315B5"/>
    <w:rsid w:val="00E31728"/>
    <w:rsid w:val="00E31DDC"/>
    <w:rsid w:val="00E339B7"/>
    <w:rsid w:val="00E3493B"/>
    <w:rsid w:val="00E36CCD"/>
    <w:rsid w:val="00E41B97"/>
    <w:rsid w:val="00E43B31"/>
    <w:rsid w:val="00E44054"/>
    <w:rsid w:val="00E51302"/>
    <w:rsid w:val="00E544E4"/>
    <w:rsid w:val="00E56C4B"/>
    <w:rsid w:val="00E57275"/>
    <w:rsid w:val="00E61C27"/>
    <w:rsid w:val="00E649E4"/>
    <w:rsid w:val="00E64B84"/>
    <w:rsid w:val="00E7265E"/>
    <w:rsid w:val="00E72945"/>
    <w:rsid w:val="00E737B7"/>
    <w:rsid w:val="00E75CBF"/>
    <w:rsid w:val="00E774C6"/>
    <w:rsid w:val="00E84ABD"/>
    <w:rsid w:val="00E84AE4"/>
    <w:rsid w:val="00E973B0"/>
    <w:rsid w:val="00EA1287"/>
    <w:rsid w:val="00EA7270"/>
    <w:rsid w:val="00EB18EE"/>
    <w:rsid w:val="00EB3CEE"/>
    <w:rsid w:val="00EC63A7"/>
    <w:rsid w:val="00ED0854"/>
    <w:rsid w:val="00ED0F40"/>
    <w:rsid w:val="00ED1C6D"/>
    <w:rsid w:val="00ED6C6E"/>
    <w:rsid w:val="00EE13F1"/>
    <w:rsid w:val="00EE6DF0"/>
    <w:rsid w:val="00EE781B"/>
    <w:rsid w:val="00F10332"/>
    <w:rsid w:val="00F156CE"/>
    <w:rsid w:val="00F24E65"/>
    <w:rsid w:val="00F27A03"/>
    <w:rsid w:val="00F32BA8"/>
    <w:rsid w:val="00F3444E"/>
    <w:rsid w:val="00F35DD0"/>
    <w:rsid w:val="00F374B8"/>
    <w:rsid w:val="00F37E21"/>
    <w:rsid w:val="00F41118"/>
    <w:rsid w:val="00F4615B"/>
    <w:rsid w:val="00F47284"/>
    <w:rsid w:val="00F50688"/>
    <w:rsid w:val="00F52334"/>
    <w:rsid w:val="00F52A20"/>
    <w:rsid w:val="00F56FFE"/>
    <w:rsid w:val="00F63B6A"/>
    <w:rsid w:val="00F65C76"/>
    <w:rsid w:val="00F67E2F"/>
    <w:rsid w:val="00F72E18"/>
    <w:rsid w:val="00F72FB9"/>
    <w:rsid w:val="00F761E5"/>
    <w:rsid w:val="00F82777"/>
    <w:rsid w:val="00F847FB"/>
    <w:rsid w:val="00F90CD8"/>
    <w:rsid w:val="00FA6D01"/>
    <w:rsid w:val="00FB1534"/>
    <w:rsid w:val="00FB2F9C"/>
    <w:rsid w:val="00FC010F"/>
    <w:rsid w:val="00FC2FEA"/>
    <w:rsid w:val="00FC302A"/>
    <w:rsid w:val="00FC64BD"/>
    <w:rsid w:val="00FC6852"/>
    <w:rsid w:val="00FC75E6"/>
    <w:rsid w:val="00FD0625"/>
    <w:rsid w:val="00FD2F7B"/>
    <w:rsid w:val="00FD331A"/>
    <w:rsid w:val="00FD4B8A"/>
    <w:rsid w:val="00FE0453"/>
    <w:rsid w:val="00FE35CB"/>
    <w:rsid w:val="00FE4A4A"/>
    <w:rsid w:val="00FE6043"/>
    <w:rsid w:val="00FF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EDB0AD"/>
  <w15:docId w15:val="{E0A32A98-D6AE-436E-89E7-0A12F2A77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040A4"/>
  </w:style>
  <w:style w:type="paragraph" w:styleId="1">
    <w:name w:val="heading 1"/>
    <w:basedOn w:val="a"/>
    <w:next w:val="a"/>
    <w:link w:val="10"/>
    <w:qFormat/>
    <w:rsid w:val="003F29E4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3F29E4"/>
    <w:pPr>
      <w:keepNext/>
      <w:ind w:left="1701"/>
      <w:outlineLvl w:val="1"/>
    </w:pPr>
    <w:rPr>
      <w:b/>
    </w:rPr>
  </w:style>
  <w:style w:type="paragraph" w:styleId="3">
    <w:name w:val="heading 3"/>
    <w:basedOn w:val="a"/>
    <w:next w:val="a"/>
    <w:qFormat/>
    <w:rsid w:val="003F29E4"/>
    <w:pPr>
      <w:keepNext/>
      <w:tabs>
        <w:tab w:val="num" w:pos="720"/>
      </w:tabs>
      <w:ind w:left="720" w:hanging="720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3F29E4"/>
    <w:pPr>
      <w:keepNext/>
      <w:tabs>
        <w:tab w:val="num" w:pos="720"/>
      </w:tabs>
      <w:ind w:left="720" w:hanging="720"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3F29E4"/>
    <w:pPr>
      <w:keepNext/>
      <w:numPr>
        <w:numId w:val="2"/>
      </w:numPr>
      <w:jc w:val="center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F29E4"/>
    <w:pPr>
      <w:ind w:firstLine="851"/>
      <w:jc w:val="both"/>
    </w:pPr>
  </w:style>
  <w:style w:type="paragraph" w:styleId="20">
    <w:name w:val="Body Text Indent 2"/>
    <w:basedOn w:val="a"/>
    <w:rsid w:val="003F29E4"/>
    <w:pPr>
      <w:ind w:left="851" w:firstLine="850"/>
      <w:jc w:val="both"/>
    </w:pPr>
  </w:style>
  <w:style w:type="paragraph" w:customStyle="1" w:styleId="11">
    <w:name w:val="Обычный1"/>
    <w:rsid w:val="003F29E4"/>
    <w:pPr>
      <w:widowControl w:val="0"/>
    </w:pPr>
    <w:rPr>
      <w:rFonts w:eastAsia="Batang"/>
      <w:snapToGrid w:val="0"/>
    </w:rPr>
  </w:style>
  <w:style w:type="paragraph" w:styleId="a4">
    <w:name w:val="footer"/>
    <w:basedOn w:val="a"/>
    <w:rsid w:val="003F29E4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3F29E4"/>
  </w:style>
  <w:style w:type="paragraph" w:styleId="a6">
    <w:name w:val="header"/>
    <w:basedOn w:val="a"/>
    <w:rsid w:val="00372D0A"/>
    <w:pPr>
      <w:tabs>
        <w:tab w:val="center" w:pos="4677"/>
        <w:tab w:val="right" w:pos="9355"/>
      </w:tabs>
    </w:pPr>
  </w:style>
  <w:style w:type="paragraph" w:styleId="21">
    <w:name w:val="Body Text 2"/>
    <w:basedOn w:val="a"/>
    <w:rsid w:val="003A2C37"/>
    <w:pPr>
      <w:spacing w:after="120" w:line="480" w:lineRule="auto"/>
    </w:pPr>
  </w:style>
  <w:style w:type="paragraph" w:styleId="a7">
    <w:name w:val="Body Text"/>
    <w:basedOn w:val="a"/>
    <w:link w:val="a8"/>
    <w:rsid w:val="003A2C37"/>
    <w:rPr>
      <w:sz w:val="22"/>
    </w:rPr>
  </w:style>
  <w:style w:type="paragraph" w:styleId="a9">
    <w:name w:val="Balloon Text"/>
    <w:basedOn w:val="a"/>
    <w:semiHidden/>
    <w:rsid w:val="003A2C37"/>
    <w:rPr>
      <w:rFonts w:ascii="Tahoma" w:hAnsi="Tahoma" w:cs="Tahoma"/>
      <w:sz w:val="16"/>
      <w:szCs w:val="16"/>
    </w:rPr>
  </w:style>
  <w:style w:type="character" w:customStyle="1" w:styleId="s1">
    <w:name w:val="s1"/>
    <w:rsid w:val="003A2C37"/>
    <w:rPr>
      <w:rFonts w:ascii="Arial(K)" w:hAnsi="Arial(K)" w:cs="Times New Roman" w:hint="default"/>
      <w:b/>
      <w:bCs/>
      <w:i w:val="0"/>
      <w:iCs w:val="0"/>
      <w:strike w:val="0"/>
      <w:dstrike w:val="0"/>
      <w:color w:val="000080"/>
      <w:sz w:val="24"/>
      <w:szCs w:val="24"/>
      <w:u w:val="none"/>
      <w:effect w:val="none"/>
    </w:rPr>
  </w:style>
  <w:style w:type="character" w:styleId="aa">
    <w:name w:val="annotation reference"/>
    <w:semiHidden/>
    <w:rsid w:val="003A2C37"/>
    <w:rPr>
      <w:sz w:val="16"/>
      <w:szCs w:val="16"/>
    </w:rPr>
  </w:style>
  <w:style w:type="paragraph" w:styleId="ab">
    <w:name w:val="annotation text"/>
    <w:basedOn w:val="a"/>
    <w:semiHidden/>
    <w:rsid w:val="003A2C37"/>
  </w:style>
  <w:style w:type="paragraph" w:styleId="ac">
    <w:name w:val="annotation subject"/>
    <w:basedOn w:val="ab"/>
    <w:next w:val="ab"/>
    <w:semiHidden/>
    <w:rsid w:val="003A2C37"/>
    <w:rPr>
      <w:b/>
      <w:bCs/>
    </w:rPr>
  </w:style>
  <w:style w:type="paragraph" w:styleId="ad">
    <w:name w:val="Normal (Web)"/>
    <w:basedOn w:val="a"/>
    <w:rsid w:val="002F4763"/>
    <w:rPr>
      <w:sz w:val="24"/>
      <w:szCs w:val="24"/>
    </w:rPr>
  </w:style>
  <w:style w:type="table" w:styleId="ae">
    <w:name w:val="Table Grid"/>
    <w:basedOn w:val="a1"/>
    <w:rsid w:val="002F47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Title"/>
    <w:basedOn w:val="a"/>
    <w:qFormat/>
    <w:rsid w:val="00E7265E"/>
    <w:pPr>
      <w:jc w:val="center"/>
    </w:pPr>
    <w:rPr>
      <w:b/>
      <w:sz w:val="28"/>
    </w:rPr>
  </w:style>
  <w:style w:type="paragraph" w:styleId="af0">
    <w:name w:val="footnote text"/>
    <w:basedOn w:val="a"/>
    <w:semiHidden/>
    <w:rsid w:val="00E7265E"/>
  </w:style>
  <w:style w:type="paragraph" w:styleId="30">
    <w:name w:val="Body Text 3"/>
    <w:basedOn w:val="a"/>
    <w:rsid w:val="00E7265E"/>
    <w:pPr>
      <w:spacing w:after="120"/>
    </w:pPr>
    <w:rPr>
      <w:sz w:val="16"/>
      <w:szCs w:val="16"/>
    </w:rPr>
  </w:style>
  <w:style w:type="paragraph" w:customStyle="1" w:styleId="22">
    <w:name w:val="заголовок 2"/>
    <w:basedOn w:val="a"/>
    <w:next w:val="a"/>
    <w:rsid w:val="00E7265E"/>
    <w:pPr>
      <w:keepNext/>
      <w:ind w:left="720" w:firstLine="720"/>
    </w:pPr>
    <w:rPr>
      <w:b/>
      <w:i/>
      <w:color w:val="0000FF"/>
      <w:sz w:val="24"/>
    </w:rPr>
  </w:style>
  <w:style w:type="paragraph" w:styleId="31">
    <w:name w:val="Body Text Indent 3"/>
    <w:basedOn w:val="a"/>
    <w:rsid w:val="00E7265E"/>
    <w:pPr>
      <w:spacing w:after="120"/>
      <w:ind w:left="283"/>
    </w:pPr>
    <w:rPr>
      <w:sz w:val="16"/>
      <w:szCs w:val="16"/>
    </w:rPr>
  </w:style>
  <w:style w:type="character" w:styleId="af1">
    <w:name w:val="footnote reference"/>
    <w:semiHidden/>
    <w:rsid w:val="00B340C8"/>
    <w:rPr>
      <w:vertAlign w:val="superscript"/>
    </w:rPr>
  </w:style>
  <w:style w:type="paragraph" w:styleId="af2">
    <w:name w:val="endnote text"/>
    <w:basedOn w:val="a"/>
    <w:semiHidden/>
    <w:rsid w:val="00B340C8"/>
  </w:style>
  <w:style w:type="character" w:styleId="af3">
    <w:name w:val="endnote reference"/>
    <w:semiHidden/>
    <w:rsid w:val="00B340C8"/>
    <w:rPr>
      <w:vertAlign w:val="superscript"/>
    </w:rPr>
  </w:style>
  <w:style w:type="paragraph" w:styleId="af4">
    <w:name w:val="Subtitle"/>
    <w:basedOn w:val="a"/>
    <w:qFormat/>
    <w:rsid w:val="008A2D43"/>
    <w:rPr>
      <w:b/>
      <w:i/>
      <w:sz w:val="24"/>
    </w:rPr>
  </w:style>
  <w:style w:type="paragraph" w:styleId="af5">
    <w:name w:val="Document Map"/>
    <w:basedOn w:val="a"/>
    <w:semiHidden/>
    <w:rsid w:val="004601C9"/>
    <w:pPr>
      <w:shd w:val="clear" w:color="auto" w:fill="000080"/>
    </w:pPr>
    <w:rPr>
      <w:rFonts w:ascii="Tahoma" w:hAnsi="Tahoma" w:cs="Tahoma"/>
    </w:rPr>
  </w:style>
  <w:style w:type="paragraph" w:customStyle="1" w:styleId="msolistparagraph0">
    <w:name w:val="msolistparagraph"/>
    <w:basedOn w:val="a"/>
    <w:rsid w:val="00F4615B"/>
    <w:pPr>
      <w:ind w:left="720"/>
    </w:pPr>
    <w:rPr>
      <w:rFonts w:ascii="Calibri" w:hAnsi="Calibri"/>
      <w:sz w:val="22"/>
      <w:szCs w:val="22"/>
    </w:rPr>
  </w:style>
  <w:style w:type="character" w:customStyle="1" w:styleId="10">
    <w:name w:val="Заголовок 1 Знак"/>
    <w:link w:val="1"/>
    <w:rsid w:val="00DC4FCF"/>
    <w:rPr>
      <w:b/>
    </w:rPr>
  </w:style>
  <w:style w:type="character" w:styleId="af6">
    <w:name w:val="Hyperlink"/>
    <w:rsid w:val="00551164"/>
    <w:rPr>
      <w:color w:val="0000FF"/>
      <w:u w:val="single"/>
    </w:rPr>
  </w:style>
  <w:style w:type="character" w:styleId="af7">
    <w:name w:val="Placeholder Text"/>
    <w:uiPriority w:val="99"/>
    <w:semiHidden/>
    <w:rsid w:val="00872975"/>
    <w:rPr>
      <w:color w:val="808080"/>
    </w:rPr>
  </w:style>
  <w:style w:type="character" w:customStyle="1" w:styleId="a8">
    <w:name w:val="Основной текст Знак"/>
    <w:link w:val="a7"/>
    <w:rsid w:val="00EA1287"/>
    <w:rPr>
      <w:sz w:val="22"/>
    </w:rPr>
  </w:style>
  <w:style w:type="character" w:customStyle="1" w:styleId="32">
    <w:name w:val="Стиль3"/>
    <w:uiPriority w:val="1"/>
    <w:qFormat/>
    <w:rsid w:val="004140E9"/>
    <w:rPr>
      <w:rFonts w:ascii="Segoe UI" w:hAnsi="Segoe UI"/>
      <w:b/>
      <w:sz w:val="22"/>
    </w:rPr>
  </w:style>
  <w:style w:type="character" w:styleId="af8">
    <w:name w:val="Strong"/>
    <w:basedOn w:val="a0"/>
    <w:uiPriority w:val="22"/>
    <w:qFormat/>
    <w:rsid w:val="00FC75E6"/>
    <w:rPr>
      <w:b/>
      <w:bCs/>
    </w:rPr>
  </w:style>
  <w:style w:type="paragraph" w:styleId="af9">
    <w:name w:val="List Paragraph"/>
    <w:aliases w:val="маркированный,Elenco Normale,Абзац,Абзац с отступом,List Paragraph,strich,2nd Tier Header,Абзац списка 2,Heading1,Colorful List - Accent 11,Список 1,Listed Body,Table-Normal,RSHB_Table-Normal,Report Para"/>
    <w:basedOn w:val="a"/>
    <w:link w:val="afa"/>
    <w:uiPriority w:val="34"/>
    <w:qFormat/>
    <w:rsid w:val="00A551C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fa">
    <w:name w:val="Абзац списка Знак"/>
    <w:aliases w:val="маркированный Знак,Elenco Normale Знак,Абзац Знак,Абзац с отступом Знак,List Paragraph Знак,strich Знак,2nd Tier Header Знак,Абзац списка 2 Знак,Heading1 Знак,Colorful List - Accent 11 Знак,Список 1 Знак,Listed Body Знак"/>
    <w:basedOn w:val="a0"/>
    <w:link w:val="af9"/>
    <w:uiPriority w:val="34"/>
    <w:qFormat/>
    <w:locked/>
    <w:rsid w:val="00A551C0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A551C0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ezkurwreuab5ozgtqnkl">
    <w:name w:val="ezkurwreuab5ozgtqnkl"/>
    <w:basedOn w:val="a0"/>
    <w:rsid w:val="00B744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3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0A36A-E6C0-4E2B-A367-77A544308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Company</Company>
  <LinksUpToDate>false</LinksUpToDate>
  <CharactersWithSpaces>7146</CharactersWithSpaces>
  <SharedDoc>false</SharedDoc>
  <HLinks>
    <vt:vector size="12" baseType="variant">
      <vt:variant>
        <vt:i4>720920</vt:i4>
      </vt:variant>
      <vt:variant>
        <vt:i4>6</vt:i4>
      </vt:variant>
      <vt:variant>
        <vt:i4>0</vt:i4>
      </vt:variant>
      <vt:variant>
        <vt:i4>5</vt:i4>
      </vt:variant>
      <vt:variant>
        <vt:lpwstr>https://eurasia36.kz/</vt:lpwstr>
      </vt:variant>
      <vt:variant>
        <vt:lpwstr/>
      </vt:variant>
      <vt:variant>
        <vt:i4>3670136</vt:i4>
      </vt:variant>
      <vt:variant>
        <vt:i4>3</vt:i4>
      </vt:variant>
      <vt:variant>
        <vt:i4>0</vt:i4>
      </vt:variant>
      <vt:variant>
        <vt:i4>5</vt:i4>
      </vt:variant>
      <vt:variant>
        <vt:lpwstr>https://theeurasia.kz/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Маханова К.О.</dc:creator>
  <cp:lastModifiedBy>Admin</cp:lastModifiedBy>
  <cp:revision>2</cp:revision>
  <cp:lastPrinted>2025-01-28T05:09:00Z</cp:lastPrinted>
  <dcterms:created xsi:type="dcterms:W3CDTF">2026-10-12T13:40:00Z</dcterms:created>
  <dcterms:modified xsi:type="dcterms:W3CDTF">2026-10-12T13:40:00Z</dcterms:modified>
</cp:coreProperties>
</file>