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827698" w14:textId="77777777" w:rsidR="00892C89" w:rsidRDefault="00892C89">
      <w:pPr>
        <w:rPr>
          <w:lang w:val="en-US"/>
        </w:rPr>
      </w:pPr>
    </w:p>
    <w:p w14:paraId="520C6834" w14:textId="77777777" w:rsidR="00892C89" w:rsidRDefault="00BB59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Техническая спецификация </w:t>
      </w:r>
    </w:p>
    <w:p w14:paraId="41067B91" w14:textId="77777777" w:rsidR="00892C89" w:rsidRDefault="00BB59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Затраты по </w:t>
      </w:r>
      <w:r>
        <w:rPr>
          <w:rFonts w:ascii="Times New Roman" w:hAnsi="Times New Roman" w:cs="Times New Roman"/>
          <w:b/>
          <w:sz w:val="28"/>
          <w:szCs w:val="28"/>
        </w:rPr>
        <w:t>проездным билетам льготных категории граждан» в</w:t>
      </w:r>
    </w:p>
    <w:p w14:paraId="30BF3A00" w14:textId="77777777" w:rsidR="00892C89" w:rsidRDefault="00BB59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ГУ «Отдел жилищно-коммунального хозяйства, </w:t>
      </w:r>
    </w:p>
    <w:p w14:paraId="3320E10D" w14:textId="77777777" w:rsidR="00892C89" w:rsidRDefault="00BB59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пассажирского транспорта, автомобильных дорог и жилищной инспекции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Аккольского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района»</w:t>
      </w:r>
    </w:p>
    <w:p w14:paraId="0F667B67" w14:textId="77777777" w:rsidR="00892C89" w:rsidRDefault="00892C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998E36D" w14:textId="77777777" w:rsidR="00892C89" w:rsidRDefault="00BB591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Основание для оказания услуг:</w:t>
      </w:r>
    </w:p>
    <w:p w14:paraId="2959B19A" w14:textId="77777777" w:rsidR="00892C89" w:rsidRDefault="00892C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0FF3516" w14:textId="77777777" w:rsidR="00892C89" w:rsidRDefault="00BB591E">
      <w:pPr>
        <w:pStyle w:val="a5"/>
        <w:shd w:val="clear" w:color="auto" w:fill="FFFFFF"/>
        <w:spacing w:before="0" w:beforeAutospacing="0" w:after="0" w:afterAutospacing="0" w:line="285" w:lineRule="atLeast"/>
        <w:textAlignment w:val="baseline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Статья 13 ЗРК «О транспорте в Республике Казахстан»</w:t>
      </w:r>
    </w:p>
    <w:p w14:paraId="09A48C86" w14:textId="77777777" w:rsidR="00892C89" w:rsidRDefault="00BB591E">
      <w:pPr>
        <w:pStyle w:val="a5"/>
        <w:shd w:val="clear" w:color="auto" w:fill="FFFFFF"/>
        <w:spacing w:before="0" w:beforeAutospacing="0" w:after="0" w:afterAutospacing="0" w:line="285" w:lineRule="atLeast"/>
        <w:ind w:firstLine="567"/>
        <w:jc w:val="both"/>
        <w:textAlignment w:val="baseline"/>
        <w:rPr>
          <w:color w:val="000000"/>
          <w:spacing w:val="2"/>
          <w:sz w:val="28"/>
          <w:szCs w:val="28"/>
          <w:lang w:val="ru-RU"/>
        </w:rPr>
      </w:pPr>
      <w:r>
        <w:rPr>
          <w:color w:val="000000"/>
          <w:spacing w:val="2"/>
          <w:sz w:val="28"/>
          <w:szCs w:val="28"/>
          <w:lang w:val="ru-RU"/>
        </w:rPr>
        <w:t>В случаях, установленных законами Республики Казахстан, постановлениями Правительства Республики Казахстан, решениями местных представительных и исполнительных органов льгот, перевозчики обязаны осуществл</w:t>
      </w:r>
      <w:r>
        <w:rPr>
          <w:color w:val="000000"/>
          <w:spacing w:val="2"/>
          <w:sz w:val="28"/>
          <w:szCs w:val="28"/>
          <w:lang w:val="ru-RU"/>
        </w:rPr>
        <w:t>ять бесплатный провоз отдельной категории пассажиров или предоставлять им иные льготы по оплате проезда.</w:t>
      </w:r>
    </w:p>
    <w:p w14:paraId="08AFAA27" w14:textId="77777777" w:rsidR="00892C89" w:rsidRDefault="00BB591E">
      <w:pPr>
        <w:pStyle w:val="a5"/>
        <w:shd w:val="clear" w:color="auto" w:fill="FFFFFF"/>
        <w:spacing w:before="0" w:beforeAutospacing="0" w:after="0" w:afterAutospacing="0" w:line="285" w:lineRule="atLeast"/>
        <w:ind w:firstLine="567"/>
        <w:jc w:val="both"/>
        <w:textAlignment w:val="baseline"/>
        <w:rPr>
          <w:color w:val="000000"/>
          <w:spacing w:val="2"/>
          <w:sz w:val="28"/>
          <w:szCs w:val="28"/>
          <w:lang w:val="ru-RU"/>
        </w:rPr>
      </w:pPr>
      <w:r>
        <w:rPr>
          <w:color w:val="000000"/>
          <w:spacing w:val="2"/>
          <w:sz w:val="28"/>
          <w:szCs w:val="28"/>
          <w:lang w:val="ru-RU"/>
        </w:rPr>
        <w:t>Правительством Республики Казахстан, а также местными представительными и исполнительными органами при установлении отдельным категориям лиц льгот на т</w:t>
      </w:r>
      <w:r>
        <w:rPr>
          <w:color w:val="000000"/>
          <w:spacing w:val="2"/>
          <w:sz w:val="28"/>
          <w:szCs w:val="28"/>
          <w:lang w:val="ru-RU"/>
        </w:rPr>
        <w:t>ранспортные услуги, включая право на бесплатный проезд, определяется источник финансирования и при этом исполнительными органами заключается договор с перевозчиками.</w:t>
      </w:r>
    </w:p>
    <w:p w14:paraId="561F59DB" w14:textId="77777777" w:rsidR="00892C89" w:rsidRDefault="00892C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BC70F89" w14:textId="77777777" w:rsidR="00892C89" w:rsidRDefault="00BB591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Характеристика услуги:</w:t>
      </w:r>
    </w:p>
    <w:p w14:paraId="6EABC09A" w14:textId="77777777" w:rsidR="00892C89" w:rsidRDefault="00BB59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Социальная поддержка отдельных категорий граждан в виде затрат по </w:t>
      </w:r>
      <w:r>
        <w:rPr>
          <w:rFonts w:ascii="Times New Roman" w:hAnsi="Times New Roman" w:cs="Times New Roman"/>
          <w:sz w:val="28"/>
          <w:szCs w:val="28"/>
        </w:rPr>
        <w:t>проездным билетам льготного, бесплатного проезда на городском общественном транспорте (кроме такси) по решению местных представительных органов:</w:t>
      </w:r>
    </w:p>
    <w:p w14:paraId="4E08B8E0" w14:textId="77777777" w:rsidR="00892C89" w:rsidRDefault="00BB591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-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многодетным семьям (одному из законных представителей), имеющим четырех и более совместно проживающих нес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овершеннолетних детей (затраты по </w:t>
      </w:r>
      <w:r>
        <w:rPr>
          <w:rFonts w:ascii="Times New Roman" w:hAnsi="Times New Roman" w:cs="Times New Roman"/>
          <w:b/>
          <w:sz w:val="28"/>
          <w:szCs w:val="28"/>
        </w:rPr>
        <w:t xml:space="preserve">проездным билетам льготной категории граждан на </w:t>
      </w:r>
      <w:r w:rsidRPr="00036865">
        <w:rPr>
          <w:rFonts w:ascii="Times New Roman" w:hAnsi="Times New Roman" w:cs="Times New Roman"/>
          <w:b/>
          <w:sz w:val="28"/>
          <w:szCs w:val="28"/>
        </w:rPr>
        <w:t>127</w:t>
      </w:r>
      <w:r>
        <w:rPr>
          <w:rFonts w:ascii="Times New Roman" w:hAnsi="Times New Roman" w:cs="Times New Roman"/>
          <w:b/>
          <w:sz w:val="28"/>
          <w:szCs w:val="28"/>
        </w:rPr>
        <w:t xml:space="preserve"> человек (взрослые);</w:t>
      </w:r>
    </w:p>
    <w:p w14:paraId="3FA936A0" w14:textId="087514DA" w:rsidR="00892C89" w:rsidRDefault="00BB591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 детям школьного возраста из многодетных семей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(затраты по </w:t>
      </w:r>
      <w:r>
        <w:rPr>
          <w:rFonts w:ascii="Times New Roman" w:hAnsi="Times New Roman" w:cs="Times New Roman"/>
          <w:b/>
          <w:sz w:val="28"/>
          <w:szCs w:val="28"/>
        </w:rPr>
        <w:t>проездным билетам льготной категории граждан на</w:t>
      </w:r>
      <w:r w:rsidRPr="000368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6865" w:rsidRPr="00036865">
        <w:rPr>
          <w:rFonts w:ascii="Times New Roman" w:hAnsi="Times New Roman" w:cs="Times New Roman"/>
          <w:b/>
          <w:sz w:val="28"/>
          <w:szCs w:val="28"/>
        </w:rPr>
        <w:t>302</w:t>
      </w:r>
      <w:r>
        <w:rPr>
          <w:rFonts w:ascii="Times New Roman" w:hAnsi="Times New Roman" w:cs="Times New Roman"/>
          <w:b/>
          <w:sz w:val="28"/>
          <w:szCs w:val="28"/>
        </w:rPr>
        <w:t xml:space="preserve"> человек (детей).</w:t>
      </w:r>
    </w:p>
    <w:p w14:paraId="59A17C61" w14:textId="77777777" w:rsidR="00892C89" w:rsidRDefault="00BB59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В связи </w:t>
      </w:r>
      <w:r>
        <w:rPr>
          <w:rFonts w:ascii="Times New Roman" w:hAnsi="Times New Roman" w:cs="Times New Roman"/>
          <w:sz w:val="28"/>
          <w:szCs w:val="28"/>
        </w:rPr>
        <w:t xml:space="preserve">с вышеизложенным, потенциальный поставщик обеспечивает льготный, бесплатный проезд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 вышеуказанным льготным категориям граждан по автобусным маршрутам (1,2,3) города Акколь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Аккольского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Акмолинской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области.</w:t>
      </w:r>
    </w:p>
    <w:p w14:paraId="232D706E" w14:textId="77777777" w:rsidR="00892C89" w:rsidRDefault="00BB59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 Перечень социально-значимых сообщений (маршрут № 1 города Акколь, маршрут № 2 города Акколь, маршрут № 3 города </w:t>
      </w:r>
      <w:r>
        <w:rPr>
          <w:rFonts w:ascii="Times New Roman" w:hAnsi="Times New Roman" w:cs="Times New Roman"/>
          <w:sz w:val="28"/>
          <w:szCs w:val="28"/>
        </w:rPr>
        <w:t xml:space="preserve">Акколь) определен Решением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Акмолинского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областного маслихата от 10 апреля 2019 года № 6 С-31-7. </w:t>
      </w:r>
    </w:p>
    <w:p w14:paraId="213EE19D" w14:textId="77777777" w:rsidR="00892C89" w:rsidRDefault="00BB59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Для участия в данном конкурсе потенциальным поставщикам требуется наличие свидетельств на право обслуживания указанных автобусных маршрутов.</w:t>
      </w:r>
    </w:p>
    <w:p w14:paraId="0461F99D" w14:textId="5C5C4B64" w:rsidR="00892C89" w:rsidRDefault="00BB591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Срок оказания услуг: </w:t>
      </w:r>
      <w:r w:rsidR="000368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октябрь</w:t>
      </w:r>
      <w:r w:rsidRPr="000368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декабрь 202</w:t>
      </w:r>
      <w:r w:rsidRPr="000368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года. </w:t>
      </w:r>
    </w:p>
    <w:p w14:paraId="3DB1AAA4" w14:textId="77777777" w:rsidR="00892C89" w:rsidRPr="00036865" w:rsidRDefault="00BB59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Срок оплаты: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Помесячно</w:t>
      </w:r>
    </w:p>
    <w:p w14:paraId="63EC2EAA" w14:textId="77777777" w:rsidR="00892C89" w:rsidRDefault="00BB591E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Место поставки выполненных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Акмолинская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область,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Аккольский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город Акколь.</w:t>
      </w:r>
    </w:p>
    <w:p w14:paraId="76C72ED5" w14:textId="77777777" w:rsidR="00892C89" w:rsidRDefault="00892C89">
      <w:pPr>
        <w:rPr>
          <w:sz w:val="28"/>
          <w:szCs w:val="28"/>
        </w:rPr>
      </w:pPr>
    </w:p>
    <w:p w14:paraId="525CA3FA" w14:textId="77777777" w:rsidR="00892C89" w:rsidRDefault="00BB591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lastRenderedPageBreak/>
        <w:t>Техникалық сипаттама</w:t>
      </w:r>
    </w:p>
    <w:p w14:paraId="470B9EBD" w14:textId="77777777" w:rsidR="00892C89" w:rsidRDefault="00BB591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"Азаматтардың жеңілдетілген санаттарының жол жүру билеттері бойынша шығындар"</w:t>
      </w:r>
    </w:p>
    <w:p w14:paraId="23D5883C" w14:textId="77777777" w:rsidR="00892C89" w:rsidRDefault="00BB591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"Тұрғын үй-коммуналдық шаруашылық бөлімі" ММ,</w:t>
      </w:r>
    </w:p>
    <w:p w14:paraId="51D83BE4" w14:textId="77777777" w:rsidR="00892C89" w:rsidRDefault="00BB591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Ақкөл ауданының жолаушылар көлігі, автомобиль жолдары ж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әне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тұрғын үй инспекциясы"</w:t>
      </w:r>
    </w:p>
    <w:p w14:paraId="6F7E685A" w14:textId="77777777" w:rsidR="00892C89" w:rsidRDefault="00892C8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5F762C52" w14:textId="77777777" w:rsidR="00892C89" w:rsidRDefault="00BB591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Қызмет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көрсету үшін негіз:</w:t>
      </w:r>
    </w:p>
    <w:p w14:paraId="538F27B8" w14:textId="77777777" w:rsidR="00892C89" w:rsidRDefault="00892C89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5F3A732" w14:textId="77777777" w:rsidR="00892C89" w:rsidRDefault="00BB591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"Қазақстан Республикасындағы көлік туралы"ҚРЗ 13-бабы</w:t>
      </w:r>
    </w:p>
    <w:p w14:paraId="5F61EB79" w14:textId="77777777" w:rsidR="00892C89" w:rsidRDefault="00BB591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Қазақстан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Республикасының заңдарында, Қазақстан Республикасы Үкіметінің қаулыларында, жергілікті өкілді және атқарушы органдардың шешімдерінде жең</w:t>
      </w:r>
      <w:r>
        <w:rPr>
          <w:rFonts w:ascii="Times New Roman" w:hAnsi="Times New Roman" w:cs="Times New Roman"/>
          <w:sz w:val="28"/>
          <w:szCs w:val="28"/>
          <w:lang w:val="kk-KZ"/>
        </w:rPr>
        <w:t>ілдіктер белгіленген жағдайларда тасымалдаушылар жолаушылардың жекелеген санаттарын тегін алып жүруді жүзеге асыруға немесе оларға жол ақысын төлеу бойынша өзге де жеңілдіктер беруге міндетті.</w:t>
      </w:r>
    </w:p>
    <w:p w14:paraId="4A9377A5" w14:textId="77777777" w:rsidR="00892C89" w:rsidRDefault="00BB591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Қазақстан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Республикасының Үкіметі, сондай-ақ жергілікті өкілді </w:t>
      </w:r>
      <w:r>
        <w:rPr>
          <w:rFonts w:ascii="Times New Roman" w:hAnsi="Times New Roman" w:cs="Times New Roman"/>
          <w:sz w:val="28"/>
          <w:szCs w:val="28"/>
          <w:lang w:val="kk-KZ"/>
        </w:rPr>
        <w:t>және атқарушы органдар адамдардың жекелеген санаттарына тегін жол жүру құқығын қоса алғанда, көлік қызметтеріне жеңілдіктер белгілеген кезде қаржыландыру көзін айқындайды және бұл ретте атқарушы органдар тасымалдаушылармен шарт жасасады.</w:t>
      </w:r>
    </w:p>
    <w:p w14:paraId="1661C3FE" w14:textId="77777777" w:rsidR="00892C89" w:rsidRDefault="00892C89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FA8B2F4" w14:textId="77777777" w:rsidR="00892C89" w:rsidRDefault="00BB591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Қызмет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сипаттамас</w:t>
      </w:r>
      <w:r>
        <w:rPr>
          <w:rFonts w:ascii="Times New Roman" w:hAnsi="Times New Roman" w:cs="Times New Roman"/>
          <w:sz w:val="28"/>
          <w:szCs w:val="28"/>
          <w:lang w:val="kk-KZ"/>
        </w:rPr>
        <w:t>ы:</w:t>
      </w:r>
    </w:p>
    <w:p w14:paraId="45E5FFA6" w14:textId="77777777" w:rsidR="00892C89" w:rsidRDefault="00BB591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Жергілікті өкілді органдардың шешімі бойынша қалалық қоғамдық көлікте (таксиден басқа) жеңілдікпен, тегін жол жүру билеттері бойынша шығындар түріндегі азаматтардың жекелеген санаттарын әлеуметтік қолдау:</w:t>
      </w:r>
    </w:p>
    <w:p w14:paraId="238D684F" w14:textId="77777777" w:rsidR="00892C89" w:rsidRDefault="00BB591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- төрт және одан да көп бірге тұратын кәмеле</w:t>
      </w:r>
      <w:r>
        <w:rPr>
          <w:rFonts w:ascii="Times New Roman" w:hAnsi="Times New Roman" w:cs="Times New Roman"/>
          <w:sz w:val="28"/>
          <w:szCs w:val="28"/>
          <w:lang w:val="kk-KZ"/>
        </w:rPr>
        <w:t>тке толмаған балалары бар көп балалы отбасыларға (заңды өкілдерінің біріне) (127 адамға (ересектерге)арналған азаматтардың жеңілдік санатындағы жол жүру билеттері бойынша шығындар;</w:t>
      </w:r>
    </w:p>
    <w:p w14:paraId="02E772D9" w14:textId="2F385E18" w:rsidR="00892C89" w:rsidRDefault="00BB591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 көп балалы отбасылардан шыққан мектеп жасындағы балаларға (</w:t>
      </w:r>
      <w:r w:rsidR="00036865">
        <w:rPr>
          <w:rFonts w:ascii="Times New Roman" w:hAnsi="Times New Roman" w:cs="Times New Roman"/>
          <w:sz w:val="28"/>
          <w:szCs w:val="28"/>
          <w:lang w:val="kk-KZ"/>
        </w:rPr>
        <w:t>302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адамға (ба</w:t>
      </w:r>
      <w:r>
        <w:rPr>
          <w:rFonts w:ascii="Times New Roman" w:hAnsi="Times New Roman" w:cs="Times New Roman"/>
          <w:sz w:val="28"/>
          <w:szCs w:val="28"/>
          <w:lang w:val="kk-KZ"/>
        </w:rPr>
        <w:t>лаларға) жеңілдікті санаттағы азаматтардың жол жүру билеттері бойынша шығындар).</w:t>
      </w:r>
    </w:p>
    <w:p w14:paraId="042DA1A3" w14:textId="77777777" w:rsidR="00892C89" w:rsidRDefault="00BB591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- Жоғарыда айтылғандарға байланысты әлеуетті өнім беруші Ақмола облысы Ақкөл ауданы Ақкөл қаласының автобус маршруттары (1,2,3) </w:t>
      </w: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бойынша жоғарыда көрсетілген жеңілдет</w:t>
      </w:r>
      <w:r>
        <w:rPr>
          <w:rFonts w:ascii="Times New Roman" w:hAnsi="Times New Roman" w:cs="Times New Roman"/>
          <w:sz w:val="28"/>
          <w:szCs w:val="28"/>
          <w:lang w:val="kk-KZ"/>
        </w:rPr>
        <w:t>ілген санаттағы азаматтарға 2026 жылға жеңілдікті, тегін жол жүруді қамтамасыз етеді.</w:t>
      </w:r>
    </w:p>
    <w:p w14:paraId="659EA389" w14:textId="77777777" w:rsidR="00892C89" w:rsidRDefault="00BB591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-Әлеуметтік маңызы бар қатынастардың тізбесі (Ақкөл қаласының № 1 бағыты, Ақкөл қаласының № 2 бағыты, Ақкөл қаласының № 3 бағыты) Ақмола облыстық мәслихатының 20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19 жылғы 10 сәуірдегі № 6 С-31-7 шешімімен айқындалған. </w:t>
      </w:r>
    </w:p>
    <w:p w14:paraId="11F4ADE2" w14:textId="77777777" w:rsidR="00892C89" w:rsidRDefault="00BB591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Осы конкурсқа қатысу үшін әлеуетті өнім берушілерге көрсетілген автобус маршруттарына қызмет көрсету құқығына куәліктердің болуы талап етіледі.</w:t>
      </w:r>
    </w:p>
    <w:p w14:paraId="72BF699A" w14:textId="48E36FD0" w:rsidR="00892C89" w:rsidRDefault="00BB591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Қызмет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көрсету мерзімі: </w:t>
      </w:r>
      <w:r w:rsidR="00036865" w:rsidRPr="00036865">
        <w:rPr>
          <w:rFonts w:ascii="Times New Roman" w:hAnsi="Times New Roman" w:cs="Times New Roman"/>
          <w:sz w:val="28"/>
          <w:szCs w:val="28"/>
          <w:lang w:val="kk-KZ"/>
        </w:rPr>
        <w:t>2026 жылғы қазан-желтоқсан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14:paraId="3443231F" w14:textId="77777777" w:rsidR="00892C89" w:rsidRDefault="00BB591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Төлем мерзімі: ай сайын</w:t>
      </w:r>
    </w:p>
    <w:p w14:paraId="0EA71E94" w14:textId="77777777" w:rsidR="00892C89" w:rsidRDefault="00BB591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Орындалған жұмыстарды жеткізу орны: Ақмола облысы, Ақкөл ауданы, Ақкөл қаласы.</w:t>
      </w:r>
    </w:p>
    <w:sectPr w:rsidR="00892C89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FEBA50" w14:textId="77777777" w:rsidR="00BB591E" w:rsidRDefault="00BB591E">
      <w:pPr>
        <w:spacing w:line="240" w:lineRule="auto"/>
      </w:pPr>
      <w:r>
        <w:separator/>
      </w:r>
    </w:p>
  </w:endnote>
  <w:endnote w:type="continuationSeparator" w:id="0">
    <w:p w14:paraId="5C73A14A" w14:textId="77777777" w:rsidR="00BB591E" w:rsidRDefault="00BB59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CBDB9D" w14:textId="77777777" w:rsidR="00BB591E" w:rsidRDefault="00BB591E">
      <w:pPr>
        <w:spacing w:after="0"/>
      </w:pPr>
      <w:r>
        <w:separator/>
      </w:r>
    </w:p>
  </w:footnote>
  <w:footnote w:type="continuationSeparator" w:id="0">
    <w:p w14:paraId="7F24FDF3" w14:textId="77777777" w:rsidR="00BB591E" w:rsidRDefault="00BB591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1E89"/>
    <w:rsid w:val="00007C13"/>
    <w:rsid w:val="00027097"/>
    <w:rsid w:val="000306C1"/>
    <w:rsid w:val="00036865"/>
    <w:rsid w:val="00101182"/>
    <w:rsid w:val="00107DBD"/>
    <w:rsid w:val="00150909"/>
    <w:rsid w:val="00177803"/>
    <w:rsid w:val="001A26CE"/>
    <w:rsid w:val="00214851"/>
    <w:rsid w:val="002915B5"/>
    <w:rsid w:val="002D748C"/>
    <w:rsid w:val="002E3F53"/>
    <w:rsid w:val="002E65FE"/>
    <w:rsid w:val="0031394D"/>
    <w:rsid w:val="003476D7"/>
    <w:rsid w:val="003513FC"/>
    <w:rsid w:val="003A068B"/>
    <w:rsid w:val="003A37F0"/>
    <w:rsid w:val="00417DB0"/>
    <w:rsid w:val="00434561"/>
    <w:rsid w:val="0045725D"/>
    <w:rsid w:val="00480B64"/>
    <w:rsid w:val="004925B1"/>
    <w:rsid w:val="00493BA0"/>
    <w:rsid w:val="004B6E3C"/>
    <w:rsid w:val="004E6E72"/>
    <w:rsid w:val="00500186"/>
    <w:rsid w:val="00501E89"/>
    <w:rsid w:val="00505106"/>
    <w:rsid w:val="00582A11"/>
    <w:rsid w:val="00592800"/>
    <w:rsid w:val="005A0CB1"/>
    <w:rsid w:val="005A5397"/>
    <w:rsid w:val="005E1EF4"/>
    <w:rsid w:val="005E279C"/>
    <w:rsid w:val="00684D7E"/>
    <w:rsid w:val="006E4B99"/>
    <w:rsid w:val="00725F29"/>
    <w:rsid w:val="007701F1"/>
    <w:rsid w:val="00774A22"/>
    <w:rsid w:val="007F64F5"/>
    <w:rsid w:val="007F746C"/>
    <w:rsid w:val="00861E15"/>
    <w:rsid w:val="00892C89"/>
    <w:rsid w:val="00897122"/>
    <w:rsid w:val="009E7A71"/>
    <w:rsid w:val="00A20EAC"/>
    <w:rsid w:val="00A33658"/>
    <w:rsid w:val="00A55919"/>
    <w:rsid w:val="00A8066F"/>
    <w:rsid w:val="00A9591B"/>
    <w:rsid w:val="00AA7623"/>
    <w:rsid w:val="00AC4436"/>
    <w:rsid w:val="00AE66D8"/>
    <w:rsid w:val="00B763BD"/>
    <w:rsid w:val="00B81F03"/>
    <w:rsid w:val="00BB591E"/>
    <w:rsid w:val="00BC71B2"/>
    <w:rsid w:val="00BD1CB6"/>
    <w:rsid w:val="00C80217"/>
    <w:rsid w:val="00CA65DF"/>
    <w:rsid w:val="00D01D36"/>
    <w:rsid w:val="00D179D4"/>
    <w:rsid w:val="00D44149"/>
    <w:rsid w:val="00D44EA0"/>
    <w:rsid w:val="00DA7663"/>
    <w:rsid w:val="00E0655C"/>
    <w:rsid w:val="00E717D2"/>
    <w:rsid w:val="00EA06C1"/>
    <w:rsid w:val="00EA1791"/>
    <w:rsid w:val="00F3612A"/>
    <w:rsid w:val="00F43250"/>
    <w:rsid w:val="00F53A53"/>
    <w:rsid w:val="00FA28EA"/>
    <w:rsid w:val="65D27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7B57D"/>
  <w15:docId w15:val="{8CAB88D9-028E-41C8-97C2-6498361C5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6">
    <w:name w:val="Table Grid"/>
    <w:basedOn w:val="a1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4">
    <w:name w:val="Текст выноски Знак"/>
    <w:basedOn w:val="a0"/>
    <w:link w:val="a3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3</Pages>
  <Words>693</Words>
  <Characters>3953</Characters>
  <Application>Microsoft Office Word</Application>
  <DocSecurity>0</DocSecurity>
  <Lines>32</Lines>
  <Paragraphs>9</Paragraphs>
  <ScaleCrop>false</ScaleCrop>
  <Company>Reanimator Extreme Edition</Company>
  <LinksUpToDate>false</LinksUpToDate>
  <CharactersWithSpaces>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ASRock</cp:lastModifiedBy>
  <cp:revision>60</cp:revision>
  <cp:lastPrinted>2024-01-30T09:43:00Z</cp:lastPrinted>
  <dcterms:created xsi:type="dcterms:W3CDTF">2023-08-10T10:28:00Z</dcterms:created>
  <dcterms:modified xsi:type="dcterms:W3CDTF">2026-10-14T12:04:00Z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3521EBB3EF4B4A4C9C8ED8D4821BCEED_13</vt:lpwstr>
  </property>
</Properties>
</file>