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78A" w:rsidRPr="0008578A" w:rsidRDefault="0008578A" w:rsidP="0008578A">
      <w:pPr>
        <w:pStyle w:val="HTML"/>
        <w:jc w:val="center"/>
        <w:rPr>
          <w:rStyle w:val="y2iqfc"/>
          <w:rFonts w:ascii="Times New Roman" w:hAnsi="Times New Roman" w:cs="Times New Roman"/>
          <w:b/>
          <w:sz w:val="28"/>
          <w:szCs w:val="28"/>
        </w:rPr>
      </w:pPr>
      <w:r w:rsidRPr="0008578A">
        <w:rPr>
          <w:rStyle w:val="y2iqfc"/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8578A" w:rsidRDefault="0008578A" w:rsidP="0008578A">
      <w:pPr>
        <w:pStyle w:val="HTML"/>
        <w:jc w:val="center"/>
        <w:rPr>
          <w:rStyle w:val="y2iqfc"/>
          <w:rFonts w:ascii="Times New Roman" w:hAnsi="Times New Roman" w:cs="Times New Roman"/>
          <w:b/>
          <w:sz w:val="28"/>
          <w:szCs w:val="28"/>
        </w:rPr>
      </w:pPr>
      <w:r w:rsidRPr="0008578A">
        <w:rPr>
          <w:rStyle w:val="y2iqfc"/>
          <w:rFonts w:ascii="Times New Roman" w:hAnsi="Times New Roman" w:cs="Times New Roman"/>
          <w:b/>
          <w:sz w:val="28"/>
          <w:szCs w:val="28"/>
        </w:rPr>
        <w:t xml:space="preserve">на работы по </w:t>
      </w:r>
      <w:r w:rsidR="004534E5">
        <w:rPr>
          <w:rStyle w:val="y2iqfc"/>
          <w:rFonts w:ascii="Times New Roman" w:hAnsi="Times New Roman" w:cs="Times New Roman"/>
          <w:b/>
          <w:sz w:val="28"/>
          <w:szCs w:val="28"/>
        </w:rPr>
        <w:t>и</w:t>
      </w:r>
      <w:r w:rsidRPr="0008578A">
        <w:rPr>
          <w:rStyle w:val="y2iqfc"/>
          <w:rFonts w:ascii="Times New Roman" w:hAnsi="Times New Roman" w:cs="Times New Roman"/>
          <w:b/>
          <w:sz w:val="28"/>
          <w:szCs w:val="28"/>
        </w:rPr>
        <w:t>зготовлению стенда с Гос. символикой</w:t>
      </w:r>
      <w:r w:rsidR="005D1206">
        <w:rPr>
          <w:rStyle w:val="y2iqfc"/>
          <w:rFonts w:ascii="Times New Roman" w:hAnsi="Times New Roman" w:cs="Times New Roman"/>
          <w:b/>
          <w:sz w:val="28"/>
          <w:szCs w:val="28"/>
        </w:rPr>
        <w:t>.</w:t>
      </w:r>
    </w:p>
    <w:p w:rsidR="0008578A" w:rsidRDefault="0008578A" w:rsidP="0008578A">
      <w:pPr>
        <w:pStyle w:val="HTML"/>
        <w:rPr>
          <w:rStyle w:val="y2iqfc"/>
          <w:rFonts w:ascii="Times New Roman" w:hAnsi="Times New Roman" w:cs="Times New Roman"/>
          <w:b/>
          <w:sz w:val="28"/>
          <w:szCs w:val="28"/>
        </w:rPr>
      </w:pPr>
    </w:p>
    <w:p w:rsidR="0008578A" w:rsidRDefault="0008578A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8578A">
        <w:rPr>
          <w:rFonts w:ascii="Times New Roman" w:hAnsi="Times New Roman" w:cs="Times New Roman"/>
          <w:sz w:val="28"/>
          <w:szCs w:val="28"/>
        </w:rPr>
        <w:t>Характеристики и описание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D1206" w:rsidRDefault="005D1206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5D1206">
        <w:rPr>
          <w:rFonts w:ascii="Times New Roman" w:hAnsi="Times New Roman" w:cs="Times New Roman"/>
          <w:sz w:val="28"/>
          <w:szCs w:val="28"/>
        </w:rPr>
        <w:t xml:space="preserve">Конструкция объемного стенда Государственной Символики с подсветкой состоит из 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>шести</w:t>
      </w:r>
      <w:r w:rsidRPr="005D1206">
        <w:rPr>
          <w:rFonts w:ascii="Times New Roman" w:hAnsi="Times New Roman" w:cs="Times New Roman"/>
          <w:sz w:val="28"/>
          <w:szCs w:val="28"/>
        </w:rPr>
        <w:t xml:space="preserve"> частей:</w:t>
      </w:r>
    </w:p>
    <w:p w:rsidR="00F82E87" w:rsidRPr="00F82E87" w:rsidRDefault="006E084F" w:rsidP="004D61B8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4B2CEF">
        <w:rPr>
          <w:rFonts w:ascii="Times New Roman" w:hAnsi="Times New Roman" w:cs="Times New Roman"/>
          <w:sz w:val="28"/>
          <w:szCs w:val="28"/>
        </w:rPr>
        <w:t xml:space="preserve">1. 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Центральная часть надпись </w:t>
      </w:r>
      <w:r w:rsidR="00F82E87">
        <w:rPr>
          <w:rFonts w:ascii="Times New Roman" w:hAnsi="Times New Roman" w:cs="Times New Roman"/>
          <w:sz w:val="28"/>
          <w:szCs w:val="28"/>
        </w:rPr>
        <w:t>–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 ҚАЗАҚСТАН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 РЕСПУБЛИКАСЫНЫҢ МЕМЛЕКЕТТІК </w:t>
      </w:r>
      <w:r w:rsidR="005D1206" w:rsidRPr="00584B97">
        <w:rPr>
          <w:rFonts w:ascii="Times New Roman" w:hAnsi="Times New Roman" w:cs="Times New Roman"/>
          <w:sz w:val="28"/>
          <w:szCs w:val="28"/>
        </w:rPr>
        <w:t>ЕЛТАҢБАСЫ.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 Здесь размещается объемный Герб (диаметр 500 мм). 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>Над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 гербом накладная основа с описанием </w:t>
      </w:r>
      <w:proofErr w:type="spellStart"/>
      <w:r w:rsidR="00584B97" w:rsidRPr="00584B97">
        <w:rPr>
          <w:rFonts w:ascii="Times New Roman" w:hAnsi="Times New Roman" w:cs="Times New Roman"/>
          <w:sz w:val="28"/>
          <w:szCs w:val="28"/>
        </w:rPr>
        <w:t>гос.символов</w:t>
      </w:r>
      <w:proofErr w:type="spellEnd"/>
      <w:r w:rsidR="00F82E87">
        <w:rPr>
          <w:rFonts w:ascii="Times New Roman" w:hAnsi="Times New Roman" w:cs="Times New Roman"/>
          <w:sz w:val="28"/>
          <w:szCs w:val="28"/>
        </w:rPr>
        <w:t xml:space="preserve"> и надписи «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>Мемлекеттік Елтаңбасының авторлары: Жандарбек Мәлібеков, Шот-Аман Уәлиханов.</w:t>
      </w:r>
    </w:p>
    <w:p w:rsidR="00FE666A" w:rsidRDefault="006E084F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B2CEF">
        <w:rPr>
          <w:rFonts w:ascii="Times New Roman" w:hAnsi="Times New Roman" w:cs="Times New Roman"/>
          <w:sz w:val="28"/>
          <w:szCs w:val="28"/>
        </w:rPr>
        <w:t>2</w:t>
      </w:r>
      <w:r w:rsidR="00445F43" w:rsidRPr="004B2CEF">
        <w:rPr>
          <w:rFonts w:ascii="Times New Roman" w:hAnsi="Times New Roman" w:cs="Times New Roman"/>
          <w:sz w:val="28"/>
          <w:szCs w:val="28"/>
        </w:rPr>
        <w:t>.</w:t>
      </w:r>
      <w:r w:rsidR="00445F43" w:rsidRPr="004B2CEF">
        <w:rPr>
          <w:rStyle w:val="y2iqfc"/>
          <w:rFonts w:ascii="Times New Roman" w:hAnsi="Times New Roman" w:cs="Times New Roman"/>
          <w:sz w:val="28"/>
          <w:szCs w:val="28"/>
        </w:rPr>
        <w:t>В левой части стенда государственных символов размещены Государственный флаг Республики Казахстан</w:t>
      </w:r>
      <w:r w:rsidRPr="004B2CEF">
        <w:rPr>
          <w:rFonts w:ascii="Times New Roman" w:hAnsi="Times New Roman" w:cs="Times New Roman"/>
          <w:sz w:val="28"/>
          <w:szCs w:val="28"/>
        </w:rPr>
        <w:t>;</w:t>
      </w:r>
      <w:r w:rsidR="00584B97" w:rsidRPr="00584B97">
        <w:rPr>
          <w:rFonts w:ascii="Times New Roman" w:hAnsi="Times New Roman" w:cs="Times New Roman"/>
          <w:sz w:val="28"/>
          <w:szCs w:val="28"/>
        </w:rPr>
        <w:t>Левая часть надпись – ҚАЗАҚСТАН РЕСПУБЛИКАСЫНЫҢ МЕМЛЕКЕТТІК ТУЫ.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 xml:space="preserve"> А также надпись Мемлекеттік туының авторы: Шәкен Ниязбеков.</w:t>
      </w:r>
      <w:r w:rsidR="00584B97" w:rsidRPr="00584B97">
        <w:rPr>
          <w:rFonts w:ascii="Times New Roman" w:hAnsi="Times New Roman" w:cs="Times New Roman"/>
          <w:sz w:val="28"/>
          <w:szCs w:val="28"/>
        </w:rPr>
        <w:t xml:space="preserve"> Здесь помещается объемный макет карты Казахстана</w:t>
      </w:r>
      <w:r w:rsidR="00124213">
        <w:rPr>
          <w:rFonts w:ascii="Times New Roman" w:hAnsi="Times New Roman" w:cs="Times New Roman"/>
          <w:sz w:val="28"/>
          <w:szCs w:val="28"/>
        </w:rPr>
        <w:t>.</w:t>
      </w:r>
    </w:p>
    <w:p w:rsidR="00FE666A" w:rsidRDefault="006E084F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B2CEF">
        <w:rPr>
          <w:rFonts w:ascii="Times New Roman" w:hAnsi="Times New Roman" w:cs="Times New Roman"/>
          <w:sz w:val="28"/>
          <w:szCs w:val="28"/>
        </w:rPr>
        <w:t xml:space="preserve">3. </w:t>
      </w:r>
      <w:r w:rsidR="00124213" w:rsidRPr="00124213">
        <w:rPr>
          <w:rFonts w:ascii="Times New Roman" w:hAnsi="Times New Roman" w:cs="Times New Roman"/>
          <w:sz w:val="28"/>
          <w:szCs w:val="28"/>
        </w:rPr>
        <w:t xml:space="preserve">Правая часть надпись - ҚАЗАҚСТАН РЕСПУБЛИКАСЫНЫҢ МЕМЛЕКЕТТІК 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>ӘНҰРАНЫ</w:t>
      </w:r>
      <w:r w:rsidR="00124213" w:rsidRPr="00124213">
        <w:rPr>
          <w:rFonts w:ascii="Times New Roman" w:hAnsi="Times New Roman" w:cs="Times New Roman"/>
          <w:sz w:val="28"/>
          <w:szCs w:val="28"/>
        </w:rPr>
        <w:t>. Здесь размещается текст Гимна с указанием авторов</w:t>
      </w:r>
      <w:r w:rsidRPr="004B2CE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E666A" w:rsidRPr="00124213" w:rsidRDefault="006E084F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 w:rsidRPr="004B2CEF">
        <w:rPr>
          <w:rFonts w:ascii="Times New Roman" w:hAnsi="Times New Roman" w:cs="Times New Roman"/>
          <w:sz w:val="28"/>
          <w:szCs w:val="28"/>
        </w:rPr>
        <w:t xml:space="preserve">4. </w:t>
      </w:r>
      <w:r w:rsidR="00124213" w:rsidRPr="00124213">
        <w:rPr>
          <w:rFonts w:ascii="Times New Roman" w:hAnsi="Times New Roman" w:cs="Times New Roman"/>
          <w:sz w:val="28"/>
          <w:szCs w:val="28"/>
        </w:rPr>
        <w:t xml:space="preserve">На верхней части нанесено наименование стенда ҚАЗАҚСТАН РЕСПУБЛИКАСЫНЫҢ МЕМЛЕКЕТТІК </w:t>
      </w:r>
      <w:proofErr w:type="gramStart"/>
      <w:r w:rsidR="00124213" w:rsidRPr="0012421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24213" w:rsidRPr="00124213">
        <w:rPr>
          <w:rFonts w:ascii="Times New Roman" w:hAnsi="Times New Roman" w:cs="Times New Roman"/>
          <w:sz w:val="28"/>
          <w:szCs w:val="28"/>
        </w:rPr>
        <w:t>ӘМІЗДЕРІ</w:t>
      </w:r>
      <w:r w:rsidRPr="004B2CEF">
        <w:rPr>
          <w:rFonts w:ascii="Times New Roman" w:hAnsi="Times New Roman" w:cs="Times New Roman"/>
          <w:sz w:val="28"/>
          <w:szCs w:val="28"/>
        </w:rPr>
        <w:t>;</w:t>
      </w:r>
    </w:p>
    <w:p w:rsidR="00FE666A" w:rsidRDefault="00584B97" w:rsidP="004D61B8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E084F" w:rsidRPr="004B2CEF">
        <w:rPr>
          <w:rFonts w:ascii="Times New Roman" w:hAnsi="Times New Roman" w:cs="Times New Roman"/>
          <w:sz w:val="28"/>
          <w:szCs w:val="28"/>
        </w:rPr>
        <w:t xml:space="preserve">. </w:t>
      </w:r>
      <w:r w:rsidR="004B2CEF" w:rsidRPr="004B2CEF">
        <w:rPr>
          <w:rFonts w:ascii="Times New Roman" w:hAnsi="Times New Roman" w:cs="Times New Roman"/>
          <w:sz w:val="28"/>
          <w:szCs w:val="28"/>
        </w:rPr>
        <w:t>Слева, в центре и справа стенда размещаются орнаменты</w:t>
      </w:r>
      <w:r w:rsidR="006E084F" w:rsidRPr="004B2CE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94540" w:rsidRPr="00F82E87" w:rsidRDefault="00584B97" w:rsidP="004D61B8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E084F" w:rsidRPr="004B2CEF">
        <w:rPr>
          <w:rFonts w:ascii="Times New Roman" w:hAnsi="Times New Roman" w:cs="Times New Roman"/>
          <w:sz w:val="28"/>
          <w:szCs w:val="28"/>
        </w:rPr>
        <w:t xml:space="preserve">. </w:t>
      </w:r>
      <w:r w:rsidR="00F82E87">
        <w:rPr>
          <w:rFonts w:ascii="Times New Roman" w:hAnsi="Times New Roman" w:cs="Times New Roman"/>
          <w:sz w:val="28"/>
          <w:szCs w:val="28"/>
        </w:rPr>
        <w:t>Нижняя часть (подиум)</w:t>
      </w:r>
      <w:r w:rsidR="00F82E87">
        <w:rPr>
          <w:rFonts w:ascii="Times New Roman" w:hAnsi="Times New Roman" w:cs="Times New Roman"/>
          <w:sz w:val="28"/>
          <w:szCs w:val="28"/>
          <w:lang w:val="kk-KZ"/>
        </w:rPr>
        <w:t xml:space="preserve"> высота 20 см, ширина 40 см. </w:t>
      </w:r>
    </w:p>
    <w:p w:rsidR="004D61B8" w:rsidRPr="00F82E87" w:rsidRDefault="004D61B8" w:rsidP="004D61B8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9D0C7D" w:rsidRPr="00F82E87" w:rsidRDefault="00124213" w:rsidP="009D0C7D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  <w:r w:rsidRPr="00124213">
        <w:rPr>
          <w:rFonts w:ascii="Times New Roman" w:hAnsi="Times New Roman" w:cs="Times New Roman"/>
          <w:sz w:val="28"/>
          <w:szCs w:val="28"/>
        </w:rPr>
        <w:t>Стенд оформлен орнаментами и встроенной подсветкой</w:t>
      </w:r>
      <w:r w:rsidR="004D61B8" w:rsidRPr="004B2CEF">
        <w:rPr>
          <w:rStyle w:val="y2iqfc"/>
          <w:rFonts w:ascii="Times New Roman" w:hAnsi="Times New Roman" w:cs="Times New Roman"/>
          <w:sz w:val="28"/>
          <w:szCs w:val="28"/>
        </w:rPr>
        <w:t>,</w:t>
      </w:r>
      <w:r w:rsidR="00F82E87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все надписи и орнаменты золотисные. </w:t>
      </w:r>
    </w:p>
    <w:p w:rsidR="00271E0A" w:rsidRDefault="00271E0A" w:rsidP="004D61B8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BF6052" w:rsidRDefault="00BF6052" w:rsidP="00BF6052">
      <w:pPr>
        <w:pStyle w:val="HTML"/>
        <w:rPr>
          <w:rFonts w:ascii="Times New Roman" w:hAnsi="Times New Roman" w:cs="Times New Roman"/>
          <w:sz w:val="28"/>
          <w:szCs w:val="28"/>
        </w:rPr>
      </w:pPr>
      <w:r w:rsidRPr="00BF6052">
        <w:rPr>
          <w:rFonts w:ascii="Times New Roman" w:hAnsi="Times New Roman" w:cs="Times New Roman"/>
          <w:sz w:val="28"/>
          <w:szCs w:val="28"/>
        </w:rPr>
        <w:t xml:space="preserve">Размер стенда </w:t>
      </w:r>
      <w:r w:rsidRPr="004B2CEF">
        <w:rPr>
          <w:rStyle w:val="y2iqfc"/>
          <w:rFonts w:ascii="Times New Roman" w:hAnsi="Times New Roman" w:cs="Times New Roman"/>
          <w:sz w:val="28"/>
          <w:szCs w:val="28"/>
          <w:lang w:val="kk-KZ"/>
        </w:rPr>
        <w:t>Высота</w:t>
      </w:r>
      <w:r w:rsidR="002E496B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не менее</w:t>
      </w:r>
      <w:r w:rsidRPr="004B2CEF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82E87">
        <w:rPr>
          <w:rStyle w:val="y2iqfc"/>
          <w:rFonts w:ascii="Times New Roman" w:hAnsi="Times New Roman" w:cs="Times New Roman"/>
          <w:sz w:val="28"/>
          <w:szCs w:val="28"/>
          <w:lang w:val="kk-KZ"/>
        </w:rPr>
        <w:t>3</w:t>
      </w:r>
      <w:r w:rsidRPr="004B2CEF">
        <w:rPr>
          <w:rStyle w:val="y2iqfc"/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Pr="004B2CEF">
        <w:rPr>
          <w:rStyle w:val="y2iqfc"/>
          <w:rFonts w:ascii="Times New Roman" w:hAnsi="Times New Roman" w:cs="Times New Roman"/>
          <w:sz w:val="28"/>
          <w:szCs w:val="28"/>
          <w:lang w:val="kk-KZ"/>
        </w:rPr>
        <w:t>,ш</w:t>
      </w:r>
      <w:proofErr w:type="gramEnd"/>
      <w:r w:rsidRPr="004B2CEF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ирина </w:t>
      </w:r>
      <w:r w:rsidR="00124213">
        <w:rPr>
          <w:rStyle w:val="y2iqfc"/>
          <w:rFonts w:ascii="Times New Roman" w:hAnsi="Times New Roman" w:cs="Times New Roman"/>
          <w:sz w:val="28"/>
          <w:szCs w:val="28"/>
          <w:lang w:val="kk-KZ"/>
        </w:rPr>
        <w:t>не менее</w:t>
      </w:r>
      <w:r w:rsidR="00F82E87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3,40</w:t>
      </w:r>
      <w:r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м.</w:t>
      </w:r>
      <w:r w:rsidR="00F82E87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Размер верхней  шапки высота 15 см, глубина </w:t>
      </w:r>
      <w:r w:rsidR="00BB22A4">
        <w:rPr>
          <w:rStyle w:val="y2iqfc"/>
          <w:rFonts w:ascii="Times New Roman" w:hAnsi="Times New Roman" w:cs="Times New Roman"/>
          <w:sz w:val="28"/>
          <w:szCs w:val="28"/>
          <w:lang w:val="kk-KZ"/>
        </w:rPr>
        <w:t>20</w:t>
      </w:r>
      <w:r w:rsidR="00F82E87">
        <w:rPr>
          <w:rStyle w:val="y2iqfc"/>
          <w:rFonts w:ascii="Times New Roman" w:hAnsi="Times New Roman" w:cs="Times New Roman"/>
          <w:sz w:val="28"/>
          <w:szCs w:val="28"/>
          <w:lang w:val="kk-KZ"/>
        </w:rPr>
        <w:t xml:space="preserve"> см. Все 4 колоны по 10 см шириной</w:t>
      </w:r>
      <w:r w:rsidR="00BB22A4">
        <w:rPr>
          <w:rStyle w:val="y2iqfc"/>
          <w:rFonts w:ascii="Times New Roman" w:hAnsi="Times New Roman" w:cs="Times New Roman"/>
          <w:sz w:val="28"/>
          <w:szCs w:val="28"/>
          <w:lang w:val="kk-KZ"/>
        </w:rPr>
        <w:t>, глубиной 10 см.</w:t>
      </w:r>
    </w:p>
    <w:p w:rsidR="004B2CEF" w:rsidRPr="001D6F10" w:rsidRDefault="005D1206" w:rsidP="00BF6052">
      <w:pPr>
        <w:pStyle w:val="HTML"/>
        <w:rPr>
          <w:rFonts w:ascii="Times New Roman" w:hAnsi="Times New Roman" w:cs="Times New Roman"/>
          <w:sz w:val="28"/>
          <w:szCs w:val="28"/>
        </w:rPr>
      </w:pPr>
      <w:r w:rsidRPr="005D1206">
        <w:rPr>
          <w:rFonts w:ascii="Times New Roman" w:hAnsi="Times New Roman" w:cs="Times New Roman"/>
          <w:sz w:val="28"/>
          <w:szCs w:val="28"/>
        </w:rPr>
        <w:t>Перед изготовлением Поставщик обязуется разработать эскизы и передать на утверждение представителю Заказчика. Дизайн, цвет и содержание согласовать с Заказчиком</w:t>
      </w:r>
      <w:r w:rsidR="00BF6052" w:rsidRPr="00BF6052">
        <w:rPr>
          <w:rFonts w:ascii="Times New Roman" w:hAnsi="Times New Roman" w:cs="Times New Roman"/>
          <w:sz w:val="28"/>
          <w:szCs w:val="28"/>
        </w:rPr>
        <w:t>.</w:t>
      </w:r>
    </w:p>
    <w:p w:rsidR="001D6F10" w:rsidRDefault="006D6849" w:rsidP="00BF6052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Доставка</w:t>
      </w:r>
      <w:r w:rsidR="001D6F10" w:rsidRPr="001D6F10">
        <w:rPr>
          <w:rFonts w:ascii="Times New Roman" w:hAnsi="Times New Roman" w:cs="Times New Roman"/>
          <w:sz w:val="28"/>
          <w:szCs w:val="28"/>
        </w:rPr>
        <w:t xml:space="preserve">, </w:t>
      </w:r>
      <w:r w:rsidR="001D6F10">
        <w:rPr>
          <w:rFonts w:ascii="Times New Roman" w:hAnsi="Times New Roman" w:cs="Times New Roman"/>
          <w:sz w:val="28"/>
          <w:szCs w:val="28"/>
        </w:rPr>
        <w:t>сборка</w:t>
      </w:r>
      <w:r w:rsidR="001D6F10" w:rsidRPr="001D6F10">
        <w:rPr>
          <w:rFonts w:ascii="Times New Roman" w:hAnsi="Times New Roman" w:cs="Times New Roman"/>
          <w:sz w:val="28"/>
          <w:szCs w:val="28"/>
        </w:rPr>
        <w:t xml:space="preserve"> и установка </w:t>
      </w:r>
      <w:r w:rsidRPr="001D6F10">
        <w:rPr>
          <w:rFonts w:ascii="Times New Roman" w:hAnsi="Times New Roman" w:cs="Times New Roman"/>
          <w:sz w:val="28"/>
          <w:szCs w:val="28"/>
        </w:rPr>
        <w:t xml:space="preserve">стенда </w:t>
      </w:r>
      <w:r w:rsidR="001D6F10" w:rsidRPr="001D6F10">
        <w:rPr>
          <w:rFonts w:ascii="Times New Roman" w:hAnsi="Times New Roman" w:cs="Times New Roman"/>
          <w:sz w:val="28"/>
          <w:szCs w:val="28"/>
        </w:rPr>
        <w:t>производится за счет поставщика.</w:t>
      </w: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015F97" w:rsidP="00BF6052">
      <w:pPr>
        <w:pStyle w:val="HTM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4938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3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015F97" w:rsidRPr="00015F97" w:rsidRDefault="00015F97" w:rsidP="00BF6052">
      <w:pPr>
        <w:pStyle w:val="HTML"/>
        <w:rPr>
          <w:rFonts w:ascii="Times New Roman" w:hAnsi="Times New Roman" w:cs="Times New Roman"/>
          <w:sz w:val="28"/>
          <w:szCs w:val="28"/>
          <w:lang w:val="kk-KZ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Pr="001D6F10" w:rsidRDefault="00FA3E21" w:rsidP="00BF6052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FA3E21" w:rsidRPr="00FA3E21" w:rsidRDefault="00FA3E21" w:rsidP="00FA3E21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Техникалық</w:t>
      </w:r>
      <w:proofErr w:type="spellEnd"/>
      <w:r w:rsidR="009207E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:rsidR="00FA3E21" w:rsidRDefault="00FA3E21" w:rsidP="00064B76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="009207E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proofErr w:type="gram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FA3E21">
        <w:rPr>
          <w:rFonts w:ascii="Times New Roman" w:hAnsi="Times New Roman" w:cs="Times New Roman"/>
          <w:b/>
          <w:bCs/>
          <w:sz w:val="28"/>
          <w:szCs w:val="28"/>
        </w:rPr>
        <w:t>әміздермен</w:t>
      </w:r>
      <w:proofErr w:type="spellEnd"/>
      <w:r w:rsidRPr="00FA3E21">
        <w:rPr>
          <w:rFonts w:ascii="Times New Roman" w:hAnsi="Times New Roman" w:cs="Times New Roman"/>
          <w:b/>
          <w:bCs/>
          <w:sz w:val="28"/>
          <w:szCs w:val="28"/>
        </w:rPr>
        <w:t xml:space="preserve"> стенд </w:t>
      </w: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дайындау</w:t>
      </w:r>
      <w:proofErr w:type="spellEnd"/>
      <w:r w:rsidR="009207E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="009207E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FA3E21">
        <w:rPr>
          <w:rFonts w:ascii="Times New Roman" w:hAnsi="Times New Roman" w:cs="Times New Roman"/>
          <w:b/>
          <w:bCs/>
          <w:sz w:val="28"/>
          <w:szCs w:val="28"/>
        </w:rPr>
        <w:t>жұмыстарға</w:t>
      </w:r>
      <w:proofErr w:type="spellEnd"/>
      <w:r w:rsidRPr="00FA3E2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Сипаттамалары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сипаттамасы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Жарығы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бар МемлекеттікРәміздердіңкөлемдістендініңконструкциясыжетібөліктентұрады: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Жазудың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орталық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бө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>ігі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- ҚАЗАҚСТАН РЕСПУБЛИКАСЫНЫҢ МЕМЛЕКЕТТІК ЕЛТАҢБАСЫ.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Мұнда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көлемді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Елтаңба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диаметрі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500 мм)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орналастырылады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Елтаңбаның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астында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нышандар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сипатталған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жү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>құжат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негізі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бар.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Сондай-ақ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, Қ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Конституциясының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ою-өрнек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мәтін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салынған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кітап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түрінде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орындалған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макеті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тақтайшада</w:t>
      </w:r>
      <w:proofErr w:type="spellEnd"/>
      <w:r w:rsidR="008119D0" w:rsidRPr="008119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>М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емлекеттік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рәміздер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стендінің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сол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бөлігінде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Мемлекеттік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туы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Сол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жағында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- ҚАЗАҚСТАН РЕСПУБЛИКАСЫНЫҢ МЕМЛЕКЕТТІК ТУЫ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деген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жазу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бар.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Мұнда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картасының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көлемді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макеті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жағында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- ҚАЗАҚСТАН РЕСПУБЛИКАСЫНЫҢ МЕМЛЕКЕТТІ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ГИМНІ.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Мұнда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авторлары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көрсетілген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Гимннің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мәтіні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орналастырылады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Жоғарғы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бөлігінде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стендтің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атауы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жазылған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ҚАЗАҚСТАН РЕСПУБЛИКАСЫНЫҢ МЕМЛЕКЕТТІК 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>ӘМІЗДЕРІ;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Стендтің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сол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жағында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ортасында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оң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жағында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ю-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>өрнектер</w:t>
      </w:r>
      <w:proofErr w:type="spellEnd"/>
      <w:r w:rsidR="008119D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орналастырылады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0872" w:rsidRPr="00870872" w:rsidRDefault="00870872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Сол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жағында</w:t>
      </w:r>
      <w:proofErr w:type="spellEnd"/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ұштығы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бар металл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тұғырықта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Қ</w:t>
      </w:r>
      <w:proofErr w:type="gramStart"/>
      <w:r w:rsidRPr="0087087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Туы</w:t>
      </w:r>
      <w:proofErr w:type="spellEnd"/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орналасқан</w:t>
      </w:r>
      <w:proofErr w:type="spellEnd"/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төменгі</w:t>
      </w:r>
      <w:proofErr w:type="spellEnd"/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870872">
        <w:rPr>
          <w:rFonts w:ascii="Times New Roman" w:eastAsia="Times New Roman" w:hAnsi="Times New Roman" w:cs="Times New Roman"/>
          <w:sz w:val="28"/>
          <w:szCs w:val="28"/>
        </w:rPr>
        <w:t>бөлік</w:t>
      </w:r>
      <w:proofErr w:type="spellEnd"/>
      <w:r w:rsidRPr="00870872">
        <w:rPr>
          <w:rFonts w:ascii="Times New Roman" w:eastAsia="Times New Roman" w:hAnsi="Times New Roman" w:cs="Times New Roman"/>
          <w:sz w:val="28"/>
          <w:szCs w:val="28"/>
        </w:rPr>
        <w:t xml:space="preserve"> (подиум);</w:t>
      </w:r>
    </w:p>
    <w:p w:rsidR="009207E5" w:rsidRPr="009207E5" w:rsidRDefault="009207E5" w:rsidP="009207E5">
      <w:pPr>
        <w:pStyle w:val="a8"/>
        <w:rPr>
          <w:rFonts w:ascii="Times New Roman" w:hAnsi="Times New Roman" w:cs="Times New Roman"/>
        </w:rPr>
      </w:pPr>
      <w:r w:rsidRPr="009207E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Көрме тұғыры өрнектермен және кіріктірілген жарықтандырумен безендірілген; барлық жазулар мен өрнектер алтын түстес.</w:t>
      </w:r>
    </w:p>
    <w:p w:rsidR="00064B76" w:rsidRPr="00064B76" w:rsidRDefault="00064B76" w:rsidP="00064B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207E5" w:rsidRDefault="009207E5" w:rsidP="009207E5">
      <w:pPr>
        <w:pStyle w:val="a8"/>
        <w:rPr>
          <w:rStyle w:val="y2iqfc"/>
          <w:rFonts w:ascii="inherit" w:hAnsi="inherit"/>
          <w:color w:val="1F1F1F"/>
          <w:sz w:val="28"/>
          <w:szCs w:val="28"/>
          <w:lang w:val="kk-KZ"/>
        </w:rPr>
      </w:pPr>
      <w:r w:rsidRPr="009207E5">
        <w:rPr>
          <w:rStyle w:val="y2iqfc"/>
          <w:rFonts w:ascii="inherit" w:hAnsi="inherit"/>
          <w:color w:val="1F1F1F"/>
          <w:sz w:val="28"/>
          <w:szCs w:val="28"/>
          <w:lang w:val="kk-KZ"/>
        </w:rPr>
        <w:t>Стенд өлшемдері: биіктігі кемінде 3 м, ені кемінде 3,40 м. Үстіңгі маңдайшаның биіктігі — 15 см, тереңдігі — 20 см. Сондай-ақ, әрқайсысының ені 10 см, тереңдігі 10 см болатын 4 баған бар.</w:t>
      </w:r>
    </w:p>
    <w:p w:rsidR="009207E5" w:rsidRPr="009207E5" w:rsidRDefault="009207E5" w:rsidP="009207E5">
      <w:pPr>
        <w:pStyle w:val="a8"/>
        <w:rPr>
          <w:lang w:val="kk-KZ"/>
        </w:rPr>
      </w:pPr>
      <w:r w:rsidRPr="009207E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Өндіріс басталмас бұрын, Жеткізуші эскиздерді дайындап, оларды бекіту үшін Тапсырыс берушінің өкіліне ұсынуы тиіс. Дизайны, түсі және мазмұны Тапсырыс берушімен келісілуі қажет.</w:t>
      </w:r>
    </w:p>
    <w:p w:rsidR="009207E5" w:rsidRPr="009207E5" w:rsidRDefault="009207E5" w:rsidP="009207E5">
      <w:pPr>
        <w:pStyle w:val="a8"/>
        <w:rPr>
          <w:lang w:val="kk-KZ"/>
        </w:rPr>
      </w:pPr>
    </w:p>
    <w:p w:rsidR="00064B76" w:rsidRPr="009207E5" w:rsidRDefault="00064B76" w:rsidP="0087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Стендті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жеткізу, жинау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және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орнату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жеткізушінің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есебінен</w:t>
      </w:r>
      <w:r w:rsidR="009207E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Pr="009207E5">
        <w:rPr>
          <w:rFonts w:ascii="Times New Roman" w:eastAsia="Times New Roman" w:hAnsi="Times New Roman" w:cs="Times New Roman"/>
          <w:sz w:val="28"/>
          <w:szCs w:val="28"/>
          <w:lang w:val="kk-KZ"/>
        </w:rPr>
        <w:t>жүргізіледі.</w:t>
      </w:r>
    </w:p>
    <w:sectPr w:rsidR="00064B76" w:rsidRPr="009207E5" w:rsidSect="00B02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E239F"/>
    <w:multiLevelType w:val="multilevel"/>
    <w:tmpl w:val="8BD4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84F"/>
    <w:rsid w:val="00015F97"/>
    <w:rsid w:val="00064B76"/>
    <w:rsid w:val="0008578A"/>
    <w:rsid w:val="00100662"/>
    <w:rsid w:val="00124213"/>
    <w:rsid w:val="00146437"/>
    <w:rsid w:val="0019613E"/>
    <w:rsid w:val="001D6F10"/>
    <w:rsid w:val="00210B7C"/>
    <w:rsid w:val="00264C94"/>
    <w:rsid w:val="00271E0A"/>
    <w:rsid w:val="002A7957"/>
    <w:rsid w:val="002B07A0"/>
    <w:rsid w:val="002C2E68"/>
    <w:rsid w:val="002D3C12"/>
    <w:rsid w:val="002E496B"/>
    <w:rsid w:val="00441182"/>
    <w:rsid w:val="00445F43"/>
    <w:rsid w:val="004534E5"/>
    <w:rsid w:val="0046230A"/>
    <w:rsid w:val="00474470"/>
    <w:rsid w:val="00475CDC"/>
    <w:rsid w:val="004B2CEF"/>
    <w:rsid w:val="004B3CA7"/>
    <w:rsid w:val="004C42B6"/>
    <w:rsid w:val="004D61B8"/>
    <w:rsid w:val="005619B8"/>
    <w:rsid w:val="00584B97"/>
    <w:rsid w:val="005D1206"/>
    <w:rsid w:val="006D6849"/>
    <w:rsid w:val="006E084F"/>
    <w:rsid w:val="006F66FA"/>
    <w:rsid w:val="00707367"/>
    <w:rsid w:val="008119D0"/>
    <w:rsid w:val="00870872"/>
    <w:rsid w:val="00882832"/>
    <w:rsid w:val="009025AC"/>
    <w:rsid w:val="009207E5"/>
    <w:rsid w:val="00994540"/>
    <w:rsid w:val="009C3EED"/>
    <w:rsid w:val="009D0C7D"/>
    <w:rsid w:val="00A15AE1"/>
    <w:rsid w:val="00A324B5"/>
    <w:rsid w:val="00A9691A"/>
    <w:rsid w:val="00AD00E1"/>
    <w:rsid w:val="00B02FFC"/>
    <w:rsid w:val="00B81F96"/>
    <w:rsid w:val="00BB22A4"/>
    <w:rsid w:val="00BF6052"/>
    <w:rsid w:val="00DD1201"/>
    <w:rsid w:val="00E72375"/>
    <w:rsid w:val="00E7373B"/>
    <w:rsid w:val="00F82E87"/>
    <w:rsid w:val="00FA3E21"/>
    <w:rsid w:val="00FE66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FFC"/>
  </w:style>
  <w:style w:type="paragraph" w:styleId="3">
    <w:name w:val="heading 3"/>
    <w:basedOn w:val="a"/>
    <w:link w:val="30"/>
    <w:uiPriority w:val="9"/>
    <w:qFormat/>
    <w:rsid w:val="006E08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08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E084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E084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Strong"/>
    <w:basedOn w:val="a0"/>
    <w:uiPriority w:val="22"/>
    <w:qFormat/>
    <w:rsid w:val="006E084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561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619B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5619B8"/>
  </w:style>
  <w:style w:type="paragraph" w:styleId="a6">
    <w:name w:val="Balloon Text"/>
    <w:basedOn w:val="a"/>
    <w:link w:val="a7"/>
    <w:uiPriority w:val="99"/>
    <w:semiHidden/>
    <w:unhideWhenUsed/>
    <w:rsid w:val="00015F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F9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207E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1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8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XTreme.ws</cp:lastModifiedBy>
  <cp:revision>26</cp:revision>
  <cp:lastPrinted>2025-08-19T08:15:00Z</cp:lastPrinted>
  <dcterms:created xsi:type="dcterms:W3CDTF">2025-08-13T09:59:00Z</dcterms:created>
  <dcterms:modified xsi:type="dcterms:W3CDTF">2026-10-21T11:43:00Z</dcterms:modified>
</cp:coreProperties>
</file>