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C4EA4"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E81BF13" w14:textId="77777777" w:rsidR="003B693E" w:rsidRPr="002B3B81" w:rsidRDefault="00766159"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val="kk-KZ" w:eastAsia="ru-RU"/>
        </w:rPr>
        <w:t>Мектепке дейінгі білім беру ұйымдарында м</w:t>
      </w:r>
      <w:r w:rsidR="00D505C5" w:rsidRPr="002B3B81">
        <w:rPr>
          <w:rFonts w:ascii="Times New Roman" w:eastAsia="Times New Roman" w:hAnsi="Times New Roman" w:cs="Times New Roman"/>
          <w:b/>
          <w:bCs/>
          <w:kern w:val="36"/>
          <w:sz w:val="24"/>
          <w:szCs w:val="24"/>
          <w:lang w:val="kk-KZ" w:eastAsia="ru-RU"/>
        </w:rPr>
        <w:t>ектепалды</w:t>
      </w:r>
      <w:r w:rsidR="003B693E" w:rsidRPr="002B3B81">
        <w:rPr>
          <w:rFonts w:ascii="Times New Roman" w:eastAsia="Times New Roman" w:hAnsi="Times New Roman" w:cs="Times New Roman"/>
          <w:b/>
          <w:bCs/>
          <w:kern w:val="36"/>
          <w:sz w:val="24"/>
          <w:szCs w:val="24"/>
          <w:lang w:eastAsia="ru-RU"/>
        </w:rPr>
        <w:t xml:space="preserve"> жастағы </w:t>
      </w:r>
      <w:r w:rsidR="00D505C5" w:rsidRPr="002B3B81">
        <w:rPr>
          <w:rFonts w:ascii="Times New Roman" w:eastAsia="Times New Roman" w:hAnsi="Times New Roman" w:cs="Times New Roman"/>
          <w:b/>
          <w:bCs/>
          <w:kern w:val="36"/>
          <w:sz w:val="24"/>
          <w:szCs w:val="24"/>
          <w:lang w:val="kk-KZ" w:eastAsia="ru-RU"/>
        </w:rPr>
        <w:t xml:space="preserve">балалардың </w:t>
      </w:r>
      <w:r w:rsidR="003B693E" w:rsidRPr="002B3B81">
        <w:rPr>
          <w:rFonts w:ascii="Times New Roman" w:eastAsia="Times New Roman" w:hAnsi="Times New Roman" w:cs="Times New Roman"/>
          <w:b/>
          <w:bCs/>
          <w:kern w:val="36"/>
          <w:sz w:val="24"/>
          <w:szCs w:val="24"/>
          <w:lang w:eastAsia="ru-RU"/>
        </w:rPr>
        <w:t>негізгі дағдыларын дамытуға арналған онлайн-платформаға қолжетімділік көрсетудің техникалық сипаттамасы</w:t>
      </w:r>
    </w:p>
    <w:p w14:paraId="428BF90B" w14:textId="77777777" w:rsidR="00D505C5" w:rsidRPr="002B3B81" w:rsidRDefault="00D505C5"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p>
    <w:p w14:paraId="0EDDFD3B" w14:textId="77777777" w:rsidR="003B693E" w:rsidRPr="002B3B81" w:rsidRDefault="00766159" w:rsidP="00D505C5">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АҢДАТПА</w:t>
      </w:r>
    </w:p>
    <w:p w14:paraId="754878ED" w14:textId="77777777" w:rsidR="00D505C5" w:rsidRPr="002B3B81" w:rsidRDefault="00D505C5"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78541AA6" w14:textId="77777777" w:rsidR="003B693E" w:rsidRPr="002B3B81" w:rsidRDefault="00D505C5"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Мектепалды</w:t>
      </w:r>
      <w:r w:rsidR="003B693E" w:rsidRPr="002B3B81">
        <w:rPr>
          <w:rFonts w:ascii="Times New Roman" w:eastAsia="Times New Roman" w:hAnsi="Times New Roman" w:cs="Times New Roman"/>
          <w:sz w:val="24"/>
          <w:szCs w:val="24"/>
          <w:lang w:eastAsia="ru-RU"/>
        </w:rPr>
        <w:t xml:space="preserve"> жастағы балалардың негізгі дағдыларын дамытуға арналған онлайн-платформаға қолжетімділік</w:t>
      </w:r>
      <w:r w:rsidR="00C11F36" w:rsidRPr="002B3B81">
        <w:rPr>
          <w:rFonts w:ascii="Times New Roman" w:eastAsia="Times New Roman" w:hAnsi="Times New Roman" w:cs="Times New Roman"/>
          <w:sz w:val="24"/>
          <w:szCs w:val="24"/>
          <w:lang w:val="kk-KZ" w:eastAsia="ru-RU"/>
        </w:rPr>
        <w:t>ті</w:t>
      </w:r>
      <w:r w:rsidR="003B693E" w:rsidRPr="002B3B81">
        <w:rPr>
          <w:rFonts w:ascii="Times New Roman" w:eastAsia="Times New Roman" w:hAnsi="Times New Roman" w:cs="Times New Roman"/>
          <w:sz w:val="24"/>
          <w:szCs w:val="24"/>
          <w:lang w:eastAsia="ru-RU"/>
        </w:rPr>
        <w:t xml:space="preserve"> </w:t>
      </w:r>
      <w:r w:rsidR="00C11F36" w:rsidRPr="002B3B81">
        <w:rPr>
          <w:rFonts w:ascii="Times New Roman" w:hAnsi="Times New Roman" w:cs="Times New Roman"/>
          <w:color w:val="000000"/>
          <w:sz w:val="24"/>
          <w:szCs w:val="24"/>
        </w:rPr>
        <w:t xml:space="preserve">қамтамасыз ету - </w:t>
      </w:r>
      <w:r w:rsidR="003B693E" w:rsidRPr="002B3B81">
        <w:rPr>
          <w:rFonts w:ascii="Times New Roman" w:eastAsia="Times New Roman" w:hAnsi="Times New Roman" w:cs="Times New Roman"/>
          <w:sz w:val="24"/>
          <w:szCs w:val="24"/>
          <w:lang w:eastAsia="ru-RU"/>
        </w:rPr>
        <w:t xml:space="preserve">бұл </w:t>
      </w:r>
      <w:r w:rsidR="00C11F36" w:rsidRPr="002B3B81">
        <w:rPr>
          <w:rFonts w:ascii="Times New Roman" w:hAnsi="Times New Roman" w:cs="Times New Roman"/>
          <w:color w:val="000000"/>
          <w:sz w:val="24"/>
          <w:szCs w:val="24"/>
        </w:rPr>
        <w:t>дербес немесе бір-бірімен өзара әрекеттесетін</w:t>
      </w:r>
      <w:r w:rsidR="00C11F36"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ақпараттық жүйе</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лер немесе цифрлық платформа</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лар (</w:t>
      </w:r>
      <w:r w:rsidR="00C11F36" w:rsidRPr="002B3B81">
        <w:rPr>
          <w:rFonts w:ascii="Times New Roman" w:eastAsia="Times New Roman" w:hAnsi="Times New Roman" w:cs="Times New Roman"/>
          <w:sz w:val="24"/>
          <w:szCs w:val="24"/>
          <w:lang w:val="kk-KZ" w:eastAsia="ru-RU"/>
        </w:rPr>
        <w:t>бұдан әрі</w:t>
      </w:r>
      <w:r w:rsidR="003B693E" w:rsidRPr="002B3B81">
        <w:rPr>
          <w:rFonts w:ascii="Times New Roman" w:eastAsia="Times New Roman" w:hAnsi="Times New Roman" w:cs="Times New Roman"/>
          <w:sz w:val="24"/>
          <w:szCs w:val="24"/>
          <w:lang w:eastAsia="ru-RU"/>
        </w:rPr>
        <w:t xml:space="preserve"> – Платформа</w:t>
      </w:r>
      <w:r w:rsidR="00C11F36" w:rsidRPr="002B3B81">
        <w:rPr>
          <w:rFonts w:ascii="Times New Roman" w:eastAsia="Times New Roman" w:hAnsi="Times New Roman" w:cs="Times New Roman"/>
          <w:sz w:val="24"/>
          <w:szCs w:val="24"/>
          <w:lang w:eastAsia="ru-RU"/>
        </w:rPr>
        <w:t>)</w:t>
      </w:r>
      <w:r w:rsidR="003B693E" w:rsidRPr="002B3B81">
        <w:rPr>
          <w:rFonts w:ascii="Times New Roman" w:eastAsia="Times New Roman" w:hAnsi="Times New Roman" w:cs="Times New Roman"/>
          <w:sz w:val="24"/>
          <w:szCs w:val="24"/>
          <w:lang w:eastAsia="ru-RU"/>
        </w:rPr>
        <w:t xml:space="preserve">. Платформа </w:t>
      </w:r>
      <w:r w:rsidR="00C11F36" w:rsidRPr="002B3B81">
        <w:rPr>
          <w:rFonts w:ascii="Times New Roman" w:eastAsia="Times New Roman" w:hAnsi="Times New Roman" w:cs="Times New Roman"/>
          <w:sz w:val="24"/>
          <w:szCs w:val="24"/>
          <w:lang w:eastAsia="ru-RU"/>
        </w:rPr>
        <w:t>мыналарды</w:t>
      </w:r>
      <w:r w:rsidR="003B693E" w:rsidRPr="002B3B81">
        <w:rPr>
          <w:rFonts w:ascii="Times New Roman" w:eastAsia="Times New Roman" w:hAnsi="Times New Roman" w:cs="Times New Roman"/>
          <w:sz w:val="24"/>
          <w:szCs w:val="24"/>
          <w:lang w:eastAsia="ru-RU"/>
        </w:rPr>
        <w:t xml:space="preserve"> қамтамасыз ет</w:t>
      </w:r>
      <w:r w:rsidR="00C11F36" w:rsidRPr="002B3B81">
        <w:rPr>
          <w:rFonts w:ascii="Times New Roman" w:eastAsia="Times New Roman" w:hAnsi="Times New Roman" w:cs="Times New Roman"/>
          <w:sz w:val="24"/>
          <w:szCs w:val="24"/>
          <w:lang w:eastAsia="ru-RU"/>
        </w:rPr>
        <w:t>ед</w:t>
      </w:r>
      <w:r w:rsidR="00C11F36"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w:t>
      </w:r>
    </w:p>
    <w:p w14:paraId="4D8F4A90"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туғаннан 7 жасқа дейінгі балалардың дамуын диагностикалау, тестілеу және мониторинг жүргізу;</w:t>
      </w:r>
    </w:p>
    <w:p w14:paraId="0D2C64AF"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ата-аналар мен педагогтарға ар</w:t>
      </w:r>
      <w:r w:rsidR="00FF0C0C" w:rsidRPr="002B3B81">
        <w:rPr>
          <w:rFonts w:ascii="Times New Roman" w:eastAsia="Times New Roman" w:hAnsi="Times New Roman" w:cs="Times New Roman"/>
          <w:sz w:val="24"/>
          <w:szCs w:val="24"/>
          <w:lang w:eastAsia="ru-RU"/>
        </w:rPr>
        <w:t>налған автоматты түрде ұсыныстарды қалыптастыру</w:t>
      </w:r>
      <w:r w:rsidRPr="002B3B81">
        <w:rPr>
          <w:rFonts w:ascii="Times New Roman" w:eastAsia="Times New Roman" w:hAnsi="Times New Roman" w:cs="Times New Roman"/>
          <w:sz w:val="24"/>
          <w:szCs w:val="24"/>
          <w:lang w:eastAsia="ru-RU"/>
        </w:rPr>
        <w:t>;</w:t>
      </w:r>
    </w:p>
    <w:p w14:paraId="7B1F5667"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нормативтік талаптарға сәйкес электронды </w:t>
      </w:r>
      <w:r w:rsidR="00FF0C0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жүргізу;</w:t>
      </w:r>
    </w:p>
    <w:p w14:paraId="7C429C89" w14:textId="77777777" w:rsidR="003B693E" w:rsidRPr="002B3B81" w:rsidRDefault="00FF0C0C"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 xml:space="preserve">білім беру </w:t>
      </w:r>
      <w:r w:rsidR="003B693E" w:rsidRPr="002B3B81">
        <w:rPr>
          <w:rFonts w:ascii="Times New Roman" w:eastAsia="Times New Roman" w:hAnsi="Times New Roman" w:cs="Times New Roman"/>
          <w:sz w:val="24"/>
          <w:szCs w:val="24"/>
          <w:lang w:eastAsia="ru-RU"/>
        </w:rPr>
        <w:t xml:space="preserve">және </w:t>
      </w:r>
      <w:r w:rsidRPr="002B3B81">
        <w:rPr>
          <w:rFonts w:ascii="Times New Roman" w:eastAsia="Times New Roman" w:hAnsi="Times New Roman" w:cs="Times New Roman"/>
          <w:sz w:val="24"/>
          <w:szCs w:val="24"/>
          <w:lang w:val="kk-KZ" w:eastAsia="ru-RU"/>
        </w:rPr>
        <w:t xml:space="preserve">дамытушы материалдарға (ойындар, мультимедиа, </w:t>
      </w:r>
      <w:r w:rsidRPr="002B3B81">
        <w:rPr>
          <w:rFonts w:ascii="Times New Roman" w:eastAsia="Times New Roman" w:hAnsi="Times New Roman" w:cs="Times New Roman"/>
          <w:sz w:val="24"/>
          <w:szCs w:val="24"/>
          <w:lang w:eastAsia="ru-RU"/>
        </w:rPr>
        <w:t xml:space="preserve">мақалаларды қоса) </w:t>
      </w:r>
      <w:r w:rsidR="003B693E" w:rsidRPr="002B3B81">
        <w:rPr>
          <w:rFonts w:ascii="Times New Roman" w:eastAsia="Times New Roman" w:hAnsi="Times New Roman" w:cs="Times New Roman"/>
          <w:sz w:val="24"/>
          <w:szCs w:val="24"/>
          <w:lang w:eastAsia="ru-RU"/>
        </w:rPr>
        <w:t>қолжетімділік;</w:t>
      </w:r>
    </w:p>
    <w:p w14:paraId="227C1BFF" w14:textId="77777777" w:rsidR="003B693E" w:rsidRPr="002B3B81" w:rsidRDefault="0037780B"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психологиялы</w:t>
      </w:r>
      <w:r w:rsidRPr="002B3B81">
        <w:rPr>
          <w:rFonts w:ascii="Times New Roman" w:eastAsia="Times New Roman" w:hAnsi="Times New Roman" w:cs="Times New Roman"/>
          <w:sz w:val="24"/>
          <w:szCs w:val="24"/>
          <w:lang w:val="kk-KZ" w:eastAsia="ru-RU"/>
        </w:rPr>
        <w:t>қ</w:t>
      </w:r>
      <w:r w:rsidR="003B693E" w:rsidRPr="002B3B81">
        <w:rPr>
          <w:rFonts w:ascii="Times New Roman" w:eastAsia="Times New Roman" w:hAnsi="Times New Roman" w:cs="Times New Roman"/>
          <w:sz w:val="24"/>
          <w:szCs w:val="24"/>
          <w:lang w:eastAsia="ru-RU"/>
        </w:rPr>
        <w:t>-педагогикалық онлайн-кеңестерді алу мүмкіндігі;</w:t>
      </w:r>
    </w:p>
    <w:p w14:paraId="0E4AD297" w14:textId="77777777" w:rsidR="003B693E" w:rsidRPr="00B24C06"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кіріктірілген аналитикалық құралдар негізінде даму динамикасы бойынша </w:t>
      </w:r>
      <w:r w:rsidRPr="00B24C06">
        <w:rPr>
          <w:rFonts w:ascii="Times New Roman" w:eastAsia="Times New Roman" w:hAnsi="Times New Roman" w:cs="Times New Roman"/>
          <w:sz w:val="24"/>
          <w:szCs w:val="24"/>
          <w:lang w:eastAsia="ru-RU"/>
        </w:rPr>
        <w:t>деректерді талдау және визуализациялау.</w:t>
      </w:r>
    </w:p>
    <w:p w14:paraId="677DB33C" w14:textId="2F3C258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B24C06">
        <w:rPr>
          <w:rFonts w:ascii="Times New Roman" w:eastAsia="Times New Roman" w:hAnsi="Times New Roman" w:cs="Times New Roman"/>
          <w:sz w:val="24"/>
          <w:szCs w:val="24"/>
          <w:lang w:eastAsia="ru-RU"/>
        </w:rPr>
        <w:t xml:space="preserve">Платформа Қарағанды облысының орта білім беру ұйымдарының оқу-тәрбие </w:t>
      </w:r>
      <w:r w:rsidR="0037780B" w:rsidRPr="00B24C06">
        <w:rPr>
          <w:rFonts w:ascii="Times New Roman" w:eastAsia="Times New Roman" w:hAnsi="Times New Roman" w:cs="Times New Roman"/>
          <w:sz w:val="24"/>
          <w:szCs w:val="24"/>
          <w:lang w:val="kk-KZ" w:eastAsia="ru-RU"/>
        </w:rPr>
        <w:t>үрдісін</w:t>
      </w:r>
      <w:r w:rsidRPr="00B24C06">
        <w:rPr>
          <w:rFonts w:ascii="Times New Roman" w:eastAsia="Times New Roman" w:hAnsi="Times New Roman" w:cs="Times New Roman"/>
          <w:sz w:val="24"/>
          <w:szCs w:val="24"/>
          <w:lang w:eastAsia="ru-RU"/>
        </w:rPr>
        <w:t xml:space="preserve"> автоматтандыру </w:t>
      </w:r>
      <w:r w:rsidR="0037780B" w:rsidRPr="00B24C06">
        <w:rPr>
          <w:rFonts w:ascii="Times New Roman" w:eastAsia="Times New Roman" w:hAnsi="Times New Roman" w:cs="Times New Roman"/>
          <w:sz w:val="24"/>
          <w:szCs w:val="24"/>
          <w:lang w:eastAsia="ru-RU"/>
        </w:rPr>
        <w:t xml:space="preserve">жүйесімен </w:t>
      </w:r>
      <w:r w:rsidR="0037780B" w:rsidRPr="00B24C06">
        <w:rPr>
          <w:rFonts w:ascii="Times New Roman" w:eastAsia="Times New Roman" w:hAnsi="Times New Roman" w:cs="Times New Roman"/>
          <w:color w:val="000000"/>
          <w:position w:val="-1"/>
          <w:sz w:val="24"/>
          <w:szCs w:val="24"/>
          <w:lang w:val="kk-KZ" w:eastAsia="ar-SA"/>
        </w:rPr>
        <w:t>(бұдан әрі – ОҮАЖ)</w:t>
      </w:r>
      <w:r w:rsidR="00766159" w:rsidRPr="00B24C06">
        <w:rPr>
          <w:rFonts w:ascii="Times New Roman" w:eastAsia="Times New Roman" w:hAnsi="Times New Roman" w:cs="Times New Roman"/>
          <w:sz w:val="24"/>
          <w:szCs w:val="24"/>
          <w:lang w:eastAsia="ru-RU"/>
        </w:rPr>
        <w:t xml:space="preserve"> интеграциялануы </w:t>
      </w:r>
      <w:r w:rsidR="006C3676" w:rsidRPr="00B24C06">
        <w:rPr>
          <w:rFonts w:ascii="Times New Roman" w:eastAsia="Times New Roman" w:hAnsi="Times New Roman" w:cs="Times New Roman"/>
          <w:sz w:val="24"/>
          <w:szCs w:val="24"/>
          <w:lang w:eastAsia="ru-RU"/>
        </w:rPr>
        <w:t xml:space="preserve">немесе </w:t>
      </w:r>
      <w:r w:rsidR="00B77EB7" w:rsidRPr="00B24C06">
        <w:rPr>
          <w:rFonts w:ascii="Times New Roman" w:eastAsia="Times New Roman" w:hAnsi="Times New Roman" w:cs="Times New Roman"/>
          <w:sz w:val="24"/>
          <w:szCs w:val="24"/>
          <w:lang w:val="kk-KZ" w:eastAsia="ru-RU"/>
        </w:rPr>
        <w:t>оның</w:t>
      </w:r>
      <w:r w:rsidR="00227C55" w:rsidRPr="00B24C06">
        <w:rPr>
          <w:rFonts w:ascii="Times New Roman" w:eastAsia="Times New Roman" w:hAnsi="Times New Roman" w:cs="Times New Roman"/>
          <w:sz w:val="24"/>
          <w:szCs w:val="24"/>
          <w:lang w:val="kk-KZ" w:eastAsia="ru-RU"/>
        </w:rPr>
        <w:t xml:space="preserve"> бөлігі/</w:t>
      </w:r>
      <w:r w:rsidR="006C3676" w:rsidRPr="00B24C06">
        <w:rPr>
          <w:rFonts w:ascii="Times New Roman" w:eastAsia="Times New Roman" w:hAnsi="Times New Roman" w:cs="Times New Roman"/>
          <w:sz w:val="24"/>
          <w:szCs w:val="24"/>
          <w:lang w:val="kk-KZ" w:eastAsia="ru-RU"/>
        </w:rPr>
        <w:t xml:space="preserve">модулі болуы </w:t>
      </w:r>
      <w:r w:rsidR="00766159" w:rsidRPr="00B24C06">
        <w:rPr>
          <w:rFonts w:ascii="Times New Roman" w:eastAsia="Times New Roman" w:hAnsi="Times New Roman" w:cs="Times New Roman"/>
          <w:sz w:val="24"/>
          <w:szCs w:val="24"/>
          <w:lang w:eastAsia="ru-RU"/>
        </w:rPr>
        <w:t>тиіс</w:t>
      </w:r>
      <w:r w:rsidRPr="00B24C06">
        <w:rPr>
          <w:rFonts w:ascii="Times New Roman" w:eastAsia="Times New Roman" w:hAnsi="Times New Roman" w:cs="Times New Roman"/>
          <w:sz w:val="24"/>
          <w:szCs w:val="24"/>
          <w:lang w:eastAsia="ru-RU"/>
        </w:rPr>
        <w:t>.</w:t>
      </w:r>
    </w:p>
    <w:p w14:paraId="5C51F07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E83061B" w14:textId="77777777" w:rsidR="0037780B" w:rsidRPr="002B3B81" w:rsidRDefault="003B693E" w:rsidP="0037780B">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1. ПЛАТФОРМА</w:t>
      </w:r>
      <w:r w:rsidR="00794B53" w:rsidRPr="002B3B81">
        <w:rPr>
          <w:rFonts w:ascii="Times New Roman" w:eastAsia="Times New Roman" w:hAnsi="Times New Roman" w:cs="Times New Roman"/>
          <w:b/>
          <w:bCs/>
          <w:sz w:val="24"/>
          <w:szCs w:val="24"/>
          <w:lang w:val="kk-KZ" w:eastAsia="ru-RU"/>
        </w:rPr>
        <w:t>ҒА ҚОЙЫЛАТЫН</w:t>
      </w:r>
      <w:r w:rsidR="00794B53" w:rsidRPr="002B3B81">
        <w:rPr>
          <w:rFonts w:ascii="Times New Roman" w:eastAsia="Times New Roman" w:hAnsi="Times New Roman" w:cs="Times New Roman"/>
          <w:b/>
          <w:bCs/>
          <w:sz w:val="24"/>
          <w:szCs w:val="24"/>
          <w:lang w:eastAsia="ru-RU"/>
        </w:rPr>
        <w:t xml:space="preserve"> ТАЛАПТАР</w:t>
      </w:r>
    </w:p>
    <w:p w14:paraId="138E23D6" w14:textId="77777777" w:rsidR="0037780B" w:rsidRPr="002B3B81" w:rsidRDefault="0037780B" w:rsidP="0037780B">
      <w:pPr>
        <w:spacing w:after="0" w:line="240" w:lineRule="auto"/>
        <w:ind w:firstLine="709"/>
        <w:contextualSpacing/>
        <w:rPr>
          <w:rFonts w:ascii="Times New Roman" w:eastAsia="Times New Roman" w:hAnsi="Times New Roman" w:cs="Times New Roman"/>
          <w:b/>
          <w:bCs/>
          <w:sz w:val="24"/>
          <w:szCs w:val="24"/>
          <w:lang w:eastAsia="ru-RU"/>
        </w:rPr>
      </w:pPr>
    </w:p>
    <w:p w14:paraId="4F017D0B"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Платформада білім ұйымдарына пайдаланушыларды дербес басқаруға, ұйым атауларын өзгертуге, рөлдер</w:t>
      </w:r>
      <w:r w:rsidR="0037780B"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логиндер мен </w:t>
      </w:r>
      <w:r w:rsidR="0037780B" w:rsidRPr="002B3B81">
        <w:rPr>
          <w:rFonts w:ascii="Times New Roman" w:eastAsia="Times New Roman" w:hAnsi="Times New Roman" w:cs="Times New Roman"/>
          <w:sz w:val="24"/>
          <w:szCs w:val="24"/>
          <w:lang w:val="kk-KZ" w:eastAsia="ru-RU"/>
        </w:rPr>
        <w:t>құпия сөздерді</w:t>
      </w:r>
      <w:r w:rsidRPr="002B3B81">
        <w:rPr>
          <w:rFonts w:ascii="Times New Roman" w:eastAsia="Times New Roman" w:hAnsi="Times New Roman" w:cs="Times New Roman"/>
          <w:sz w:val="24"/>
          <w:szCs w:val="24"/>
          <w:lang w:eastAsia="ru-RU"/>
        </w:rPr>
        <w:t xml:space="preserve"> беру мүмкіндігін қамтамасыз ететін </w:t>
      </w:r>
      <w:r w:rsidR="0037780B" w:rsidRPr="002B3B81">
        <w:rPr>
          <w:rFonts w:ascii="Times New Roman" w:eastAsia="Times New Roman" w:hAnsi="Times New Roman" w:cs="Times New Roman"/>
          <w:sz w:val="24"/>
          <w:szCs w:val="24"/>
          <w:lang w:eastAsia="ru-RU"/>
        </w:rPr>
        <w:t>әкімшілік панельдер болуы тиіс -</w:t>
      </w:r>
      <w:r w:rsidRPr="002B3B81">
        <w:rPr>
          <w:rFonts w:ascii="Times New Roman" w:eastAsia="Times New Roman" w:hAnsi="Times New Roman" w:cs="Times New Roman"/>
          <w:sz w:val="24"/>
          <w:szCs w:val="24"/>
          <w:lang w:eastAsia="ru-RU"/>
        </w:rPr>
        <w:t xml:space="preserve"> яғни әкімшілік әрекеттер үшін </w:t>
      </w:r>
      <w:r w:rsidR="00766159" w:rsidRPr="002B3B81">
        <w:rPr>
          <w:rFonts w:ascii="Times New Roman" w:eastAsia="Times New Roman" w:hAnsi="Times New Roman" w:cs="Times New Roman"/>
          <w:sz w:val="24"/>
          <w:szCs w:val="24"/>
          <w:lang w:val="kk-KZ" w:eastAsia="ru-RU"/>
        </w:rPr>
        <w:t>Әлеуетті</w:t>
      </w:r>
      <w:r w:rsidRPr="002B3B81">
        <w:rPr>
          <w:rFonts w:ascii="Times New Roman" w:eastAsia="Times New Roman" w:hAnsi="Times New Roman" w:cs="Times New Roman"/>
          <w:sz w:val="24"/>
          <w:szCs w:val="24"/>
          <w:lang w:eastAsia="ru-RU"/>
        </w:rPr>
        <w:t xml:space="preserve"> же</w:t>
      </w:r>
      <w:r w:rsidR="0037780B" w:rsidRPr="002B3B81">
        <w:rPr>
          <w:rFonts w:ascii="Times New Roman" w:eastAsia="Times New Roman" w:hAnsi="Times New Roman" w:cs="Times New Roman"/>
          <w:sz w:val="24"/>
          <w:szCs w:val="24"/>
          <w:lang w:eastAsia="ru-RU"/>
        </w:rPr>
        <w:t>ткізушіге жүгінуді талап етпей</w:t>
      </w:r>
      <w:r w:rsidRPr="002B3B81">
        <w:rPr>
          <w:rFonts w:ascii="Times New Roman" w:eastAsia="Times New Roman" w:hAnsi="Times New Roman" w:cs="Times New Roman"/>
          <w:sz w:val="24"/>
          <w:szCs w:val="24"/>
          <w:lang w:eastAsia="ru-RU"/>
        </w:rPr>
        <w:t xml:space="preserve"> басқаруға мүмкіндік болуы қажет.</w:t>
      </w:r>
    </w:p>
    <w:p w14:paraId="0726E099"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білім ұйымына </w:t>
      </w:r>
      <w:r w:rsidR="00FD4E9E" w:rsidRPr="002B3B81">
        <w:rPr>
          <w:rFonts w:ascii="Times New Roman" w:eastAsia="Times New Roman" w:hAnsi="Times New Roman" w:cs="Times New Roman"/>
          <w:sz w:val="24"/>
          <w:szCs w:val="24"/>
          <w:lang w:val="kk-KZ" w:eastAsia="ru-RU"/>
        </w:rPr>
        <w:t xml:space="preserve">үрдіс </w:t>
      </w:r>
      <w:r w:rsidRPr="002B3B81">
        <w:rPr>
          <w:rFonts w:ascii="Times New Roman" w:eastAsia="Times New Roman" w:hAnsi="Times New Roman" w:cs="Times New Roman"/>
          <w:sz w:val="24"/>
          <w:szCs w:val="24"/>
          <w:lang w:eastAsia="ru-RU"/>
        </w:rPr>
        <w:t>қатысушылар</w:t>
      </w:r>
      <w:r w:rsidR="00FD4E9E" w:rsidRPr="002B3B81">
        <w:rPr>
          <w:rFonts w:ascii="Times New Roman" w:eastAsia="Times New Roman" w:hAnsi="Times New Roman" w:cs="Times New Roman"/>
          <w:sz w:val="24"/>
          <w:szCs w:val="24"/>
          <w:lang w:val="kk-KZ" w:eastAsia="ru-RU"/>
        </w:rPr>
        <w:t>ына</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val="kk-KZ" w:eastAsia="ru-RU"/>
        </w:rPr>
        <w:t>әкімші</w:t>
      </w:r>
      <w:r w:rsidR="00FD4E9E" w:rsidRPr="002B3B81">
        <w:rPr>
          <w:rFonts w:ascii="Times New Roman" w:eastAsia="Times New Roman" w:hAnsi="Times New Roman" w:cs="Times New Roman"/>
          <w:sz w:val="24"/>
          <w:szCs w:val="24"/>
          <w:lang w:eastAsia="ru-RU"/>
        </w:rPr>
        <w:t>, әдіскер, пайдаланушы</w:t>
      </w:r>
      <w:r w:rsidRPr="002B3B81">
        <w:rPr>
          <w:rFonts w:ascii="Times New Roman" w:eastAsia="Times New Roman" w:hAnsi="Times New Roman" w:cs="Times New Roman"/>
          <w:sz w:val="24"/>
          <w:szCs w:val="24"/>
          <w:lang w:eastAsia="ru-RU"/>
        </w:rPr>
        <w:t>) өздері рөлдер</w:t>
      </w:r>
      <w:r w:rsidR="00FD4E9E"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және соған сәйкес функционал беруге</w:t>
      </w:r>
      <w:r w:rsidR="00FD4E9E" w:rsidRPr="002B3B81">
        <w:rPr>
          <w:rFonts w:ascii="Times New Roman" w:eastAsia="Times New Roman" w:hAnsi="Times New Roman" w:cs="Times New Roman"/>
          <w:sz w:val="24"/>
          <w:szCs w:val="24"/>
          <w:lang w:val="kk-KZ" w:eastAsia="ru-RU"/>
        </w:rPr>
        <w:t xml:space="preserve">, </w:t>
      </w:r>
      <w:r w:rsidR="00FD4E9E" w:rsidRPr="002B3B81">
        <w:rPr>
          <w:rFonts w:ascii="Times New Roman" w:eastAsia="Times New Roman" w:hAnsi="Times New Roman" w:cs="Times New Roman"/>
          <w:sz w:val="24"/>
          <w:szCs w:val="24"/>
          <w:lang w:eastAsia="ru-RU"/>
        </w:rPr>
        <w:t>рөлдерді өзгерту мүмкіндігі</w:t>
      </w:r>
      <w:r w:rsidR="00FD4E9E"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eastAsia="ru-RU"/>
        </w:rPr>
        <w:t>беруі тиіс</w:t>
      </w:r>
      <w:r w:rsidRPr="002B3B81">
        <w:rPr>
          <w:rFonts w:ascii="Times New Roman" w:eastAsia="Times New Roman" w:hAnsi="Times New Roman" w:cs="Times New Roman"/>
          <w:sz w:val="24"/>
          <w:szCs w:val="24"/>
          <w:lang w:eastAsia="ru-RU"/>
        </w:rPr>
        <w:t>.</w:t>
      </w:r>
    </w:p>
    <w:p w14:paraId="7982F9A3"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туғаннан 7 жасқа дейін балалардың дамуын әртүрлі даму бағыттары бойынша диагностикалау мен мониторинг жүргізуді қамтамасыз етуі тиіс; соның ішінде электронды есептерді құру және нәтижелерді визуализациялау мүмкіндігі болуы қажет.</w:t>
      </w:r>
    </w:p>
    <w:p w14:paraId="30AFDAE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тестілеу және мониторинг нәтижелері негізінде балаларға ұс</w:t>
      </w:r>
      <w:r w:rsidR="00825178" w:rsidRPr="002B3B81">
        <w:rPr>
          <w:rFonts w:ascii="Times New Roman" w:eastAsia="Times New Roman" w:hAnsi="Times New Roman" w:cs="Times New Roman"/>
          <w:sz w:val="24"/>
          <w:szCs w:val="24"/>
          <w:lang w:eastAsia="ru-RU"/>
        </w:rPr>
        <w:t>ыныстардың автоматты түрде қалыптасуын</w:t>
      </w:r>
      <w:r w:rsidRPr="002B3B81">
        <w:rPr>
          <w:rFonts w:ascii="Times New Roman" w:eastAsia="Times New Roman" w:hAnsi="Times New Roman" w:cs="Times New Roman"/>
          <w:sz w:val="24"/>
          <w:szCs w:val="24"/>
          <w:lang w:eastAsia="ru-RU"/>
        </w:rPr>
        <w:t xml:space="preserve"> қамтамасыз етуі тиіс.</w:t>
      </w:r>
    </w:p>
    <w:p w14:paraId="656E818C"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25178" w:rsidRPr="002B3B81">
        <w:rPr>
          <w:rFonts w:ascii="Times New Roman" w:eastAsia="Times New Roman" w:hAnsi="Times New Roman" w:cs="Times New Roman"/>
          <w:sz w:val="24"/>
          <w:szCs w:val="24"/>
          <w:lang w:val="kk-KZ" w:eastAsia="ru-RU"/>
        </w:rPr>
        <w:t xml:space="preserve">Оқу-ағарту </w:t>
      </w:r>
      <w:r w:rsidRPr="002B3B81">
        <w:rPr>
          <w:rFonts w:ascii="Times New Roman" w:eastAsia="Times New Roman" w:hAnsi="Times New Roman" w:cs="Times New Roman"/>
          <w:sz w:val="24"/>
          <w:szCs w:val="24"/>
          <w:lang w:eastAsia="ru-RU"/>
        </w:rPr>
        <w:t>Министрлі</w:t>
      </w:r>
      <w:r w:rsidR="00825178" w:rsidRPr="002B3B81">
        <w:rPr>
          <w:rFonts w:ascii="Times New Roman" w:eastAsia="Times New Roman" w:hAnsi="Times New Roman" w:cs="Times New Roman"/>
          <w:sz w:val="24"/>
          <w:szCs w:val="24"/>
          <w:lang w:val="kk-KZ" w:eastAsia="ru-RU"/>
        </w:rPr>
        <w:t>гінің</w:t>
      </w:r>
      <w:r w:rsidRPr="002B3B81">
        <w:rPr>
          <w:rFonts w:ascii="Times New Roman" w:eastAsia="Times New Roman" w:hAnsi="Times New Roman" w:cs="Times New Roman"/>
          <w:sz w:val="24"/>
          <w:szCs w:val="24"/>
          <w:lang w:eastAsia="ru-RU"/>
        </w:rPr>
        <w:t xml:space="preserve"> нормативтік құжаттарына сәйкес </w:t>
      </w:r>
      <w:r w:rsidR="00825178"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электронды түрде жүргізуді қамтамасыз етуі тиіс.</w:t>
      </w:r>
    </w:p>
    <w:p w14:paraId="5B6CD4B0"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оқу-әдістемелік және дамытушы материалдарға </w:t>
      </w:r>
      <w:r w:rsidR="00DC1B1B" w:rsidRPr="002B3B81">
        <w:rPr>
          <w:rFonts w:ascii="Times New Roman" w:eastAsia="Times New Roman" w:hAnsi="Times New Roman" w:cs="Times New Roman"/>
          <w:sz w:val="24"/>
          <w:szCs w:val="24"/>
          <w:lang w:eastAsia="ru-RU"/>
        </w:rPr>
        <w:t>-</w:t>
      </w:r>
      <w:r w:rsidRPr="002B3B81">
        <w:rPr>
          <w:rFonts w:ascii="Times New Roman" w:eastAsia="Times New Roman" w:hAnsi="Times New Roman" w:cs="Times New Roman"/>
          <w:sz w:val="24"/>
          <w:szCs w:val="24"/>
          <w:lang w:eastAsia="ru-RU"/>
        </w:rPr>
        <w:t xml:space="preserve"> ойындар, тапсырмалар, мульфильмдер, </w:t>
      </w:r>
      <w:r w:rsidR="00DC1B1B" w:rsidRPr="002B3B81">
        <w:rPr>
          <w:rFonts w:ascii="Times New Roman" w:eastAsia="Times New Roman" w:hAnsi="Times New Roman" w:cs="Times New Roman"/>
          <w:sz w:val="24"/>
          <w:szCs w:val="24"/>
          <w:lang w:eastAsia="ru-RU"/>
        </w:rPr>
        <w:t>бейне</w:t>
      </w:r>
      <w:r w:rsidRPr="002B3B81">
        <w:rPr>
          <w:rFonts w:ascii="Times New Roman" w:eastAsia="Times New Roman" w:hAnsi="Times New Roman" w:cs="Times New Roman"/>
          <w:sz w:val="24"/>
          <w:szCs w:val="24"/>
          <w:lang w:eastAsia="ru-RU"/>
        </w:rPr>
        <w:t>-саб</w:t>
      </w:r>
      <w:r w:rsidR="00DC1B1B" w:rsidRPr="002B3B81">
        <w:rPr>
          <w:rFonts w:ascii="Times New Roman" w:eastAsia="Times New Roman" w:hAnsi="Times New Roman" w:cs="Times New Roman"/>
          <w:sz w:val="24"/>
          <w:szCs w:val="24"/>
          <w:lang w:eastAsia="ru-RU"/>
        </w:rPr>
        <w:t>ақтар, танымдық видеолар, аудио-</w:t>
      </w:r>
      <w:r w:rsidRPr="002B3B81">
        <w:rPr>
          <w:rFonts w:ascii="Times New Roman" w:eastAsia="Times New Roman" w:hAnsi="Times New Roman" w:cs="Times New Roman"/>
          <w:sz w:val="24"/>
          <w:szCs w:val="24"/>
          <w:lang w:eastAsia="ru-RU"/>
        </w:rPr>
        <w:t>ертегілер және мақалаларға қолжетімділікті қамтамасыз етуі тиіс.</w:t>
      </w:r>
    </w:p>
    <w:p w14:paraId="7928554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психолог, логопед, дефектолог сияқты мамандардан онлайн-кеңес алу мүмкіндігін және тест нәтижелері мен бақылау деректерін маманға беру мүмкіндігін қамтамасыз етуі тиіс.</w:t>
      </w:r>
    </w:p>
    <w:p w14:paraId="1B5D645C" w14:textId="77777777" w:rsidR="0037780B" w:rsidRPr="002B3B81" w:rsidRDefault="00DC1B1B"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42C30" w:rsidRPr="002B3B81">
        <w:rPr>
          <w:rFonts w:ascii="Times New Roman" w:eastAsia="Times New Roman" w:hAnsi="Times New Roman" w:cs="Times New Roman"/>
          <w:sz w:val="24"/>
          <w:szCs w:val="24"/>
          <w:lang w:eastAsia="ru-RU"/>
        </w:rPr>
        <w:t xml:space="preserve">барлық контент, есептер, ұсыныстар мен басқару элементтерімен </w:t>
      </w:r>
      <w:r w:rsidR="00842C30" w:rsidRPr="002B3B81">
        <w:rPr>
          <w:rFonts w:ascii="Times New Roman" w:eastAsia="Times New Roman" w:hAnsi="Times New Roman" w:cs="Times New Roman"/>
          <w:sz w:val="24"/>
          <w:szCs w:val="24"/>
          <w:lang w:val="kk-KZ" w:eastAsia="ru-RU"/>
        </w:rPr>
        <w:t>қоса</w:t>
      </w:r>
      <w:r w:rsidR="00842C30"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екі тілд</w:t>
      </w:r>
      <w:r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 xml:space="preserve"> (қазақ және орыс) интерфей</w:t>
      </w:r>
      <w:r w:rsidRPr="002B3B81">
        <w:rPr>
          <w:rFonts w:ascii="Times New Roman" w:eastAsia="Times New Roman" w:hAnsi="Times New Roman" w:cs="Times New Roman"/>
          <w:sz w:val="24"/>
          <w:szCs w:val="24"/>
          <w:lang w:val="kk-KZ" w:eastAsia="ru-RU"/>
        </w:rPr>
        <w:t xml:space="preserve">сті </w:t>
      </w:r>
      <w:r w:rsidR="00842C30" w:rsidRPr="002B3B81">
        <w:rPr>
          <w:rFonts w:ascii="Times New Roman" w:eastAsia="Times New Roman" w:hAnsi="Times New Roman" w:cs="Times New Roman"/>
          <w:sz w:val="24"/>
          <w:szCs w:val="24"/>
          <w:lang w:eastAsia="ru-RU"/>
        </w:rPr>
        <w:t>қамтамасыз етуі тиіс.</w:t>
      </w:r>
    </w:p>
    <w:p w14:paraId="68DFDAC9"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компьютерлерде, планшеттерде және мобильді құры</w:t>
      </w:r>
      <w:r w:rsidR="00DC1B1B" w:rsidRPr="002B3B81">
        <w:rPr>
          <w:rFonts w:ascii="Times New Roman" w:eastAsia="Times New Roman" w:hAnsi="Times New Roman" w:cs="Times New Roman"/>
          <w:sz w:val="24"/>
          <w:szCs w:val="24"/>
          <w:lang w:eastAsia="ru-RU"/>
        </w:rPr>
        <w:t xml:space="preserve">лғыларда адаптивті </w:t>
      </w:r>
      <w:r w:rsidRPr="002B3B81">
        <w:rPr>
          <w:rFonts w:ascii="Times New Roman" w:eastAsia="Times New Roman" w:hAnsi="Times New Roman" w:cs="Times New Roman"/>
          <w:sz w:val="24"/>
          <w:szCs w:val="24"/>
          <w:lang w:eastAsia="ru-RU"/>
        </w:rPr>
        <w:t>жұмыс істеуі тиіс.</w:t>
      </w:r>
    </w:p>
    <w:p w14:paraId="6ED94827"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lastRenderedPageBreak/>
        <w:t>Платформада кіріктірілген аналитика, соның ішінде тестілеу мен монитор</w:t>
      </w:r>
      <w:r w:rsidR="00DC1B1B" w:rsidRPr="002B3B81">
        <w:rPr>
          <w:rFonts w:ascii="Times New Roman" w:eastAsia="Times New Roman" w:hAnsi="Times New Roman" w:cs="Times New Roman"/>
          <w:sz w:val="24"/>
          <w:szCs w:val="24"/>
          <w:lang w:eastAsia="ru-RU"/>
        </w:rPr>
        <w:t>инг нәтижелерінің ЖИ-талдауы</w:t>
      </w:r>
      <w:r w:rsidRPr="002B3B81">
        <w:rPr>
          <w:rFonts w:ascii="Times New Roman" w:eastAsia="Times New Roman" w:hAnsi="Times New Roman" w:cs="Times New Roman"/>
          <w:sz w:val="24"/>
          <w:szCs w:val="24"/>
          <w:lang w:eastAsia="ru-RU"/>
        </w:rPr>
        <w:t xml:space="preserve"> және </w:t>
      </w:r>
      <w:r w:rsidR="00DC1B1B"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 автоматты түрде құрастыру мүмкіндігі болуы тиіс.</w:t>
      </w:r>
    </w:p>
    <w:p w14:paraId="20B1F908" w14:textId="77777777" w:rsidR="003B693E"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балабақша ұйымдарының түлектерінің </w:t>
      </w:r>
      <w:r w:rsidR="00DC1B1B"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DC1B1B" w:rsidRPr="002B3B81">
        <w:rPr>
          <w:rFonts w:ascii="Times New Roman" w:eastAsia="Times New Roman" w:hAnsi="Times New Roman" w:cs="Times New Roman"/>
          <w:color w:val="000000"/>
          <w:position w:val="-1"/>
          <w:sz w:val="24"/>
          <w:szCs w:val="24"/>
          <w:lang w:val="kk-KZ" w:eastAsia="ar-SA"/>
        </w:rPr>
        <w:t>ОҮАЖ</w:t>
      </w:r>
      <w:r w:rsidR="00794B53" w:rsidRPr="002B3B81">
        <w:rPr>
          <w:rFonts w:ascii="Times New Roman" w:eastAsia="Times New Roman" w:hAnsi="Times New Roman" w:cs="Times New Roman"/>
          <w:color w:val="000000"/>
          <w:position w:val="-1"/>
          <w:sz w:val="24"/>
          <w:szCs w:val="24"/>
          <w:lang w:val="kk-KZ" w:eastAsia="ar-SA"/>
        </w:rPr>
        <w:t xml:space="preserve">-ге </w:t>
      </w:r>
      <w:r w:rsidRPr="002B3B81">
        <w:rPr>
          <w:rFonts w:ascii="Times New Roman" w:eastAsia="Times New Roman" w:hAnsi="Times New Roman" w:cs="Times New Roman"/>
          <w:sz w:val="24"/>
          <w:szCs w:val="24"/>
          <w:lang w:eastAsia="ru-RU"/>
        </w:rPr>
        <w:t>беру мүмкіндігін қамтамасыз етуі тиіс.</w:t>
      </w:r>
    </w:p>
    <w:p w14:paraId="66AB5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6CC510C" w14:textId="77777777" w:rsidR="003B693E" w:rsidRPr="002B3B81" w:rsidRDefault="003B693E" w:rsidP="00794B53">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eastAsia="ru-RU"/>
        </w:rPr>
        <w:t xml:space="preserve">2. </w:t>
      </w:r>
      <w:r w:rsidR="00842C30" w:rsidRPr="002B3B81">
        <w:rPr>
          <w:rFonts w:ascii="Times New Roman" w:eastAsia="Times New Roman" w:hAnsi="Times New Roman" w:cs="Times New Roman"/>
          <w:b/>
          <w:bCs/>
          <w:sz w:val="24"/>
          <w:szCs w:val="24"/>
          <w:lang w:val="kk-KZ" w:eastAsia="ru-RU"/>
        </w:rPr>
        <w:t xml:space="preserve">ПЛАТФОРМАҒА ҚОЙЫЛАТЫН </w:t>
      </w:r>
      <w:r w:rsidR="00794B53" w:rsidRPr="002B3B81">
        <w:rPr>
          <w:rFonts w:ascii="Times New Roman" w:eastAsia="Times New Roman" w:hAnsi="Times New Roman" w:cs="Times New Roman"/>
          <w:b/>
          <w:bCs/>
          <w:sz w:val="24"/>
          <w:szCs w:val="24"/>
          <w:lang w:eastAsia="ru-RU"/>
        </w:rPr>
        <w:t>ФУНКЦИЯЛЫҚ ТАЛАПТАР</w:t>
      </w:r>
    </w:p>
    <w:p w14:paraId="774E2B79"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0CE6B3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 Баланың даму деңгейін бағалау</w:t>
      </w:r>
      <w:r w:rsidR="00842C30" w:rsidRPr="002B3B81">
        <w:rPr>
          <w:rFonts w:ascii="Times New Roman" w:eastAsia="Times New Roman" w:hAnsi="Times New Roman" w:cs="Times New Roman"/>
          <w:b/>
          <w:bCs/>
          <w:sz w:val="24"/>
          <w:szCs w:val="24"/>
          <w:lang w:val="kk-KZ" w:eastAsia="ru-RU"/>
        </w:rPr>
        <w:t>ға</w:t>
      </w:r>
      <w:r w:rsidR="00842C30" w:rsidRPr="002B3B81">
        <w:rPr>
          <w:rFonts w:ascii="Times New Roman" w:eastAsia="Times New Roman" w:hAnsi="Times New Roman" w:cs="Times New Roman"/>
          <w:b/>
          <w:bCs/>
          <w:sz w:val="24"/>
          <w:szCs w:val="24"/>
          <w:lang w:eastAsia="ru-RU"/>
        </w:rPr>
        <w:t xml:space="preserve"> арналған</w:t>
      </w:r>
      <w:r w:rsidRPr="002B3B81">
        <w:rPr>
          <w:rFonts w:ascii="Times New Roman" w:eastAsia="Times New Roman" w:hAnsi="Times New Roman" w:cs="Times New Roman"/>
          <w:b/>
          <w:bCs/>
          <w:sz w:val="24"/>
          <w:szCs w:val="24"/>
          <w:lang w:eastAsia="ru-RU"/>
        </w:rPr>
        <w:t xml:space="preserve"> тесттер мен анкета</w:t>
      </w:r>
    </w:p>
    <w:p w14:paraId="09794BA5"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D57B50A" w14:textId="77777777" w:rsidR="003B693E" w:rsidRPr="002B3B81" w:rsidRDefault="00794B53"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 Платформа келесі</w:t>
      </w:r>
      <w:r w:rsidRPr="002B3B81">
        <w:rPr>
          <w:rFonts w:ascii="Times New Roman" w:eastAsia="Times New Roman" w:hAnsi="Times New Roman" w:cs="Times New Roman"/>
          <w:bCs/>
          <w:sz w:val="24"/>
          <w:szCs w:val="24"/>
          <w:lang w:val="kk-KZ" w:eastAsia="ru-RU"/>
        </w:rPr>
        <w:t xml:space="preserve">лерді </w:t>
      </w:r>
      <w:r w:rsidR="003B693E" w:rsidRPr="002B3B81">
        <w:rPr>
          <w:rFonts w:ascii="Times New Roman" w:eastAsia="Times New Roman" w:hAnsi="Times New Roman" w:cs="Times New Roman"/>
          <w:bCs/>
          <w:sz w:val="24"/>
          <w:szCs w:val="24"/>
          <w:lang w:eastAsia="ru-RU"/>
        </w:rPr>
        <w:t>қамтуы тиіс:</w:t>
      </w:r>
    </w:p>
    <w:p w14:paraId="78C8E7AB" w14:textId="77777777" w:rsidR="00794B53"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а) </w:t>
      </w:r>
      <w:r w:rsidRPr="002B3B81">
        <w:rPr>
          <w:rFonts w:ascii="Times New Roman" w:eastAsia="Times New Roman" w:hAnsi="Times New Roman" w:cs="Times New Roman"/>
          <w:b/>
          <w:bCs/>
          <w:sz w:val="24"/>
          <w:szCs w:val="24"/>
          <w:lang w:eastAsia="ru-RU"/>
        </w:rPr>
        <w:t>Негізгі дағдыларды дамытуға арналған тест (1–6 жас)</w:t>
      </w:r>
    </w:p>
    <w:p w14:paraId="4E6C7D50" w14:textId="77777777" w:rsidR="003B693E"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1 жастан 6 жасқа дейінгі баланың даму деңгейін кешенді бағалауға мүмкіндік беруі тиіс және келесі негізгі бағыттарды қамтуы қажет:</w:t>
      </w:r>
    </w:p>
    <w:p w14:paraId="33103902"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Сөйлеуді дамыту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сөздерді түсіну, белсенді сөйлеу, сөз қоры, коммуникативтік дағдылар;</w:t>
      </w:r>
    </w:p>
    <w:p w14:paraId="1067DE7E"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Әлеуметтік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ересектер мен құрдастармен өзара әрекет, өзін күту дағдылары, эмоционалдық реакциялар;</w:t>
      </w:r>
    </w:p>
    <w:p w14:paraId="7BCF364D"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Танымдық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ойлау, қабылдау, </w:t>
      </w:r>
      <w:r w:rsidR="005C7F32" w:rsidRPr="002B3B81">
        <w:rPr>
          <w:rFonts w:ascii="Times New Roman" w:eastAsia="Times New Roman" w:hAnsi="Times New Roman" w:cs="Times New Roman"/>
          <w:sz w:val="24"/>
          <w:szCs w:val="24"/>
          <w:lang w:val="kk-KZ" w:eastAsia="ru-RU"/>
        </w:rPr>
        <w:t>қарапайым</w:t>
      </w:r>
      <w:r w:rsidR="003B693E" w:rsidRPr="002B3B81">
        <w:rPr>
          <w:rFonts w:ascii="Times New Roman" w:eastAsia="Times New Roman" w:hAnsi="Times New Roman" w:cs="Times New Roman"/>
          <w:sz w:val="24"/>
          <w:szCs w:val="24"/>
          <w:lang w:eastAsia="ru-RU"/>
        </w:rPr>
        <w:t xml:space="preserve"> логика, назарды дамыту және тұрмыстық танымдық дағдылар;</w:t>
      </w:r>
    </w:p>
    <w:p w14:paraId="57632075"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Физикалық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ірі және ұсақ моторика, қимыл үйлесімділігі, физикалық белсенділік;</w:t>
      </w:r>
    </w:p>
    <w:p w14:paraId="10E10558" w14:textId="77777777" w:rsidR="00794B53"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Шығармашылық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қиял, көркем шығармашылық белсенділік, музыка және бейнелеу өнерінің элементтері.</w:t>
      </w:r>
    </w:p>
    <w:p w14:paraId="2396B678"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негізгі дағдыларының қалыптасу деңгейін анықтауға, күшті жақтары мен мүмкін </w:t>
      </w:r>
      <w:r w:rsidR="009A1F16" w:rsidRPr="002B3B81">
        <w:rPr>
          <w:rFonts w:ascii="Times New Roman" w:eastAsia="Times New Roman" w:hAnsi="Times New Roman" w:cs="Times New Roman"/>
          <w:sz w:val="24"/>
          <w:szCs w:val="24"/>
          <w:lang w:val="kk-KZ" w:eastAsia="ru-RU"/>
        </w:rPr>
        <w:t xml:space="preserve">болатын </w:t>
      </w:r>
      <w:r w:rsidRPr="002B3B81">
        <w:rPr>
          <w:rFonts w:ascii="Times New Roman" w:eastAsia="Times New Roman" w:hAnsi="Times New Roman" w:cs="Times New Roman"/>
          <w:sz w:val="24"/>
          <w:szCs w:val="24"/>
          <w:lang w:eastAsia="ru-RU"/>
        </w:rPr>
        <w:t>қиындықтарды анықтауға мүмкіндік беруі тиіс.</w:t>
      </w:r>
    </w:p>
    <w:p w14:paraId="67E2E798"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б) </w:t>
      </w:r>
      <w:r w:rsidRPr="002B3B81">
        <w:rPr>
          <w:rFonts w:ascii="Times New Roman" w:eastAsia="Times New Roman" w:hAnsi="Times New Roman" w:cs="Times New Roman"/>
          <w:b/>
          <w:bCs/>
          <w:sz w:val="24"/>
          <w:szCs w:val="24"/>
          <w:lang w:eastAsia="ru-RU"/>
        </w:rPr>
        <w:t>Күнделікті тұрмыстық жағдайлар</w:t>
      </w:r>
      <w:r w:rsidR="005C7F32" w:rsidRPr="002B3B81">
        <w:rPr>
          <w:rFonts w:ascii="Times New Roman" w:eastAsia="Times New Roman" w:hAnsi="Times New Roman" w:cs="Times New Roman"/>
          <w:b/>
          <w:bCs/>
          <w:sz w:val="24"/>
          <w:szCs w:val="24"/>
          <w:lang w:eastAsia="ru-RU"/>
        </w:rPr>
        <w:t xml:space="preserve">да баланың мінез-құлқын бағалауға арналған сауалнама </w:t>
      </w:r>
      <w:r w:rsidRPr="002B3B81">
        <w:rPr>
          <w:rFonts w:ascii="Times New Roman" w:eastAsia="Times New Roman" w:hAnsi="Times New Roman" w:cs="Times New Roman"/>
          <w:b/>
          <w:bCs/>
          <w:sz w:val="24"/>
          <w:szCs w:val="24"/>
          <w:lang w:eastAsia="ru-RU"/>
        </w:rPr>
        <w:t>(0–3 жас)</w:t>
      </w:r>
    </w:p>
    <w:p w14:paraId="06DB8F6F"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w:t>
      </w:r>
      <w:r w:rsidR="006C5F7B" w:rsidRPr="002B3B81">
        <w:rPr>
          <w:rFonts w:ascii="Times New Roman" w:eastAsia="Times New Roman" w:hAnsi="Times New Roman" w:cs="Times New Roman"/>
          <w:sz w:val="24"/>
          <w:szCs w:val="24"/>
          <w:lang w:eastAsia="ru-RU"/>
        </w:rPr>
        <w:t>л тіршілік жағдайларына</w:t>
      </w:r>
      <w:r w:rsidRPr="002B3B81">
        <w:rPr>
          <w:rFonts w:ascii="Times New Roman" w:eastAsia="Times New Roman" w:hAnsi="Times New Roman" w:cs="Times New Roman"/>
          <w:sz w:val="24"/>
          <w:szCs w:val="24"/>
          <w:lang w:eastAsia="ru-RU"/>
        </w:rPr>
        <w:t xml:space="preserve"> негізделген күнделікті жағдайда</w:t>
      </w:r>
      <w:r w:rsidR="006C5F7B" w:rsidRPr="002B3B81">
        <w:rPr>
          <w:rFonts w:ascii="Times New Roman" w:eastAsia="Times New Roman" w:hAnsi="Times New Roman" w:cs="Times New Roman"/>
          <w:sz w:val="24"/>
          <w:szCs w:val="24"/>
          <w:lang w:val="kk-KZ" w:eastAsia="ru-RU"/>
        </w:rPr>
        <w:t>ғы</w:t>
      </w:r>
      <w:r w:rsidRPr="002B3B81">
        <w:rPr>
          <w:rFonts w:ascii="Times New Roman" w:eastAsia="Times New Roman" w:hAnsi="Times New Roman" w:cs="Times New Roman"/>
          <w:sz w:val="24"/>
          <w:szCs w:val="24"/>
          <w:lang w:eastAsia="ru-RU"/>
        </w:rPr>
        <w:t xml:space="preserve"> туғаннан 3 жасқа дейінгі баланың мінез-құлқын бағалауға мүмкіндік беруі тиіс.</w:t>
      </w:r>
    </w:p>
    <w:p w14:paraId="301A474D"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 баланың табиғи мінезінің негізгі элементтерін қамтуы қажет:</w:t>
      </w:r>
    </w:p>
    <w:p w14:paraId="7B2E34BA"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ұйқы және ояну;</w:t>
      </w:r>
    </w:p>
    <w:p w14:paraId="36A9C905"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тамақтану;</w:t>
      </w:r>
    </w:p>
    <w:p w14:paraId="2A918BA0"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гигиеналық процедуралар;</w:t>
      </w:r>
    </w:p>
    <w:p w14:paraId="2CA645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киіну және шешіну;</w:t>
      </w:r>
    </w:p>
    <w:p w14:paraId="01C716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серуен және қозғалыс белсенділігі;</w:t>
      </w:r>
    </w:p>
    <w:p w14:paraId="4DB90161" w14:textId="77777777" w:rsidR="006C5F7B"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ересектер және құрдастармен өзара әрекет.</w:t>
      </w:r>
    </w:p>
    <w:p w14:paraId="4D76BE22"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тұрмыстық дағдылардың деңгейін, мінез ерекшеліктерін, эмоционалдық реакциялар мен бейімделудегі қиындықтарды анықтау және даму динамикасын тіркеу</w:t>
      </w:r>
      <w:r w:rsidR="006C5F7B" w:rsidRPr="002B3B81">
        <w:rPr>
          <w:rFonts w:ascii="Times New Roman" w:eastAsia="Times New Roman" w:hAnsi="Times New Roman" w:cs="Times New Roman"/>
          <w:sz w:val="24"/>
          <w:szCs w:val="24"/>
          <w:lang w:val="kk-KZ" w:eastAsia="ru-RU"/>
        </w:rPr>
        <w:t>ді қамтамасыз етуі тиіс</w:t>
      </w:r>
      <w:r w:rsidR="003B693E" w:rsidRPr="002B3B81">
        <w:rPr>
          <w:rFonts w:ascii="Times New Roman" w:eastAsia="Times New Roman" w:hAnsi="Times New Roman" w:cs="Times New Roman"/>
          <w:sz w:val="24"/>
          <w:szCs w:val="24"/>
          <w:lang w:eastAsia="ru-RU"/>
        </w:rPr>
        <w:t>.</w:t>
      </w:r>
    </w:p>
    <w:p w14:paraId="5F68EB4D"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в) </w:t>
      </w:r>
      <w:r w:rsidRPr="002B3B81">
        <w:rPr>
          <w:rFonts w:ascii="Times New Roman" w:eastAsia="Times New Roman" w:hAnsi="Times New Roman" w:cs="Times New Roman"/>
          <w:b/>
          <w:bCs/>
          <w:sz w:val="24"/>
          <w:szCs w:val="24"/>
          <w:lang w:eastAsia="ru-RU"/>
        </w:rPr>
        <w:t>1–7 жас аралығындағы балаларға арналған нейропсихологиялық тест</w:t>
      </w:r>
    </w:p>
    <w:p w14:paraId="5717D7B7"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баланың күнделікті тұрмыстағы функционалдық және нейропсихологиялық д</w:t>
      </w:r>
      <w:r w:rsidR="006C5F7B" w:rsidRPr="002B3B81">
        <w:rPr>
          <w:rFonts w:ascii="Times New Roman" w:eastAsia="Times New Roman" w:hAnsi="Times New Roman" w:cs="Times New Roman"/>
          <w:sz w:val="24"/>
          <w:szCs w:val="24"/>
          <w:lang w:eastAsia="ru-RU"/>
        </w:rPr>
        <w:t xml:space="preserve">амуын бағалауға мүмкіндік беріп, </w:t>
      </w:r>
      <w:r w:rsidRPr="002B3B81">
        <w:rPr>
          <w:rFonts w:ascii="Times New Roman" w:eastAsia="Times New Roman" w:hAnsi="Times New Roman" w:cs="Times New Roman"/>
          <w:sz w:val="24"/>
          <w:szCs w:val="24"/>
          <w:lang w:eastAsia="ru-RU"/>
        </w:rPr>
        <w:t>келесі бағыттарды қамтуы қажет:</w:t>
      </w:r>
    </w:p>
    <w:p w14:paraId="48BB7327" w14:textId="77777777" w:rsidR="003B693E" w:rsidRPr="002B3B81" w:rsidRDefault="006C5F7B"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w:t>
      </w:r>
      <w:r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-әлеуметтік даму -</w:t>
      </w:r>
      <w:r w:rsidR="003B693E" w:rsidRPr="002B3B81">
        <w:rPr>
          <w:rFonts w:ascii="Times New Roman" w:eastAsia="Times New Roman" w:hAnsi="Times New Roman" w:cs="Times New Roman"/>
          <w:sz w:val="24"/>
          <w:szCs w:val="24"/>
          <w:lang w:eastAsia="ru-RU"/>
        </w:rPr>
        <w:t xml:space="preserve"> эмоционалдық реакциялар, сезімдердің білдірілуі, ересектермен және құрдастармен өзара әрекет, бейімделу;</w:t>
      </w:r>
    </w:p>
    <w:p w14:paraId="5A3D79AE"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Сенсорлық даму -</w:t>
      </w:r>
      <w:r w:rsidR="003B693E" w:rsidRPr="002B3B81">
        <w:rPr>
          <w:rFonts w:ascii="Times New Roman" w:eastAsia="Times New Roman" w:hAnsi="Times New Roman" w:cs="Times New Roman"/>
          <w:sz w:val="24"/>
          <w:szCs w:val="24"/>
          <w:lang w:eastAsia="ru-RU"/>
        </w:rPr>
        <w:t xml:space="preserve"> сенсорлық стимулдарды қабылдау, сезімталдық, сенсорлық реакциялардың ерекшеліктері;</w:t>
      </w:r>
    </w:p>
    <w:p w14:paraId="0371F23D"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w:t>
      </w:r>
      <w:r w:rsidR="003B693E" w:rsidRPr="002B3B81">
        <w:rPr>
          <w:rFonts w:ascii="Times New Roman" w:eastAsia="Times New Roman" w:hAnsi="Times New Roman" w:cs="Times New Roman"/>
          <w:sz w:val="24"/>
          <w:szCs w:val="24"/>
          <w:lang w:eastAsia="ru-RU"/>
        </w:rPr>
        <w:t xml:space="preserve"> ірі және ұсақ моторика, үйлестік, қозғалыс белсенділігі;</w:t>
      </w:r>
    </w:p>
    <w:p w14:paraId="4566C276" w14:textId="77777777" w:rsidR="00EC758C"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коммуникация -</w:t>
      </w:r>
      <w:r w:rsidR="003B693E" w:rsidRPr="002B3B81">
        <w:rPr>
          <w:rFonts w:ascii="Times New Roman" w:eastAsia="Times New Roman" w:hAnsi="Times New Roman" w:cs="Times New Roman"/>
          <w:sz w:val="24"/>
          <w:szCs w:val="24"/>
          <w:lang w:eastAsia="ru-RU"/>
        </w:rPr>
        <w:t xml:space="preserve"> сөзді түсіну, белсенді сөйлеу, қимылдар, коммуникативтік ниеттер.</w:t>
      </w:r>
    </w:p>
    <w:p w14:paraId="123EFA78" w14:textId="77777777" w:rsidR="003B693E" w:rsidRPr="002B3B81" w:rsidRDefault="003B693E" w:rsidP="00EC758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w:t>
      </w:r>
      <w:r w:rsidR="00EC758C" w:rsidRPr="002B3B81">
        <w:rPr>
          <w:rFonts w:ascii="Times New Roman" w:eastAsia="Times New Roman" w:hAnsi="Times New Roman" w:cs="Times New Roman"/>
          <w:sz w:val="24"/>
          <w:szCs w:val="24"/>
          <w:lang w:val="kk-KZ" w:eastAsia="ru-RU"/>
        </w:rPr>
        <w:t xml:space="preserve">дамуының </w:t>
      </w:r>
      <w:r w:rsidRPr="002B3B81">
        <w:rPr>
          <w:rFonts w:ascii="Times New Roman" w:eastAsia="Times New Roman" w:hAnsi="Times New Roman" w:cs="Times New Roman"/>
          <w:sz w:val="24"/>
          <w:szCs w:val="24"/>
          <w:lang w:eastAsia="ru-RU"/>
        </w:rPr>
        <w:t>ерекшеліктерін айқындауға, қауіпті аймақтарды анықтауға және мамандар мен ата-аналарға жеке ұсыныстар жасауға мүмкіндік беруі тиіс.</w:t>
      </w:r>
    </w:p>
    <w:p w14:paraId="151B79A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2.1.2.</w:t>
      </w:r>
      <w:r w:rsidRPr="002B3B81">
        <w:rPr>
          <w:rFonts w:ascii="Times New Roman" w:eastAsia="Times New Roman" w:hAnsi="Times New Roman" w:cs="Times New Roman"/>
          <w:sz w:val="24"/>
          <w:szCs w:val="24"/>
          <w:lang w:eastAsia="ru-RU"/>
        </w:rPr>
        <w:t xml:space="preserve"> Тестілеу нәтижелері бойынша Платформа автоматты түрде ойындар, жаттығулар және тапсырмалар тізімін қоса отырып</w:t>
      </w:r>
      <w:r w:rsidR="00EC758C" w:rsidRPr="002B3B81">
        <w:rPr>
          <w:rFonts w:ascii="Times New Roman" w:eastAsia="Times New Roman" w:hAnsi="Times New Roman" w:cs="Times New Roman"/>
          <w:sz w:val="24"/>
          <w:szCs w:val="24"/>
          <w:lang w:val="kk-KZ" w:eastAsia="ru-RU"/>
        </w:rPr>
        <w:t>,</w:t>
      </w:r>
      <w:r w:rsidRPr="002B3B81">
        <w:rPr>
          <w:rFonts w:ascii="Times New Roman" w:eastAsia="Times New Roman" w:hAnsi="Times New Roman" w:cs="Times New Roman"/>
          <w:sz w:val="24"/>
          <w:szCs w:val="24"/>
          <w:lang w:eastAsia="ru-RU"/>
        </w:rPr>
        <w:t xml:space="preserve"> ұсыныстар</w:t>
      </w:r>
      <w:r w:rsidR="00EC758C"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қалыптастыруы тиіс.</w:t>
      </w:r>
    </w:p>
    <w:p w14:paraId="5A16CE0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2.1.3.</w:t>
      </w:r>
      <w:r w:rsidRPr="002B3B81">
        <w:rPr>
          <w:rFonts w:ascii="Times New Roman" w:eastAsia="Times New Roman" w:hAnsi="Times New Roman" w:cs="Times New Roman"/>
          <w:sz w:val="24"/>
          <w:szCs w:val="24"/>
          <w:lang w:eastAsia="ru-RU"/>
        </w:rPr>
        <w:t xml:space="preserve"> Платформа тест нәтижелері мен ұсыныстарымен PDF форматындағы есепті автоматты түрде </w:t>
      </w:r>
      <w:r w:rsidR="00EC758C" w:rsidRPr="002B3B81">
        <w:rPr>
          <w:rFonts w:ascii="Times New Roman" w:eastAsia="Times New Roman" w:hAnsi="Times New Roman" w:cs="Times New Roman"/>
          <w:sz w:val="24"/>
          <w:szCs w:val="24"/>
          <w:lang w:val="kk-KZ" w:eastAsia="ru-RU"/>
        </w:rPr>
        <w:t>қалыптасуын</w:t>
      </w:r>
      <w:r w:rsidRPr="002B3B81">
        <w:rPr>
          <w:rFonts w:ascii="Times New Roman" w:eastAsia="Times New Roman" w:hAnsi="Times New Roman" w:cs="Times New Roman"/>
          <w:sz w:val="24"/>
          <w:szCs w:val="24"/>
          <w:lang w:eastAsia="ru-RU"/>
        </w:rPr>
        <w:t xml:space="preserve"> қамтамасыз етуі тиіс.</w:t>
      </w:r>
    </w:p>
    <w:p w14:paraId="37EA3AD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2.1.4.</w:t>
      </w:r>
      <w:r w:rsidRPr="002B3B81">
        <w:rPr>
          <w:rFonts w:ascii="Times New Roman" w:eastAsia="Times New Roman" w:hAnsi="Times New Roman" w:cs="Times New Roman"/>
          <w:sz w:val="24"/>
          <w:szCs w:val="24"/>
          <w:lang w:eastAsia="ru-RU"/>
        </w:rPr>
        <w:t xml:space="preserve"> Нәтижелерді кеңес алу үшін маманға жіберу механизмі қамтамасыз етілуі тиіс.</w:t>
      </w:r>
    </w:p>
    <w:p w14:paraId="2FDFCCE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2.1.5.</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37C3A2D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2.1.6.</w:t>
      </w:r>
      <w:r w:rsidRPr="002B3B81">
        <w:rPr>
          <w:rFonts w:ascii="Times New Roman" w:eastAsia="Times New Roman" w:hAnsi="Times New Roman" w:cs="Times New Roman"/>
          <w:sz w:val="24"/>
          <w:szCs w:val="24"/>
          <w:lang w:eastAsia="ru-RU"/>
        </w:rPr>
        <w:t xml:space="preserve"> Тесттерді өту барысында деректер автоматты түрде жеке кабинетте сақталуы тиіс.</w:t>
      </w:r>
    </w:p>
    <w:p w14:paraId="674BC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2.1.7.</w:t>
      </w:r>
      <w:r w:rsidRPr="002B3B81">
        <w:rPr>
          <w:rFonts w:ascii="Times New Roman" w:eastAsia="Times New Roman" w:hAnsi="Times New Roman" w:cs="Times New Roman"/>
          <w:sz w:val="24"/>
          <w:szCs w:val="24"/>
          <w:lang w:eastAsia="ru-RU"/>
        </w:rPr>
        <w:t xml:space="preserve"> Платформа </w:t>
      </w:r>
      <w:r w:rsidR="00EC758C" w:rsidRPr="002B3B81">
        <w:rPr>
          <w:rFonts w:ascii="Times New Roman" w:eastAsia="Times New Roman" w:hAnsi="Times New Roman" w:cs="Times New Roman"/>
          <w:sz w:val="24"/>
          <w:szCs w:val="24"/>
          <w:lang w:eastAsia="ru-RU"/>
        </w:rPr>
        <w:t xml:space="preserve">мектепке дейінгі тәрбие мен оқытудың үлгілік бағдарламасының меңгерілуі бойынша мониторингтерді </w:t>
      </w:r>
      <w:r w:rsidRPr="002B3B81">
        <w:rPr>
          <w:rFonts w:ascii="Times New Roman" w:eastAsia="Times New Roman" w:hAnsi="Times New Roman" w:cs="Times New Roman"/>
          <w:sz w:val="24"/>
          <w:szCs w:val="24"/>
          <w:lang w:eastAsia="ru-RU"/>
        </w:rPr>
        <w:t>жүргізуді қамтамасыз етуі тиіс:</w:t>
      </w:r>
    </w:p>
    <w:p w14:paraId="61B4F3B6"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бастапқы мониторинг;</w:t>
      </w:r>
    </w:p>
    <w:p w14:paraId="75F6727E"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аралық мониторинг;</w:t>
      </w:r>
    </w:p>
    <w:p w14:paraId="0A9342C3"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қорытынды мониторинг.</w:t>
      </w:r>
    </w:p>
    <w:p w14:paraId="4E74F7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2.1.8.</w:t>
      </w:r>
      <w:r w:rsidRPr="002B3B81">
        <w:rPr>
          <w:rFonts w:ascii="Times New Roman" w:eastAsia="Times New Roman" w:hAnsi="Times New Roman" w:cs="Times New Roman"/>
          <w:sz w:val="24"/>
          <w:szCs w:val="24"/>
          <w:lang w:eastAsia="ru-RU"/>
        </w:rPr>
        <w:t xml:space="preserve"> Мониторингтер </w:t>
      </w:r>
      <w:r w:rsidR="00EC758C" w:rsidRPr="002B3B81">
        <w:rPr>
          <w:rFonts w:ascii="Times New Roman" w:eastAsia="Times New Roman" w:hAnsi="Times New Roman" w:cs="Times New Roman"/>
          <w:sz w:val="24"/>
          <w:szCs w:val="24"/>
          <w:lang w:val="kk-KZ" w:eastAsia="ru-RU"/>
        </w:rPr>
        <w:t>Ү</w:t>
      </w:r>
      <w:r w:rsidR="00EC758C" w:rsidRPr="002B3B81">
        <w:rPr>
          <w:rFonts w:ascii="Times New Roman" w:eastAsia="Times New Roman" w:hAnsi="Times New Roman" w:cs="Times New Roman"/>
          <w:sz w:val="24"/>
          <w:szCs w:val="24"/>
          <w:lang w:eastAsia="ru-RU"/>
        </w:rPr>
        <w:t xml:space="preserve">лгілік </w:t>
      </w:r>
      <w:r w:rsidRPr="002B3B81">
        <w:rPr>
          <w:rFonts w:ascii="Times New Roman" w:eastAsia="Times New Roman" w:hAnsi="Times New Roman" w:cs="Times New Roman"/>
          <w:sz w:val="24"/>
          <w:szCs w:val="24"/>
          <w:lang w:eastAsia="ru-RU"/>
        </w:rPr>
        <w:t>бағдарламаның барлық білім беру салалары бойынша индикаторларды қамтып, әр баланың жетістіктер деңгейін тіркеуі тиіс.</w:t>
      </w:r>
    </w:p>
    <w:p w14:paraId="7843E59C"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2.1.9.</w:t>
      </w:r>
      <w:r w:rsidRPr="002B3B81">
        <w:rPr>
          <w:rFonts w:ascii="Times New Roman" w:eastAsia="Times New Roman" w:hAnsi="Times New Roman" w:cs="Times New Roman"/>
          <w:sz w:val="24"/>
          <w:szCs w:val="24"/>
          <w:lang w:eastAsia="ru-RU"/>
        </w:rPr>
        <w:t xml:space="preserve"> Мониторинг нәтижелері жеке және топтық динамиканы талдау үшін автоматты түрде сақталуы тиіс.</w:t>
      </w:r>
    </w:p>
    <w:p w14:paraId="5FCC7E8B" w14:textId="77777777" w:rsidR="00056C68"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2.1.10.</w:t>
      </w:r>
      <w:r w:rsidRPr="002B3B81">
        <w:rPr>
          <w:rFonts w:ascii="Times New Roman" w:eastAsia="Times New Roman" w:hAnsi="Times New Roman" w:cs="Times New Roman"/>
          <w:sz w:val="24"/>
          <w:szCs w:val="24"/>
          <w:lang w:eastAsia="ru-RU"/>
        </w:rPr>
        <w:t xml:space="preserve"> Платформада келесі </w:t>
      </w:r>
      <w:r w:rsidR="00056C68" w:rsidRPr="002B3B81">
        <w:rPr>
          <w:rFonts w:ascii="Times New Roman" w:eastAsia="Times New Roman" w:hAnsi="Times New Roman" w:cs="Times New Roman"/>
          <w:sz w:val="24"/>
          <w:szCs w:val="24"/>
          <w:lang w:val="kk-KZ" w:eastAsia="ru-RU"/>
        </w:rPr>
        <w:t>мүмкіндік</w:t>
      </w:r>
      <w:r w:rsidR="00056C68" w:rsidRPr="002B3B81">
        <w:rPr>
          <w:rFonts w:ascii="Times New Roman" w:eastAsia="Times New Roman" w:hAnsi="Times New Roman" w:cs="Times New Roman"/>
          <w:sz w:val="24"/>
          <w:szCs w:val="24"/>
          <w:lang w:eastAsia="ru-RU"/>
        </w:rPr>
        <w:t xml:space="preserve"> болуы тиіс:</w:t>
      </w:r>
    </w:p>
    <w:p w14:paraId="431F717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г) </w:t>
      </w:r>
      <w:r w:rsidRPr="002B3B81">
        <w:rPr>
          <w:rFonts w:ascii="Times New Roman" w:eastAsia="Times New Roman" w:hAnsi="Times New Roman" w:cs="Times New Roman"/>
          <w:b/>
          <w:bCs/>
          <w:sz w:val="24"/>
          <w:szCs w:val="24"/>
          <w:lang w:eastAsia="ru-RU"/>
        </w:rPr>
        <w:t>Мектепке даярлықты бағалау тесттері</w:t>
      </w:r>
    </w:p>
    <w:p w14:paraId="28519DD5" w14:textId="77777777" w:rsidR="003B693E" w:rsidRPr="002B3B81" w:rsidRDefault="003B693E" w:rsidP="00056C68">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r w:rsidR="00056C68" w:rsidRPr="002B3B81">
        <w:rPr>
          <w:rFonts w:ascii="Times New Roman" w:eastAsia="Times New Roman" w:hAnsi="Times New Roman" w:cs="Times New Roman"/>
          <w:sz w:val="24"/>
          <w:szCs w:val="24"/>
          <w:lang w:val="kk-KZ" w:eastAsia="ru-RU"/>
        </w:rPr>
        <w:t xml:space="preserve">мектепалды </w:t>
      </w:r>
      <w:r w:rsidRPr="002B3B81">
        <w:rPr>
          <w:rFonts w:ascii="Times New Roman" w:eastAsia="Times New Roman" w:hAnsi="Times New Roman" w:cs="Times New Roman"/>
          <w:sz w:val="24"/>
          <w:szCs w:val="24"/>
          <w:lang w:eastAsia="ru-RU"/>
        </w:rPr>
        <w:t>жастағы балаларға арн</w:t>
      </w:r>
      <w:r w:rsidR="00056C68" w:rsidRPr="002B3B81">
        <w:rPr>
          <w:rFonts w:ascii="Times New Roman" w:eastAsia="Times New Roman" w:hAnsi="Times New Roman" w:cs="Times New Roman"/>
          <w:sz w:val="24"/>
          <w:szCs w:val="24"/>
          <w:lang w:eastAsia="ru-RU"/>
        </w:rPr>
        <w:t>алған 30 қысқа тесттен (</w:t>
      </w:r>
      <w:r w:rsidR="00056C68"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және практикалық тапсырмалар) тұр</w:t>
      </w:r>
      <w:r w:rsidR="00562A61" w:rsidRPr="002B3B81">
        <w:rPr>
          <w:rFonts w:ascii="Times New Roman" w:eastAsia="Times New Roman" w:hAnsi="Times New Roman" w:cs="Times New Roman"/>
          <w:sz w:val="24"/>
          <w:szCs w:val="24"/>
          <w:lang w:val="kk-KZ" w:eastAsia="ru-RU"/>
        </w:rPr>
        <w:t>у қажет</w:t>
      </w:r>
      <w:r w:rsidRPr="002B3B81">
        <w:rPr>
          <w:rFonts w:ascii="Times New Roman" w:eastAsia="Times New Roman" w:hAnsi="Times New Roman" w:cs="Times New Roman"/>
          <w:sz w:val="24"/>
          <w:szCs w:val="24"/>
          <w:lang w:eastAsia="ru-RU"/>
        </w:rPr>
        <w:t xml:space="preserve"> және төмендегі білім беру салаларын қамтуы тиіс:</w:t>
      </w:r>
    </w:p>
    <w:p w14:paraId="5E20AA8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даму;</w:t>
      </w:r>
    </w:p>
    <w:p w14:paraId="263BC994"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коммуникативтік дағдылар;</w:t>
      </w:r>
    </w:p>
    <w:p w14:paraId="5EB0EAE3"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назар және есте сақтау;</w:t>
      </w:r>
    </w:p>
    <w:p w14:paraId="442FE22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және үйлесім;</w:t>
      </w:r>
    </w:p>
    <w:p w14:paraId="7C04BEC5"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эмоционалдық және психологиялық жетілу.</w:t>
      </w:r>
    </w:p>
    <w:p w14:paraId="5D1797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2.1.11.</w:t>
      </w:r>
      <w:r w:rsidRPr="002B3B81">
        <w:rPr>
          <w:rFonts w:ascii="Times New Roman" w:eastAsia="Times New Roman" w:hAnsi="Times New Roman" w:cs="Times New Roman"/>
          <w:sz w:val="24"/>
          <w:szCs w:val="24"/>
          <w:lang w:eastAsia="ru-RU"/>
        </w:rPr>
        <w:t xml:space="preserve"> Платформа тест нәтижелері бойынша анықталған аймақтарды дамытуға бағытталған ойындар, жаттығулар мен тапсырмалар тізбесін, әр даму бағыты үшін ұсыныстар жинағын автоматты түрде қалыптастыруы тиіс.</w:t>
      </w:r>
    </w:p>
    <w:p w14:paraId="6D17625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2.1.12.</w:t>
      </w:r>
      <w:r w:rsidRPr="002B3B81">
        <w:rPr>
          <w:rFonts w:ascii="Times New Roman" w:eastAsia="Times New Roman" w:hAnsi="Times New Roman" w:cs="Times New Roman"/>
          <w:sz w:val="24"/>
          <w:szCs w:val="24"/>
          <w:lang w:eastAsia="ru-RU"/>
        </w:rPr>
        <w:t xml:space="preserve"> Таңдалған маманға (психолог/нейропсихолог) нәтижелерді жіберу механизмі (батырма/функция) қамтамасыз етілуі тиіс: есеп (PDF) және ата-ана/тәрбие</w:t>
      </w:r>
      <w:r w:rsidR="00DB68AD" w:rsidRPr="002B3B81">
        <w:rPr>
          <w:rFonts w:ascii="Times New Roman" w:eastAsia="Times New Roman" w:hAnsi="Times New Roman" w:cs="Times New Roman"/>
          <w:sz w:val="24"/>
          <w:szCs w:val="24"/>
          <w:lang w:eastAsia="ru-RU"/>
        </w:rPr>
        <w:t>ші пікірлері тіркеліп жіберіл</w:t>
      </w:r>
      <w:r w:rsidR="00DB68AD" w:rsidRPr="002B3B81">
        <w:rPr>
          <w:rFonts w:ascii="Times New Roman" w:eastAsia="Times New Roman" w:hAnsi="Times New Roman" w:cs="Times New Roman"/>
          <w:sz w:val="24"/>
          <w:szCs w:val="24"/>
          <w:lang w:val="kk-KZ" w:eastAsia="ru-RU"/>
        </w:rPr>
        <w:t>уі</w:t>
      </w:r>
      <w:r w:rsidRPr="002B3B81">
        <w:rPr>
          <w:rFonts w:ascii="Times New Roman" w:eastAsia="Times New Roman" w:hAnsi="Times New Roman" w:cs="Times New Roman"/>
          <w:sz w:val="24"/>
          <w:szCs w:val="24"/>
          <w:lang w:eastAsia="ru-RU"/>
        </w:rPr>
        <w:t xml:space="preserve"> тиіс. Мамандар</w:t>
      </w:r>
      <w:r w:rsidR="00DB68AD" w:rsidRPr="002B3B81">
        <w:rPr>
          <w:rFonts w:ascii="Times New Roman" w:eastAsia="Times New Roman" w:hAnsi="Times New Roman" w:cs="Times New Roman"/>
          <w:sz w:val="24"/>
          <w:szCs w:val="24"/>
          <w:lang w:val="kk-KZ" w:eastAsia="ru-RU"/>
        </w:rPr>
        <w:t>дың</w:t>
      </w:r>
      <w:r w:rsidRPr="002B3B81">
        <w:rPr>
          <w:rFonts w:ascii="Times New Roman" w:eastAsia="Times New Roman" w:hAnsi="Times New Roman" w:cs="Times New Roman"/>
          <w:sz w:val="24"/>
          <w:szCs w:val="24"/>
          <w:lang w:eastAsia="ru-RU"/>
        </w:rPr>
        <w:t xml:space="preserve"> нәтижені қабылдағанда хабарландыру алуы, көру және түсініктеме қалдыруы мүмкін</w:t>
      </w:r>
      <w:r w:rsidR="00DB68AD" w:rsidRPr="002B3B81">
        <w:rPr>
          <w:rFonts w:ascii="Times New Roman" w:eastAsia="Times New Roman" w:hAnsi="Times New Roman" w:cs="Times New Roman"/>
          <w:sz w:val="24"/>
          <w:szCs w:val="24"/>
          <w:lang w:val="kk-KZ" w:eastAsia="ru-RU"/>
        </w:rPr>
        <w:t>діктері болуы қажет</w:t>
      </w:r>
      <w:r w:rsidRPr="002B3B81">
        <w:rPr>
          <w:rFonts w:ascii="Times New Roman" w:eastAsia="Times New Roman" w:hAnsi="Times New Roman" w:cs="Times New Roman"/>
          <w:sz w:val="24"/>
          <w:szCs w:val="24"/>
          <w:lang w:eastAsia="ru-RU"/>
        </w:rPr>
        <w:t>; жіберу фактісі журналда жазылуы тиіс.</w:t>
      </w:r>
    </w:p>
    <w:p w14:paraId="35249858" w14:textId="77777777" w:rsidR="003B693E" w:rsidRPr="002B3B81" w:rsidRDefault="003B693E" w:rsidP="00DB68AD">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2.1.13.</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57F541CE" w14:textId="77777777" w:rsidR="00DB68AD" w:rsidRPr="002B3B81" w:rsidRDefault="00DB68AD" w:rsidP="00DB68AD">
      <w:pPr>
        <w:spacing w:after="0" w:line="240" w:lineRule="auto"/>
        <w:ind w:firstLine="709"/>
        <w:contextualSpacing/>
        <w:jc w:val="both"/>
        <w:rPr>
          <w:rFonts w:ascii="Times New Roman" w:eastAsia="Times New Roman" w:hAnsi="Times New Roman" w:cs="Times New Roman"/>
          <w:sz w:val="24"/>
          <w:szCs w:val="24"/>
          <w:lang w:eastAsia="ru-RU"/>
        </w:rPr>
      </w:pPr>
    </w:p>
    <w:p w14:paraId="76EA73DE" w14:textId="77777777" w:rsidR="003B693E"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2.2. Мамандардан кеңес ал</w:t>
      </w:r>
      <w:r w:rsidR="003B693E" w:rsidRPr="002B3B81">
        <w:rPr>
          <w:rFonts w:ascii="Times New Roman" w:eastAsia="Times New Roman" w:hAnsi="Times New Roman" w:cs="Times New Roman"/>
          <w:b/>
          <w:bCs/>
          <w:sz w:val="24"/>
          <w:szCs w:val="24"/>
          <w:lang w:eastAsia="ru-RU"/>
        </w:rPr>
        <w:t>у</w:t>
      </w:r>
    </w:p>
    <w:p w14:paraId="1B6C0B67"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1AFE3CB8"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2.2.1.</w:t>
      </w:r>
      <w:r w:rsidRPr="002B3B81">
        <w:rPr>
          <w:rFonts w:ascii="Times New Roman" w:eastAsia="Times New Roman" w:hAnsi="Times New Roman" w:cs="Times New Roman"/>
          <w:sz w:val="24"/>
          <w:szCs w:val="24"/>
          <w:lang w:eastAsia="ru-RU"/>
        </w:rPr>
        <w:t xml:space="preserve"> Платформа </w:t>
      </w:r>
      <w:r w:rsidR="005C7F32" w:rsidRPr="002B3B81">
        <w:rPr>
          <w:rFonts w:ascii="Times New Roman" w:eastAsia="Times New Roman" w:hAnsi="Times New Roman" w:cs="Times New Roman"/>
          <w:sz w:val="24"/>
          <w:szCs w:val="24"/>
          <w:lang w:val="kk-KZ" w:eastAsia="ru-RU"/>
        </w:rPr>
        <w:t>арнайы</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 xml:space="preserve">бейінді </w:t>
      </w:r>
      <w:r w:rsidRPr="002B3B81">
        <w:rPr>
          <w:rFonts w:ascii="Times New Roman" w:eastAsia="Times New Roman" w:hAnsi="Times New Roman" w:cs="Times New Roman"/>
          <w:sz w:val="24"/>
          <w:szCs w:val="24"/>
          <w:lang w:eastAsia="ru-RU"/>
        </w:rPr>
        <w:t>мамандарға (психолог, логопед, дефектолог)</w:t>
      </w:r>
      <w:r w:rsidR="00DB68AD" w:rsidRPr="002B3B81">
        <w:rPr>
          <w:rFonts w:ascii="Times New Roman" w:eastAsia="Times New Roman" w:hAnsi="Times New Roman" w:cs="Times New Roman"/>
          <w:sz w:val="24"/>
          <w:szCs w:val="24"/>
          <w:lang w:eastAsia="ru-RU"/>
        </w:rPr>
        <w:t xml:space="preserve"> жүгінуге мүмкіндік беруі тиіс.</w:t>
      </w:r>
    </w:p>
    <w:p w14:paraId="266C3191"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2.2.2.</w:t>
      </w:r>
      <w:r w:rsidRPr="002B3B81">
        <w:rPr>
          <w:rFonts w:ascii="Times New Roman" w:eastAsia="Times New Roman" w:hAnsi="Times New Roman" w:cs="Times New Roman"/>
          <w:sz w:val="24"/>
          <w:szCs w:val="24"/>
          <w:lang w:eastAsia="ru-RU"/>
        </w:rPr>
        <w:t xml:space="preserve"> Тест және мониторинг нәтижелерін маманға талдау үшін беру мүм</w:t>
      </w:r>
      <w:r w:rsidR="00DB68AD" w:rsidRPr="002B3B81">
        <w:rPr>
          <w:rFonts w:ascii="Times New Roman" w:eastAsia="Times New Roman" w:hAnsi="Times New Roman" w:cs="Times New Roman"/>
          <w:sz w:val="24"/>
          <w:szCs w:val="24"/>
          <w:lang w:eastAsia="ru-RU"/>
        </w:rPr>
        <w:t>кіндігі қамтамасыз етілуі тиіс.</w:t>
      </w:r>
    </w:p>
    <w:p w14:paraId="1FB64F89"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2.2.3.</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Кеңес алу өтінімдері</w:t>
      </w:r>
      <w:r w:rsidRPr="002B3B81">
        <w:rPr>
          <w:rFonts w:ascii="Times New Roman" w:eastAsia="Times New Roman" w:hAnsi="Times New Roman" w:cs="Times New Roman"/>
          <w:sz w:val="24"/>
          <w:szCs w:val="24"/>
          <w:lang w:eastAsia="ru-RU"/>
        </w:rPr>
        <w:t xml:space="preserve"> электрондық өтініш формасы арқылы жасалуы тиіс.</w:t>
      </w:r>
    </w:p>
    <w:p w14:paraId="3015F5AA" w14:textId="77777777" w:rsidR="003B693E" w:rsidRPr="002B3B81" w:rsidRDefault="003B693E" w:rsidP="00DB68AD">
      <w:pPr>
        <w:spacing w:after="0" w:line="240" w:lineRule="auto"/>
        <w:contextualSpacing/>
        <w:jc w:val="both"/>
        <w:rPr>
          <w:rFonts w:ascii="Times New Roman" w:eastAsia="Times New Roman" w:hAnsi="Times New Roman" w:cs="Times New Roman"/>
          <w:sz w:val="24"/>
          <w:szCs w:val="24"/>
          <w:lang w:eastAsia="ru-RU"/>
        </w:rPr>
      </w:pPr>
    </w:p>
    <w:p w14:paraId="557E4BC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2.3. Білім беру материалдары</w:t>
      </w:r>
    </w:p>
    <w:p w14:paraId="692D1283"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12C1EE9"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2.3.1.</w:t>
      </w:r>
      <w:r w:rsidRPr="002B3B81">
        <w:rPr>
          <w:rFonts w:ascii="Times New Roman" w:eastAsia="Times New Roman" w:hAnsi="Times New Roman" w:cs="Times New Roman"/>
          <w:sz w:val="24"/>
          <w:szCs w:val="24"/>
          <w:lang w:eastAsia="ru-RU"/>
        </w:rPr>
        <w:t xml:space="preserve"> Контент балалардың жас ерекшеліктері</w:t>
      </w:r>
      <w:r w:rsidR="00DB68AD" w:rsidRPr="002B3B81">
        <w:rPr>
          <w:rFonts w:ascii="Times New Roman" w:eastAsia="Times New Roman" w:hAnsi="Times New Roman" w:cs="Times New Roman"/>
          <w:sz w:val="24"/>
          <w:szCs w:val="24"/>
          <w:lang w:eastAsia="ru-RU"/>
        </w:rPr>
        <w:t>не сәйкес болуы тиіс (0–6 жас).</w:t>
      </w:r>
    </w:p>
    <w:p w14:paraId="14AA72AA"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2.3.2.</w:t>
      </w:r>
      <w:r w:rsidRPr="002B3B81">
        <w:rPr>
          <w:rFonts w:ascii="Times New Roman" w:eastAsia="Times New Roman" w:hAnsi="Times New Roman" w:cs="Times New Roman"/>
          <w:sz w:val="24"/>
          <w:szCs w:val="24"/>
          <w:lang w:eastAsia="ru-RU"/>
        </w:rPr>
        <w:t xml:space="preserve"> Материалдар құрылымдалған және педагогтар мен ата-аналар үші</w:t>
      </w:r>
      <w:r w:rsidR="00DB68AD" w:rsidRPr="002B3B81">
        <w:rPr>
          <w:rFonts w:ascii="Times New Roman" w:eastAsia="Times New Roman" w:hAnsi="Times New Roman" w:cs="Times New Roman"/>
          <w:sz w:val="24"/>
          <w:szCs w:val="24"/>
          <w:lang w:eastAsia="ru-RU"/>
        </w:rPr>
        <w:t>н қолдануға ыңғайлы болуы тиіс.</w:t>
      </w:r>
    </w:p>
    <w:p w14:paraId="69FDA911"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2.3.3.</w:t>
      </w:r>
      <w:r w:rsidRPr="002B3B81">
        <w:rPr>
          <w:rFonts w:ascii="Times New Roman" w:eastAsia="Times New Roman" w:hAnsi="Times New Roman" w:cs="Times New Roman"/>
          <w:sz w:val="24"/>
          <w:szCs w:val="24"/>
          <w:lang w:eastAsia="ru-RU"/>
        </w:rPr>
        <w:t xml:space="preserve"> Платформа материалдарды мына критерийлер бойынша жіктеуді қамтамасыз етуі тиіс:</w:t>
      </w:r>
    </w:p>
    <w:p w14:paraId="434BD731"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Жас бойынша:</w:t>
      </w:r>
    </w:p>
    <w:p w14:paraId="4F8B4512" w14:textId="77777777" w:rsidR="007178D5" w:rsidRPr="002B3B81" w:rsidRDefault="007178D5"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жас</w:t>
      </w:r>
    </w:p>
    <w:p w14:paraId="2CE5AE50" w14:textId="77777777" w:rsidR="007178D5"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w:t>
      </w:r>
      <w:r w:rsidR="007178D5" w:rsidRPr="002B3B81">
        <w:rPr>
          <w:rFonts w:ascii="Times New Roman" w:eastAsia="Times New Roman" w:hAnsi="Times New Roman" w:cs="Times New Roman"/>
          <w:sz w:val="24"/>
          <w:szCs w:val="24"/>
          <w:lang w:eastAsia="ru-RU"/>
        </w:rPr>
        <w:t xml:space="preserve"> жас</w:t>
      </w:r>
    </w:p>
    <w:p w14:paraId="025D06B0" w14:textId="77777777" w:rsidR="003B693E"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жас</w:t>
      </w:r>
    </w:p>
    <w:p w14:paraId="45D63653"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бағыттары бойынша:</w:t>
      </w:r>
    </w:p>
    <w:p w14:paraId="45EEE452"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78BA0A48"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әлеуметтік-эмоциялық даму,</w:t>
      </w:r>
    </w:p>
    <w:p w14:paraId="14296CF6"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физикалық даму,</w:t>
      </w:r>
    </w:p>
    <w:p w14:paraId="1445D623"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p>
    <w:p w14:paraId="5634BC1A" w14:textId="77777777" w:rsidR="003B693E" w:rsidRPr="002B3B81" w:rsidRDefault="003B693E"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белсенділік.</w:t>
      </w:r>
    </w:p>
    <w:p w14:paraId="402124E9"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w:t>
      </w:r>
      <w:r w:rsidR="007178D5" w:rsidRPr="002B3B81">
        <w:rPr>
          <w:rFonts w:ascii="Times New Roman" w:eastAsia="Times New Roman" w:hAnsi="Times New Roman" w:cs="Times New Roman"/>
          <w:sz w:val="24"/>
          <w:szCs w:val="24"/>
          <w:lang w:eastAsia="ru-RU"/>
        </w:rPr>
        <w:t>лалардың ерекшеліктері бойынша:</w:t>
      </w:r>
    </w:p>
    <w:p w14:paraId="5291D4F6"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бұзылыстары,</w:t>
      </w:r>
    </w:p>
    <w:p w14:paraId="3FA3C4CC"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көру бұзылыстары,</w:t>
      </w:r>
    </w:p>
    <w:p w14:paraId="08C1A160" w14:textId="77777777" w:rsidR="003B693E"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психикалық дамудың кешігуі</w:t>
      </w: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sz w:val="24"/>
          <w:szCs w:val="24"/>
          <w:lang w:eastAsia="ru-RU"/>
        </w:rPr>
        <w:t>(ПДК)</w:t>
      </w:r>
      <w:r w:rsidR="003B693E" w:rsidRPr="002B3B81">
        <w:rPr>
          <w:rFonts w:ascii="Times New Roman" w:eastAsia="Times New Roman" w:hAnsi="Times New Roman" w:cs="Times New Roman"/>
          <w:sz w:val="24"/>
          <w:szCs w:val="24"/>
          <w:lang w:eastAsia="ru-RU"/>
        </w:rPr>
        <w:t>.</w:t>
      </w:r>
    </w:p>
    <w:p w14:paraId="07589C7F"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Контент түрі бойынша:</w:t>
      </w:r>
    </w:p>
    <w:p w14:paraId="6D786596"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теориялық мақалалар,</w:t>
      </w:r>
    </w:p>
    <w:p w14:paraId="3EDE2733"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практикалық жаттығулар,</w:t>
      </w:r>
    </w:p>
    <w:p w14:paraId="6B92A52B"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73D7540F"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тесттер мен сауалнамалар,</w:t>
      </w:r>
    </w:p>
    <w:p w14:paraId="26C0C3F4" w14:textId="77777777" w:rsidR="003B693E" w:rsidRPr="002B3B81" w:rsidRDefault="003B693E"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консультациялық материалдар.</w:t>
      </w:r>
    </w:p>
    <w:p w14:paraId="4C2A2EE6"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2.3.4.</w:t>
      </w:r>
      <w:r w:rsidRPr="002B3B81">
        <w:rPr>
          <w:rFonts w:ascii="Times New Roman" w:eastAsia="Times New Roman" w:hAnsi="Times New Roman" w:cs="Times New Roman"/>
          <w:sz w:val="24"/>
          <w:szCs w:val="24"/>
          <w:lang w:eastAsia="ru-RU"/>
        </w:rPr>
        <w:t xml:space="preserve"> Әрбір материал бірлі</w:t>
      </w:r>
      <w:r w:rsidR="007178D5" w:rsidRPr="002B3B81">
        <w:rPr>
          <w:rFonts w:ascii="Times New Roman" w:eastAsia="Times New Roman" w:hAnsi="Times New Roman" w:cs="Times New Roman"/>
          <w:sz w:val="24"/>
          <w:szCs w:val="24"/>
          <w:lang w:eastAsia="ru-RU"/>
        </w:rPr>
        <w:t>гі мына бөліктерді қамтуы тиіс:</w:t>
      </w:r>
    </w:p>
    <w:p w14:paraId="0955FD6F"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мақсаттар,</w:t>
      </w:r>
    </w:p>
    <w:p w14:paraId="42E83090"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сипаттама,</w:t>
      </w:r>
    </w:p>
    <w:p w14:paraId="609BE8B7"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күтілетін нәтижелер,</w:t>
      </w:r>
    </w:p>
    <w:p w14:paraId="583B9D9B" w14:textId="77777777" w:rsidR="007178D5" w:rsidRPr="002B3B81" w:rsidRDefault="003B693E"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қолдану б</w:t>
      </w:r>
      <w:r w:rsidR="007178D5" w:rsidRPr="002B3B81">
        <w:rPr>
          <w:rFonts w:ascii="Times New Roman" w:eastAsia="Times New Roman" w:hAnsi="Times New Roman" w:cs="Times New Roman"/>
          <w:sz w:val="24"/>
          <w:szCs w:val="24"/>
          <w:lang w:eastAsia="ru-RU"/>
        </w:rPr>
        <w:t>ойынша ұсыныстар.</w:t>
      </w:r>
    </w:p>
    <w:p w14:paraId="021A1715"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2.3.5.</w:t>
      </w:r>
      <w:r w:rsidRPr="002B3B81">
        <w:rPr>
          <w:rFonts w:ascii="Times New Roman" w:eastAsia="Times New Roman" w:hAnsi="Times New Roman" w:cs="Times New Roman"/>
          <w:sz w:val="24"/>
          <w:szCs w:val="24"/>
          <w:lang w:eastAsia="ru-RU"/>
        </w:rPr>
        <w:t xml:space="preserve"> Контент екі тілді </w:t>
      </w:r>
      <w:r w:rsidR="007178D5" w:rsidRPr="002B3B81">
        <w:rPr>
          <w:rFonts w:ascii="Times New Roman" w:eastAsia="Times New Roman" w:hAnsi="Times New Roman" w:cs="Times New Roman"/>
          <w:sz w:val="24"/>
          <w:szCs w:val="24"/>
          <w:lang w:val="kk-KZ" w:eastAsia="ru-RU"/>
        </w:rPr>
        <w:t>болуы</w:t>
      </w:r>
      <w:r w:rsidR="007301D9" w:rsidRPr="002B3B81">
        <w:rPr>
          <w:rFonts w:ascii="Times New Roman" w:eastAsia="Times New Roman" w:hAnsi="Times New Roman" w:cs="Times New Roman"/>
          <w:sz w:val="24"/>
          <w:szCs w:val="24"/>
          <w:lang w:eastAsia="ru-RU"/>
        </w:rPr>
        <w:t xml:space="preserve"> тиіс және </w:t>
      </w:r>
      <w:r w:rsidR="007301D9" w:rsidRPr="002B3B81">
        <w:rPr>
          <w:rFonts w:ascii="Times New Roman" w:eastAsia="Times New Roman" w:hAnsi="Times New Roman" w:cs="Times New Roman"/>
          <w:sz w:val="24"/>
          <w:szCs w:val="24"/>
          <w:lang w:val="kk-KZ" w:eastAsia="ru-RU"/>
        </w:rPr>
        <w:t>Ж</w:t>
      </w:r>
      <w:r w:rsidRPr="002B3B81">
        <w:rPr>
          <w:rFonts w:ascii="Times New Roman" w:eastAsia="Times New Roman" w:hAnsi="Times New Roman" w:cs="Times New Roman"/>
          <w:sz w:val="24"/>
          <w:szCs w:val="24"/>
          <w:lang w:eastAsia="ru-RU"/>
        </w:rPr>
        <w:t>И-автоматты аударманы қолда</w:t>
      </w:r>
      <w:r w:rsidR="007178D5"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уға мүмкіндік </w:t>
      </w:r>
      <w:r w:rsidR="007178D5" w:rsidRPr="002B3B81">
        <w:rPr>
          <w:rFonts w:ascii="Times New Roman" w:eastAsia="Times New Roman" w:hAnsi="Times New Roman" w:cs="Times New Roman"/>
          <w:sz w:val="24"/>
          <w:szCs w:val="24"/>
          <w:lang w:val="kk-KZ" w:eastAsia="ru-RU"/>
        </w:rPr>
        <w:t>беруі</w:t>
      </w:r>
      <w:r w:rsidR="007178D5" w:rsidRPr="002B3B81">
        <w:rPr>
          <w:rFonts w:ascii="Times New Roman" w:eastAsia="Times New Roman" w:hAnsi="Times New Roman" w:cs="Times New Roman"/>
          <w:sz w:val="24"/>
          <w:szCs w:val="24"/>
          <w:lang w:eastAsia="ru-RU"/>
        </w:rPr>
        <w:t xml:space="preserve"> тиіс.</w:t>
      </w:r>
    </w:p>
    <w:p w14:paraId="3DF436F4"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2.3.6.</w:t>
      </w:r>
      <w:r w:rsidRPr="002B3B81">
        <w:rPr>
          <w:rFonts w:ascii="Times New Roman" w:eastAsia="Times New Roman" w:hAnsi="Times New Roman" w:cs="Times New Roman"/>
          <w:sz w:val="24"/>
          <w:szCs w:val="24"/>
          <w:lang w:eastAsia="ru-RU"/>
        </w:rPr>
        <w:t xml:space="preserve"> Материалдар инклюзивті білім беру қағидаттарына сәйкес болуы, көру, сөйлеу бұзылыстары бар балаларға және ПДК бар балаларға бейімделге</w:t>
      </w:r>
      <w:r w:rsidR="007178D5" w:rsidRPr="002B3B81">
        <w:rPr>
          <w:rFonts w:ascii="Times New Roman" w:eastAsia="Times New Roman" w:hAnsi="Times New Roman" w:cs="Times New Roman"/>
          <w:sz w:val="24"/>
          <w:szCs w:val="24"/>
          <w:lang w:eastAsia="ru-RU"/>
        </w:rPr>
        <w:t>н нұсқаларды қамтуы тиіс.</w:t>
      </w:r>
    </w:p>
    <w:p w14:paraId="5CECFC91"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2.3.7.</w:t>
      </w:r>
      <w:r w:rsidRPr="002B3B81">
        <w:rPr>
          <w:rFonts w:ascii="Times New Roman" w:eastAsia="Times New Roman" w:hAnsi="Times New Roman" w:cs="Times New Roman"/>
          <w:sz w:val="24"/>
          <w:szCs w:val="24"/>
          <w:lang w:eastAsia="ru-RU"/>
        </w:rPr>
        <w:t xml:space="preserve"> Терминология қолжетімді болуы, артық ғылыми стильден </w:t>
      </w:r>
      <w:r w:rsidR="00782EC6" w:rsidRPr="002B3B81">
        <w:rPr>
          <w:rFonts w:ascii="Times New Roman" w:eastAsia="Times New Roman" w:hAnsi="Times New Roman" w:cs="Times New Roman"/>
          <w:sz w:val="24"/>
          <w:szCs w:val="24"/>
          <w:lang w:eastAsia="ru-RU"/>
        </w:rPr>
        <w:t>алыс болуы қажет.</w:t>
      </w:r>
    </w:p>
    <w:p w14:paraId="0AA233ED"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2.3.8.</w:t>
      </w:r>
      <w:r w:rsidRPr="002B3B81">
        <w:rPr>
          <w:rFonts w:ascii="Times New Roman" w:eastAsia="Times New Roman" w:hAnsi="Times New Roman" w:cs="Times New Roman"/>
          <w:sz w:val="24"/>
          <w:szCs w:val="24"/>
          <w:lang w:eastAsia="ru-RU"/>
        </w:rPr>
        <w:t xml:space="preserve"> Ұсыныста</w:t>
      </w:r>
      <w:r w:rsidR="00782EC6" w:rsidRPr="002B3B81">
        <w:rPr>
          <w:rFonts w:ascii="Times New Roman" w:eastAsia="Times New Roman" w:hAnsi="Times New Roman" w:cs="Times New Roman"/>
          <w:sz w:val="24"/>
          <w:szCs w:val="24"/>
          <w:lang w:eastAsia="ru-RU"/>
        </w:rPr>
        <w:t>рда мына элементтер болуы тиіс:</w:t>
      </w:r>
    </w:p>
    <w:p w14:paraId="0BAEB82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жасқа сай жетістіктер</w:t>
      </w:r>
    </w:p>
    <w:p w14:paraId="48DAAA3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әдістері</w:t>
      </w:r>
    </w:p>
    <w:p w14:paraId="07C022B3"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қиындықтарды шешу жолдары</w:t>
      </w:r>
    </w:p>
    <w:p w14:paraId="70FFDB0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дамыту ортасын ұйымдастыру бойынша кеңестер.</w:t>
      </w:r>
    </w:p>
    <w:p w14:paraId="2282AFFA"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0AA5DD3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2.4. Ойындар мен тапсырмалар</w:t>
      </w:r>
    </w:p>
    <w:p w14:paraId="18246731"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47977EF8"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2.4.1.</w:t>
      </w:r>
      <w:r w:rsidRPr="002B3B81">
        <w:rPr>
          <w:rFonts w:ascii="Times New Roman" w:eastAsia="Times New Roman" w:hAnsi="Times New Roman" w:cs="Times New Roman"/>
          <w:sz w:val="24"/>
          <w:szCs w:val="24"/>
          <w:lang w:eastAsia="ru-RU"/>
        </w:rPr>
        <w:t xml:space="preserve"> Платформа 0–6 жас</w:t>
      </w:r>
      <w:r w:rsidR="00782EC6" w:rsidRPr="002B3B81">
        <w:rPr>
          <w:rFonts w:ascii="Times New Roman" w:eastAsia="Times New Roman" w:hAnsi="Times New Roman" w:cs="Times New Roman"/>
          <w:sz w:val="24"/>
          <w:szCs w:val="24"/>
          <w:lang w:eastAsia="ru-RU"/>
        </w:rPr>
        <w:t>тағы</w:t>
      </w:r>
      <w:r w:rsidRPr="002B3B81">
        <w:rPr>
          <w:rFonts w:ascii="Times New Roman" w:eastAsia="Times New Roman" w:hAnsi="Times New Roman" w:cs="Times New Roman"/>
          <w:sz w:val="24"/>
          <w:szCs w:val="24"/>
          <w:lang w:eastAsia="ru-RU"/>
        </w:rPr>
        <w:t xml:space="preserve"> балаларға арналған дамытушы тапсырма</w:t>
      </w:r>
      <w:r w:rsidR="00782EC6" w:rsidRPr="002B3B81">
        <w:rPr>
          <w:rFonts w:ascii="Times New Roman" w:eastAsia="Times New Roman" w:hAnsi="Times New Roman" w:cs="Times New Roman"/>
          <w:sz w:val="24"/>
          <w:szCs w:val="24"/>
          <w:lang w:eastAsia="ru-RU"/>
        </w:rPr>
        <w:t>ларға қолжетімділік беруі тиіс.</w:t>
      </w:r>
    </w:p>
    <w:p w14:paraId="19EEC477"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2.4.2.</w:t>
      </w:r>
      <w:r w:rsidRPr="002B3B81">
        <w:rPr>
          <w:rFonts w:ascii="Times New Roman" w:eastAsia="Times New Roman" w:hAnsi="Times New Roman" w:cs="Times New Roman"/>
          <w:sz w:val="24"/>
          <w:szCs w:val="24"/>
          <w:lang w:eastAsia="ru-RU"/>
        </w:rPr>
        <w:t xml:space="preserve"> Тапсырмалар төмендегі</w:t>
      </w:r>
      <w:r w:rsidR="00782EC6" w:rsidRPr="002B3B81">
        <w:rPr>
          <w:rFonts w:ascii="Times New Roman" w:eastAsia="Times New Roman" w:hAnsi="Times New Roman" w:cs="Times New Roman"/>
          <w:sz w:val="24"/>
          <w:szCs w:val="24"/>
          <w:lang w:eastAsia="ru-RU"/>
        </w:rPr>
        <w:t xml:space="preserve"> дағдыларды дамытуға бағытталуы қажет:</w:t>
      </w:r>
    </w:p>
    <w:p w14:paraId="77F3D0E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когнитивтік,</w:t>
      </w:r>
    </w:p>
    <w:p w14:paraId="5FA35A82" w14:textId="77777777" w:rsidR="00782EC6" w:rsidRPr="002B3B81" w:rsidRDefault="003B693E"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r w:rsidR="00782EC6" w:rsidRPr="002B3B81">
        <w:rPr>
          <w:rFonts w:ascii="Times New Roman" w:eastAsia="Times New Roman" w:hAnsi="Times New Roman" w:cs="Times New Roman"/>
          <w:sz w:val="24"/>
          <w:szCs w:val="24"/>
          <w:lang w:eastAsia="ru-RU"/>
        </w:rPr>
        <w:t>,</w:t>
      </w:r>
    </w:p>
    <w:p w14:paraId="18D40678"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w:t>
      </w:r>
    </w:p>
    <w:p w14:paraId="1908E9E3"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логика,</w:t>
      </w:r>
    </w:p>
    <w:p w14:paraId="0601571A"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w:t>
      </w:r>
    </w:p>
    <w:p w14:paraId="7C77254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 дағдылар.</w:t>
      </w:r>
    </w:p>
    <w:p w14:paraId="01DF2FA1" w14:textId="77777777" w:rsidR="00782EC6" w:rsidRPr="002B3B81" w:rsidRDefault="003B693E" w:rsidP="00782EC6">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2.4.3.</w:t>
      </w:r>
      <w:r w:rsidRPr="002B3B81">
        <w:rPr>
          <w:rFonts w:ascii="Times New Roman" w:eastAsia="Times New Roman" w:hAnsi="Times New Roman" w:cs="Times New Roman"/>
          <w:sz w:val="24"/>
          <w:szCs w:val="24"/>
          <w:lang w:eastAsia="ru-RU"/>
        </w:rPr>
        <w:t xml:space="preserve"> Интерфейс екі тілде (қаз</w:t>
      </w:r>
      <w:r w:rsidR="00782EC6" w:rsidRPr="002B3B81">
        <w:rPr>
          <w:rFonts w:ascii="Times New Roman" w:eastAsia="Times New Roman" w:hAnsi="Times New Roman" w:cs="Times New Roman"/>
          <w:sz w:val="24"/>
          <w:szCs w:val="24"/>
          <w:lang w:eastAsia="ru-RU"/>
        </w:rPr>
        <w:t>ақ/орыс) локализациялануы тиіс.</w:t>
      </w:r>
    </w:p>
    <w:p w14:paraId="6A32E490" w14:textId="77777777" w:rsidR="00782EC6" w:rsidRPr="002B3B81" w:rsidRDefault="003B693E" w:rsidP="00782EC6">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2.4.4.</w:t>
      </w:r>
      <w:r w:rsidRPr="002B3B81">
        <w:rPr>
          <w:rFonts w:ascii="Times New Roman" w:eastAsia="Times New Roman" w:hAnsi="Times New Roman" w:cs="Times New Roman"/>
          <w:sz w:val="24"/>
          <w:szCs w:val="24"/>
          <w:lang w:eastAsia="ru-RU"/>
        </w:rPr>
        <w:t xml:space="preserve"> Ойындар плагиндерді </w:t>
      </w:r>
      <w:r w:rsidR="00782EC6" w:rsidRPr="002B3B81">
        <w:rPr>
          <w:rFonts w:ascii="Times New Roman" w:eastAsia="Times New Roman" w:hAnsi="Times New Roman" w:cs="Times New Roman"/>
          <w:sz w:val="24"/>
          <w:szCs w:val="24"/>
          <w:lang w:eastAsia="ru-RU"/>
        </w:rPr>
        <w:t>(HTML5/WebGL) талап етпейтіндей жұмыс істеуі тиіс.</w:t>
      </w:r>
    </w:p>
    <w:p w14:paraId="3D77678B" w14:textId="77777777" w:rsidR="00782EC6" w:rsidRPr="002B3B81" w:rsidRDefault="003B693E" w:rsidP="00782EC6">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2.4.5.</w:t>
      </w:r>
      <w:r w:rsidRPr="002B3B81">
        <w:rPr>
          <w:rFonts w:ascii="Times New Roman" w:eastAsia="Times New Roman" w:hAnsi="Times New Roman" w:cs="Times New Roman"/>
          <w:sz w:val="24"/>
          <w:szCs w:val="24"/>
          <w:lang w:eastAsia="ru-RU"/>
        </w:rPr>
        <w:t xml:space="preserve"> Әр тапсырма сипаттама, нұсқаулық және жастағы ұсыныстардан тұр</w:t>
      </w:r>
      <w:r w:rsidR="00782EC6" w:rsidRPr="002B3B81">
        <w:rPr>
          <w:rFonts w:ascii="Times New Roman" w:eastAsia="Times New Roman" w:hAnsi="Times New Roman" w:cs="Times New Roman"/>
          <w:sz w:val="24"/>
          <w:szCs w:val="24"/>
          <w:lang w:eastAsia="ru-RU"/>
        </w:rPr>
        <w:t>уы тиіс.</w:t>
      </w:r>
    </w:p>
    <w:p w14:paraId="28CC1A50" w14:textId="77777777" w:rsidR="003B693E" w:rsidRPr="002B3B81" w:rsidRDefault="003B693E" w:rsidP="00782EC6">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2.4.6.</w:t>
      </w:r>
      <w:r w:rsidRPr="002B3B81">
        <w:rPr>
          <w:rFonts w:ascii="Times New Roman" w:eastAsia="Times New Roman" w:hAnsi="Times New Roman" w:cs="Times New Roman"/>
          <w:sz w:val="24"/>
          <w:szCs w:val="24"/>
          <w:lang w:eastAsia="ru-RU"/>
        </w:rPr>
        <w:t xml:space="preserve"> Ойындар</w:t>
      </w:r>
      <w:r w:rsidR="00782EC6" w:rsidRPr="002B3B81">
        <w:rPr>
          <w:rFonts w:ascii="Times New Roman" w:eastAsia="Times New Roman" w:hAnsi="Times New Roman" w:cs="Times New Roman"/>
          <w:sz w:val="24"/>
          <w:szCs w:val="24"/>
          <w:lang w:val="kk-KZ" w:eastAsia="ru-RU"/>
        </w:rPr>
        <w:t>да</w:t>
      </w:r>
      <w:r w:rsidRPr="002B3B81">
        <w:rPr>
          <w:rFonts w:ascii="Times New Roman" w:eastAsia="Times New Roman" w:hAnsi="Times New Roman" w:cs="Times New Roman"/>
          <w:sz w:val="24"/>
          <w:szCs w:val="24"/>
          <w:lang w:eastAsia="ru-RU"/>
        </w:rPr>
        <w:t xml:space="preserve"> жарнама</w:t>
      </w:r>
      <w:r w:rsidR="00782EC6" w:rsidRPr="002B3B81">
        <w:rPr>
          <w:rFonts w:ascii="Times New Roman" w:eastAsia="Times New Roman" w:hAnsi="Times New Roman" w:cs="Times New Roman"/>
          <w:sz w:val="24"/>
          <w:szCs w:val="24"/>
          <w:lang w:eastAsia="ru-RU"/>
        </w:rPr>
        <w:t xml:space="preserve"> болмауы</w:t>
      </w:r>
      <w:r w:rsidRPr="002B3B81">
        <w:rPr>
          <w:rFonts w:ascii="Times New Roman" w:eastAsia="Times New Roman" w:hAnsi="Times New Roman" w:cs="Times New Roman"/>
          <w:sz w:val="24"/>
          <w:szCs w:val="24"/>
          <w:lang w:eastAsia="ru-RU"/>
        </w:rPr>
        <w:t xml:space="preserve"> тиіс.</w:t>
      </w:r>
    </w:p>
    <w:p w14:paraId="391A283C"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Интерактив</w:t>
      </w:r>
      <w:r w:rsidR="00782EC6" w:rsidRPr="002B3B81">
        <w:rPr>
          <w:rFonts w:ascii="Times New Roman" w:eastAsia="Times New Roman" w:hAnsi="Times New Roman" w:cs="Times New Roman"/>
          <w:bCs/>
          <w:sz w:val="24"/>
          <w:szCs w:val="24"/>
          <w:lang w:val="kk-KZ" w:eastAsia="ru-RU"/>
        </w:rPr>
        <w:t>тердің</w:t>
      </w:r>
      <w:r w:rsidRPr="002B3B81">
        <w:rPr>
          <w:rFonts w:ascii="Times New Roman" w:eastAsia="Times New Roman" w:hAnsi="Times New Roman" w:cs="Times New Roman"/>
          <w:bCs/>
          <w:sz w:val="24"/>
          <w:szCs w:val="24"/>
          <w:lang w:eastAsia="ru-RU"/>
        </w:rPr>
        <w:t xml:space="preserve"> түрлері:</w:t>
      </w:r>
    </w:p>
    <w:p w14:paraId="3B864FFA"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пазлдар,</w:t>
      </w:r>
    </w:p>
    <w:p w14:paraId="2AB6FCEB"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викториналар,</w:t>
      </w:r>
    </w:p>
    <w:p w14:paraId="491187B5"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жадыға арналған тапсырмалар,</w:t>
      </w:r>
    </w:p>
    <w:p w14:paraId="408FF76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 ойындар.</w:t>
      </w:r>
    </w:p>
    <w:p w14:paraId="6E1323A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F4B937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2.5. Мультимедиа</w:t>
      </w:r>
    </w:p>
    <w:p w14:paraId="4164EEF5"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83005CB"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2.5.1.</w:t>
      </w:r>
      <w:r w:rsidRPr="002B3B81">
        <w:rPr>
          <w:rFonts w:ascii="Times New Roman" w:eastAsia="Times New Roman" w:hAnsi="Times New Roman" w:cs="Times New Roman"/>
          <w:sz w:val="24"/>
          <w:szCs w:val="24"/>
          <w:lang w:eastAsia="ru-RU"/>
        </w:rPr>
        <w:t xml:space="preserve"> Анимациялық роликтер екі тілде (дауыстап/субтитрме</w:t>
      </w:r>
      <w:r w:rsidR="00782EC6" w:rsidRPr="002B3B81">
        <w:rPr>
          <w:rFonts w:ascii="Times New Roman" w:eastAsia="Times New Roman" w:hAnsi="Times New Roman" w:cs="Times New Roman"/>
          <w:sz w:val="24"/>
          <w:szCs w:val="24"/>
          <w:lang w:eastAsia="ru-RU"/>
        </w:rPr>
        <w:t>н) болуы тиіс.</w:t>
      </w:r>
    </w:p>
    <w:p w14:paraId="455B1FF3"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2.5.2.</w:t>
      </w:r>
      <w:r w:rsidRPr="002B3B81">
        <w:rPr>
          <w:rFonts w:ascii="Times New Roman" w:eastAsia="Times New Roman" w:hAnsi="Times New Roman" w:cs="Times New Roman"/>
          <w:sz w:val="24"/>
          <w:szCs w:val="24"/>
          <w:lang w:eastAsia="ru-RU"/>
        </w:rPr>
        <w:t xml:space="preserve"> Дамытушы жаттығуларды орындауға арн</w:t>
      </w:r>
      <w:r w:rsidR="00782EC6" w:rsidRPr="002B3B81">
        <w:rPr>
          <w:rFonts w:ascii="Times New Roman" w:eastAsia="Times New Roman" w:hAnsi="Times New Roman" w:cs="Times New Roman"/>
          <w:sz w:val="24"/>
          <w:szCs w:val="24"/>
          <w:lang w:eastAsia="ru-RU"/>
        </w:rPr>
        <w:t>алған оқу видеолары болуы тиіс.</w:t>
      </w:r>
    </w:p>
    <w:p w14:paraId="53E599FF"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2.5.3.</w:t>
      </w:r>
      <w:r w:rsidRPr="002B3B81">
        <w:rPr>
          <w:rFonts w:ascii="Times New Roman" w:eastAsia="Times New Roman" w:hAnsi="Times New Roman" w:cs="Times New Roman"/>
          <w:sz w:val="24"/>
          <w:szCs w:val="24"/>
          <w:lang w:eastAsia="ru-RU"/>
        </w:rPr>
        <w:t xml:space="preserve"> Педагогикалық әдістер бойынша кем дегенде 10 </w:t>
      </w:r>
      <w:proofErr w:type="gramStart"/>
      <w:r w:rsidRPr="002B3B81">
        <w:rPr>
          <w:rFonts w:ascii="Times New Roman" w:eastAsia="Times New Roman" w:hAnsi="Times New Roman" w:cs="Times New Roman"/>
          <w:sz w:val="24"/>
          <w:szCs w:val="24"/>
          <w:lang w:eastAsia="ru-RU"/>
        </w:rPr>
        <w:t>видео-тренинг</w:t>
      </w:r>
      <w:proofErr w:type="gramEnd"/>
      <w:r w:rsidRPr="002B3B81">
        <w:rPr>
          <w:rFonts w:ascii="Times New Roman" w:eastAsia="Times New Roman" w:hAnsi="Times New Roman" w:cs="Times New Roman"/>
          <w:sz w:val="24"/>
          <w:szCs w:val="24"/>
          <w:lang w:eastAsia="ru-RU"/>
        </w:rPr>
        <w:t xml:space="preserve"> болуы тиіс.</w:t>
      </w:r>
    </w:p>
    <w:p w14:paraId="2A51BAF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1C7F05E1"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2.6. Баланың </w:t>
      </w:r>
      <w:r w:rsidR="00E109CC" w:rsidRPr="002B3B81">
        <w:rPr>
          <w:rFonts w:ascii="Times New Roman" w:eastAsia="Times New Roman" w:hAnsi="Times New Roman" w:cs="Times New Roman"/>
          <w:b/>
          <w:bCs/>
          <w:sz w:val="24"/>
          <w:szCs w:val="24"/>
          <w:lang w:val="kk-KZ" w:eastAsia="ru-RU"/>
        </w:rPr>
        <w:t>жеке</w:t>
      </w:r>
      <w:r w:rsidRPr="002B3B81">
        <w:rPr>
          <w:rFonts w:ascii="Times New Roman" w:eastAsia="Times New Roman" w:hAnsi="Times New Roman" w:cs="Times New Roman"/>
          <w:b/>
          <w:bCs/>
          <w:sz w:val="24"/>
          <w:szCs w:val="24"/>
          <w:lang w:eastAsia="ru-RU"/>
        </w:rPr>
        <w:t xml:space="preserve"> даму картасының электронды формасы</w:t>
      </w:r>
    </w:p>
    <w:p w14:paraId="50114248"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b/>
          <w:bCs/>
          <w:sz w:val="24"/>
          <w:szCs w:val="24"/>
          <w:lang w:eastAsia="ru-RU"/>
        </w:rPr>
      </w:pPr>
    </w:p>
    <w:p w14:paraId="4128B12D"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2.6.1.</w:t>
      </w:r>
      <w:r w:rsidRPr="002B3B81">
        <w:rPr>
          <w:rFonts w:ascii="Times New Roman" w:eastAsia="Times New Roman" w:hAnsi="Times New Roman" w:cs="Times New Roman"/>
          <w:sz w:val="24"/>
          <w:szCs w:val="24"/>
          <w:lang w:eastAsia="ru-RU"/>
        </w:rPr>
        <w:t xml:space="preserve"> Платформада мына электронды формалар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5121F033"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бақылау парақтары,</w:t>
      </w:r>
    </w:p>
    <w:p w14:paraId="1E08C11A"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есептер,</w:t>
      </w:r>
    </w:p>
    <w:p w14:paraId="50E4BD7D"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w:t>
      </w:r>
    </w:p>
    <w:p w14:paraId="72464357"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2.6.2.</w:t>
      </w:r>
      <w:r w:rsidRPr="002B3B81">
        <w:rPr>
          <w:rFonts w:ascii="Times New Roman" w:eastAsia="Times New Roman" w:hAnsi="Times New Roman" w:cs="Times New Roman"/>
          <w:sz w:val="24"/>
          <w:szCs w:val="24"/>
          <w:lang w:eastAsia="ru-RU"/>
        </w:rPr>
        <w:t xml:space="preserve"> Әр бала бойынша </w:t>
      </w:r>
      <w:r w:rsidR="00E109CC"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деректерді қалыптастыру мүмкіндігі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0C926622" w14:textId="77777777" w:rsidR="003B693E"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Cs/>
          <w:sz w:val="24"/>
          <w:szCs w:val="24"/>
          <w:lang w:eastAsia="ru-RU"/>
        </w:rPr>
        <w:t>2.6.3.</w:t>
      </w:r>
      <w:r w:rsidRPr="002B3B81">
        <w:rPr>
          <w:rFonts w:ascii="Times New Roman" w:eastAsia="Times New Roman" w:hAnsi="Times New Roman" w:cs="Times New Roman"/>
          <w:sz w:val="24"/>
          <w:szCs w:val="24"/>
          <w:lang w:eastAsia="ru-RU"/>
        </w:rPr>
        <w:t xml:space="preserve"> Түлектердің </w:t>
      </w:r>
      <w:r w:rsidR="00E109C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E109CC" w:rsidRPr="002B3B81">
        <w:rPr>
          <w:rFonts w:ascii="Times New Roman" w:eastAsia="Times New Roman" w:hAnsi="Times New Roman" w:cs="Times New Roman"/>
          <w:color w:val="000000"/>
          <w:position w:val="-1"/>
          <w:sz w:val="24"/>
          <w:szCs w:val="24"/>
          <w:lang w:val="kk-KZ" w:eastAsia="ar-SA"/>
        </w:rPr>
        <w:t>ОҮАЖ</w:t>
      </w:r>
      <w:r w:rsidR="00E109CC" w:rsidRPr="002B3B81">
        <w:rPr>
          <w:rFonts w:ascii="Times New Roman" w:eastAsia="Times New Roman" w:hAnsi="Times New Roman" w:cs="Times New Roman"/>
          <w:sz w:val="24"/>
          <w:szCs w:val="24"/>
          <w:lang w:eastAsia="ru-RU"/>
        </w:rPr>
        <w:t xml:space="preserve">-ге </w:t>
      </w:r>
      <w:r w:rsidRPr="002B3B81">
        <w:rPr>
          <w:rFonts w:ascii="Times New Roman" w:eastAsia="Times New Roman" w:hAnsi="Times New Roman" w:cs="Times New Roman"/>
          <w:sz w:val="24"/>
          <w:szCs w:val="24"/>
          <w:lang w:eastAsia="ru-RU"/>
        </w:rPr>
        <w:t>беру мүмкіндігі қамтамасыз етілуі тиіс.</w:t>
      </w:r>
    </w:p>
    <w:p w14:paraId="6764CDD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13980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2.7. Перспективтік жоспар және циклограммалардың электронды формасы</w:t>
      </w:r>
    </w:p>
    <w:p w14:paraId="35FEE9D2" w14:textId="77777777" w:rsidR="003D7DD2" w:rsidRPr="002B3B81" w:rsidRDefault="003D7DD2"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F5CFC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келесі мүмкіндіктерді қамтамасыз етуі тиіс:</w:t>
      </w:r>
    </w:p>
    <w:p w14:paraId="7D47D5BC"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оқу жылының перспективтік жо</w:t>
      </w:r>
      <w:r w:rsidR="00E109CC" w:rsidRPr="002B3B81">
        <w:rPr>
          <w:rFonts w:ascii="Times New Roman" w:eastAsia="Times New Roman" w:hAnsi="Times New Roman" w:cs="Times New Roman"/>
          <w:sz w:val="24"/>
          <w:szCs w:val="24"/>
          <w:lang w:eastAsia="ru-RU"/>
        </w:rPr>
        <w:t xml:space="preserve">спарын </w:t>
      </w:r>
      <w:r w:rsidRPr="002B3B81">
        <w:rPr>
          <w:rFonts w:ascii="Times New Roman" w:eastAsia="Times New Roman" w:hAnsi="Times New Roman" w:cs="Times New Roman"/>
          <w:sz w:val="24"/>
          <w:szCs w:val="24"/>
          <w:lang w:eastAsia="ru-RU"/>
        </w:rPr>
        <w:t xml:space="preserve">жас тобына, кезеңге және ұйымдастырылған қызмет түріне </w:t>
      </w:r>
      <w:r w:rsidR="00E109CC" w:rsidRPr="002B3B81">
        <w:rPr>
          <w:rFonts w:ascii="Times New Roman" w:eastAsia="Times New Roman" w:hAnsi="Times New Roman" w:cs="Times New Roman"/>
          <w:sz w:val="24"/>
          <w:szCs w:val="24"/>
          <w:lang w:val="kk-KZ" w:eastAsia="ru-RU"/>
        </w:rPr>
        <w:t>сәйкес жасау</w:t>
      </w:r>
      <w:r w:rsidRPr="002B3B81">
        <w:rPr>
          <w:rFonts w:ascii="Times New Roman" w:eastAsia="Times New Roman" w:hAnsi="Times New Roman" w:cs="Times New Roman"/>
          <w:sz w:val="24"/>
          <w:szCs w:val="24"/>
          <w:lang w:eastAsia="ru-RU"/>
        </w:rPr>
        <w:t>;</w:t>
      </w:r>
    </w:p>
    <w:p w14:paraId="47DF7D3D"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апталық циклограммаларды жас тобына, кезеңге және қызмет түрлері бойынша жүргізу;</w:t>
      </w:r>
    </w:p>
    <w:p w14:paraId="63D47562" w14:textId="77777777" w:rsidR="003B693E" w:rsidRPr="002B3B81" w:rsidRDefault="00E109CC"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Үлгілік</w:t>
      </w:r>
      <w:r w:rsidR="003B693E" w:rsidRPr="002B3B81">
        <w:rPr>
          <w:rFonts w:ascii="Times New Roman" w:eastAsia="Times New Roman" w:hAnsi="Times New Roman" w:cs="Times New Roman"/>
          <w:sz w:val="24"/>
          <w:szCs w:val="24"/>
          <w:lang w:eastAsia="ru-RU"/>
        </w:rPr>
        <w:t xml:space="preserve"> оқу бағдарламаларының құрылымы мен бөлімдеріне сәйкес шаблондардың болуы;</w:t>
      </w:r>
    </w:p>
    <w:p w14:paraId="68A823D7"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 өңдеу, сақтау, бекітуге жіберу, қарау және экспорттау мүмкіндігі;</w:t>
      </w:r>
    </w:p>
    <w:p w14:paraId="1573D6E2"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толтыру толықтығын бақылау;</w:t>
      </w:r>
    </w:p>
    <w:p w14:paraId="18076589"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педагогтар, әдіскерлер және директорлар үшін құқықтық шектеулер (разграничение доступа);</w:t>
      </w:r>
    </w:p>
    <w:p w14:paraId="6ECEEC8B"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құжаттардың өзгерістер тарихы мен нұсқаларын сақтау.</w:t>
      </w:r>
    </w:p>
    <w:p w14:paraId="13557E0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1D1350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2.8. Жаңалықтар және ақпарат</w:t>
      </w:r>
    </w:p>
    <w:p w14:paraId="61ED1162"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EC0B86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Платформада келесі мүмкіндіктер болуы тиіс:</w:t>
      </w:r>
    </w:p>
    <w:p w14:paraId="226E9B5D"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контент</w:t>
      </w:r>
      <w:r w:rsidR="003B693E" w:rsidRPr="002B3B81">
        <w:rPr>
          <w:rFonts w:ascii="Times New Roman" w:eastAsia="Times New Roman" w:hAnsi="Times New Roman" w:cs="Times New Roman"/>
          <w:sz w:val="24"/>
          <w:szCs w:val="24"/>
          <w:lang w:eastAsia="ru-RU"/>
        </w:rPr>
        <w:t xml:space="preserve"> қосу, өңдеу және өшіру;</w:t>
      </w:r>
    </w:p>
    <w:p w14:paraId="084AF9C2"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WYSIWYG-редакторды қолдау;</w:t>
      </w:r>
    </w:p>
    <w:p w14:paraId="3F5C3914"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тегтер, метадеректер, кілттік сөздер</w:t>
      </w:r>
      <w:r w:rsidR="00EC1540"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қосу;</w:t>
      </w:r>
    </w:p>
    <w:p w14:paraId="5006978C"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файлдар</w:t>
      </w:r>
      <w:r w:rsidR="00EC1540"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қосу (PDF, суреттер, видео);</w:t>
      </w:r>
    </w:p>
    <w:p w14:paraId="27F0A330"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материалдарды алдын ала қарау</w:t>
      </w:r>
      <w:r w:rsidR="003B693E" w:rsidRPr="002B3B81">
        <w:rPr>
          <w:rFonts w:ascii="Times New Roman" w:eastAsia="Times New Roman" w:hAnsi="Times New Roman" w:cs="Times New Roman"/>
          <w:sz w:val="24"/>
          <w:szCs w:val="24"/>
          <w:lang w:eastAsia="ru-RU"/>
        </w:rPr>
        <w:t>;</w:t>
      </w:r>
    </w:p>
    <w:p w14:paraId="55B12D4C"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автоматты </w:t>
      </w:r>
      <w:r w:rsidRPr="002B3B81">
        <w:rPr>
          <w:rFonts w:ascii="Times New Roman" w:eastAsia="Times New Roman" w:hAnsi="Times New Roman" w:cs="Times New Roman"/>
          <w:sz w:val="24"/>
          <w:szCs w:val="24"/>
          <w:lang w:val="kk-KZ" w:eastAsia="ru-RU"/>
        </w:rPr>
        <w:t>ЖИ</w:t>
      </w:r>
      <w:r w:rsidR="003B693E" w:rsidRPr="002B3B81">
        <w:rPr>
          <w:rFonts w:ascii="Times New Roman" w:eastAsia="Times New Roman" w:hAnsi="Times New Roman" w:cs="Times New Roman"/>
          <w:sz w:val="24"/>
          <w:szCs w:val="24"/>
          <w:lang w:eastAsia="ru-RU"/>
        </w:rPr>
        <w:t>-аударма функциясы.</w:t>
      </w:r>
    </w:p>
    <w:p w14:paraId="092393A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4E5303C" w14:textId="77777777" w:rsidR="003B693E" w:rsidRPr="002B3B81" w:rsidRDefault="00EC1540"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2.9. </w:t>
      </w:r>
      <w:r w:rsidRPr="002B3B81">
        <w:rPr>
          <w:rFonts w:ascii="Times New Roman" w:eastAsia="Times New Roman" w:hAnsi="Times New Roman" w:cs="Times New Roman"/>
          <w:b/>
          <w:bCs/>
          <w:sz w:val="24"/>
          <w:szCs w:val="24"/>
          <w:lang w:val="kk-KZ" w:eastAsia="ru-RU"/>
        </w:rPr>
        <w:t>ЖИ</w:t>
      </w:r>
      <w:r w:rsidR="003B693E" w:rsidRPr="002B3B81">
        <w:rPr>
          <w:rFonts w:ascii="Times New Roman" w:eastAsia="Times New Roman" w:hAnsi="Times New Roman" w:cs="Times New Roman"/>
          <w:b/>
          <w:bCs/>
          <w:sz w:val="24"/>
          <w:szCs w:val="24"/>
          <w:lang w:eastAsia="ru-RU"/>
        </w:rPr>
        <w:t>-аналитика модулі</w:t>
      </w:r>
    </w:p>
    <w:p w14:paraId="57784636"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3C2A6C58"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2.9.1.</w:t>
      </w:r>
      <w:r w:rsidR="00EC1540" w:rsidRPr="002B3B81">
        <w:rPr>
          <w:rFonts w:ascii="Times New Roman" w:eastAsia="Times New Roman" w:hAnsi="Times New Roman" w:cs="Times New Roman"/>
          <w:sz w:val="24"/>
          <w:szCs w:val="24"/>
          <w:lang w:eastAsia="ru-RU"/>
        </w:rPr>
        <w:t xml:space="preserve"> Тест</w:t>
      </w:r>
      <w:r w:rsidRPr="002B3B81">
        <w:rPr>
          <w:rFonts w:ascii="Times New Roman" w:eastAsia="Times New Roman" w:hAnsi="Times New Roman" w:cs="Times New Roman"/>
          <w:sz w:val="24"/>
          <w:szCs w:val="24"/>
          <w:lang w:eastAsia="ru-RU"/>
        </w:rPr>
        <w:t>,</w:t>
      </w:r>
      <w:r w:rsidR="00EC1540" w:rsidRPr="002B3B81">
        <w:rPr>
          <w:rFonts w:ascii="Times New Roman" w:eastAsia="Times New Roman" w:hAnsi="Times New Roman" w:cs="Times New Roman"/>
          <w:sz w:val="24"/>
          <w:szCs w:val="24"/>
          <w:lang w:eastAsia="ru-RU"/>
        </w:rPr>
        <w:t xml:space="preserve"> сауалнама және мониторинг</w:t>
      </w:r>
      <w:r w:rsidRPr="002B3B81">
        <w:rPr>
          <w:rFonts w:ascii="Times New Roman" w:eastAsia="Times New Roman" w:hAnsi="Times New Roman" w:cs="Times New Roman"/>
          <w:sz w:val="24"/>
          <w:szCs w:val="24"/>
          <w:lang w:eastAsia="ru-RU"/>
        </w:rPr>
        <w:t xml:space="preserve"> нәтижелеріні</w:t>
      </w:r>
      <w:r w:rsidR="00EC1540" w:rsidRPr="002B3B81">
        <w:rPr>
          <w:rFonts w:ascii="Times New Roman" w:eastAsia="Times New Roman" w:hAnsi="Times New Roman" w:cs="Times New Roman"/>
          <w:sz w:val="24"/>
          <w:szCs w:val="24"/>
          <w:lang w:eastAsia="ru-RU"/>
        </w:rPr>
        <w:t>ң автоматты талдауы болуы тиіс.</w:t>
      </w:r>
    </w:p>
    <w:p w14:paraId="428B46EF"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2.9.2.</w:t>
      </w:r>
      <w:r w:rsidRPr="002B3B81">
        <w:rPr>
          <w:rFonts w:ascii="Times New Roman" w:eastAsia="Times New Roman" w:hAnsi="Times New Roman" w:cs="Times New Roman"/>
          <w:sz w:val="24"/>
          <w:szCs w:val="24"/>
          <w:lang w:eastAsia="ru-RU"/>
        </w:rPr>
        <w:t xml:space="preserve"> Аналитика күшті жақтарды, тәуекелдерді, кешігулерді, топтық</w:t>
      </w:r>
      <w:r w:rsidR="00EC1540" w:rsidRPr="002B3B81">
        <w:rPr>
          <w:rFonts w:ascii="Times New Roman" w:eastAsia="Times New Roman" w:hAnsi="Times New Roman" w:cs="Times New Roman"/>
          <w:sz w:val="24"/>
          <w:szCs w:val="24"/>
          <w:lang w:eastAsia="ru-RU"/>
        </w:rPr>
        <w:t xml:space="preserve"> тенденцияларды анықтау қажет.</w:t>
      </w:r>
    </w:p>
    <w:p w14:paraId="742D05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2.9.3.</w:t>
      </w:r>
      <w:r w:rsidRPr="002B3B81">
        <w:rPr>
          <w:rFonts w:ascii="Times New Roman" w:eastAsia="Times New Roman" w:hAnsi="Times New Roman" w:cs="Times New Roman"/>
          <w:sz w:val="24"/>
          <w:szCs w:val="24"/>
          <w:lang w:eastAsia="ru-RU"/>
        </w:rPr>
        <w:t xml:space="preserve"> Әр балаға арналған </w:t>
      </w:r>
      <w:r w:rsidR="00A276E3"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ұсыныстардың қалыптасуы қамтамасыз етілуі тиіс.</w:t>
      </w:r>
    </w:p>
    <w:p w14:paraId="7E4963C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08503AF" w14:textId="77777777" w:rsidR="003B693E" w:rsidRPr="002B3B81" w:rsidRDefault="00164C57"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2.10. Психологиялық</w:t>
      </w:r>
      <w:r w:rsidR="003B693E" w:rsidRPr="002B3B81">
        <w:rPr>
          <w:rFonts w:ascii="Times New Roman" w:eastAsia="Times New Roman" w:hAnsi="Times New Roman" w:cs="Times New Roman"/>
          <w:b/>
          <w:bCs/>
          <w:sz w:val="24"/>
          <w:szCs w:val="24"/>
          <w:lang w:eastAsia="ru-RU"/>
        </w:rPr>
        <w:t>-педагогикалық қолдау модулі</w:t>
      </w:r>
    </w:p>
    <w:p w14:paraId="69EB34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мінез-құлық, бейімделу, эмоционалдық даму, мектепке дайындық және балабақша жастағы балаларды қолдауға арн</w:t>
      </w:r>
      <w:r w:rsidR="00EC1540" w:rsidRPr="002B3B81">
        <w:rPr>
          <w:rFonts w:ascii="Times New Roman" w:eastAsia="Times New Roman" w:hAnsi="Times New Roman" w:cs="Times New Roman"/>
          <w:sz w:val="24"/>
          <w:szCs w:val="24"/>
          <w:lang w:eastAsia="ru-RU"/>
        </w:rPr>
        <w:t xml:space="preserve">алған әдістер бойынша ұсыныстарды </w:t>
      </w:r>
      <w:r w:rsidRPr="002B3B81">
        <w:rPr>
          <w:rFonts w:ascii="Times New Roman" w:eastAsia="Times New Roman" w:hAnsi="Times New Roman" w:cs="Times New Roman"/>
          <w:sz w:val="24"/>
          <w:szCs w:val="24"/>
          <w:lang w:eastAsia="ru-RU"/>
        </w:rPr>
        <w:t>қамтуы тиіс.</w:t>
      </w:r>
    </w:p>
    <w:p w14:paraId="7F42651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12DB5AB" w14:textId="77777777" w:rsidR="003B693E" w:rsidRPr="002B3B81" w:rsidRDefault="003B693E" w:rsidP="00EC1540">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3. ТЕХНИКАЛЫҚ ҚОЛДАУ ТАЛАПТАРЫ</w:t>
      </w:r>
    </w:p>
    <w:p w14:paraId="419F3A83" w14:textId="77777777" w:rsidR="00EC1540" w:rsidRPr="002B3B81" w:rsidRDefault="00EC1540" w:rsidP="00EC1540">
      <w:pPr>
        <w:spacing w:after="0" w:line="240" w:lineRule="auto"/>
        <w:ind w:firstLine="709"/>
        <w:contextualSpacing/>
        <w:jc w:val="center"/>
        <w:rPr>
          <w:rFonts w:ascii="Times New Roman" w:eastAsia="Times New Roman" w:hAnsi="Times New Roman" w:cs="Times New Roman"/>
          <w:b/>
          <w:bCs/>
          <w:sz w:val="24"/>
          <w:szCs w:val="24"/>
          <w:lang w:eastAsia="ru-RU"/>
        </w:rPr>
      </w:pPr>
    </w:p>
    <w:p w14:paraId="149481D1"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Платформаның кешенді техникалық қолдауын (диагностика, профилактика) уақытылы қамтамасыз етуге міндетті; соның ішінде электрондық хабарландыру шлюздері, резервтеу, жүктемені мониторингілеу, анықтамалықтарды баптау және т.б. жұмыстары бойынша қалпына келтіру жұмыстарын жүргізу арқылы Платформаның үздіксіз техникалық жарамды күйін қамтамасыз ету қажет.</w:t>
      </w:r>
    </w:p>
    <w:p w14:paraId="2044FAAE"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 пайдалану кезінде пайда болған барлық ақауларды, қателіктер мен сынуларды жедел және тегін түзеп отыруға міндетті (үш тәулік ішінде), тех</w:t>
      </w:r>
      <w:r w:rsidRPr="002B3B81">
        <w:rPr>
          <w:rFonts w:ascii="Times New Roman" w:eastAsia="Times New Roman" w:hAnsi="Times New Roman" w:cs="Times New Roman"/>
          <w:sz w:val="24"/>
          <w:szCs w:val="24"/>
          <w:lang w:eastAsia="ru-RU"/>
        </w:rPr>
        <w:t>никалық қызмет көрсету кезеіндегі тоқтап қалуларды</w:t>
      </w:r>
      <w:r w:rsidR="003B693E"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және</w:t>
      </w:r>
      <w:r w:rsidR="003B693E" w:rsidRPr="002B3B81">
        <w:rPr>
          <w:rFonts w:ascii="Times New Roman" w:eastAsia="Times New Roman" w:hAnsi="Times New Roman" w:cs="Times New Roman"/>
          <w:sz w:val="24"/>
          <w:szCs w:val="24"/>
          <w:lang w:eastAsia="ru-RU"/>
        </w:rPr>
        <w:t xml:space="preserve"> сыртқы инфрақұрылымның қолжетімсіздігі жағдайларын қоспағанда (инфрақұрылымдық бағдарламалық қамтамасыз ету, сервер жабдығы, байланыс арналары және т.б.).</w:t>
      </w:r>
    </w:p>
    <w:p w14:paraId="1151B131"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тапсырыс берушінің хабарлаған қателерін келісілген мерзімде түзетуді (тегін) қамтамасыз етеді. Қате деп сервис эксплуатациялық құжаттарда көрсетілген функцияларды орындамау немесе Қазақстан Республикасының нормативтік актілерінің талаптарына сай келмеу түсініледі (</w:t>
      </w:r>
      <w:r w:rsidR="00376FE8" w:rsidRPr="002B3B81">
        <w:rPr>
          <w:rFonts w:ascii="Times New Roman" w:eastAsia="Times New Roman" w:hAnsi="Times New Roman" w:cs="Times New Roman"/>
          <w:sz w:val="24"/>
          <w:szCs w:val="24"/>
          <w:lang w:val="kk-KZ" w:eastAsia="ru-RU"/>
        </w:rPr>
        <w:t>келісім шартқа</w:t>
      </w:r>
      <w:r w:rsidRPr="002B3B81">
        <w:rPr>
          <w:rFonts w:ascii="Times New Roman" w:eastAsia="Times New Roman" w:hAnsi="Times New Roman" w:cs="Times New Roman"/>
          <w:sz w:val="24"/>
          <w:szCs w:val="24"/>
          <w:lang w:eastAsia="ru-RU"/>
        </w:rPr>
        <w:t xml:space="preserve"> қол қою кезіндегі нормативтік жағдайға сәйкес).</w:t>
      </w:r>
    </w:p>
    <w:p w14:paraId="06075F53"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келісімшарт мерзімі аяқталса немесе төлем жасалмаса, қызмет көрсетуін дереу тоқтата алу құқығына ие.</w:t>
      </w:r>
    </w:p>
    <w:p w14:paraId="63E0A14E"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Тапсырыс беруші жеткізушіге сервистің функционалын жетілдіру бойынша ұсыныстар енгізе алады.</w:t>
      </w:r>
    </w:p>
    <w:p w14:paraId="3B992958" w14:textId="77777777" w:rsidR="00376FE8"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Қолдау көрсетудің мақсаты: </w:t>
      </w:r>
    </w:p>
    <w:p w14:paraId="7DD3E00B" w14:textId="77777777" w:rsidR="00376FE8" w:rsidRPr="002B3B81" w:rsidRDefault="00376FE8"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п</w:t>
      </w:r>
      <w:r w:rsidR="003B693E" w:rsidRPr="002B3B81">
        <w:rPr>
          <w:rFonts w:ascii="Times New Roman" w:eastAsia="Times New Roman" w:hAnsi="Times New Roman" w:cs="Times New Roman"/>
          <w:sz w:val="24"/>
          <w:szCs w:val="24"/>
          <w:lang w:eastAsia="ru-RU"/>
        </w:rPr>
        <w:t>латформаның үздіксі</w:t>
      </w:r>
      <w:r w:rsidRPr="002B3B81">
        <w:rPr>
          <w:rFonts w:ascii="Times New Roman" w:eastAsia="Times New Roman" w:hAnsi="Times New Roman" w:cs="Times New Roman"/>
          <w:sz w:val="24"/>
          <w:szCs w:val="24"/>
          <w:lang w:eastAsia="ru-RU"/>
        </w:rPr>
        <w:t>з жұмыс істеуін қамтамасыз ету;</w:t>
      </w:r>
    </w:p>
    <w:p w14:paraId="44470659"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сенімділігін сақтау; </w:t>
      </w:r>
    </w:p>
    <w:p w14:paraId="73CB6403"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автоматтандырылған резервтік көшіруді қамтамасыз ету; </w:t>
      </w:r>
    </w:p>
    <w:p w14:paraId="5CC8C591"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апаттық жағдайларда резервтік көшірмеден қалпына келтіруді орындау; </w:t>
      </w:r>
    </w:p>
    <w:p w14:paraId="1D503CE5"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өңделетін ақпараттың тұтастығын сақтау; </w:t>
      </w:r>
    </w:p>
    <w:p w14:paraId="2A3CE247" w14:textId="77777777" w:rsidR="003B693E"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мәліметтер базасы мен жүйелік/қолданбалы бағдарламалар баптауларын реттеу.</w:t>
      </w:r>
    </w:p>
    <w:p w14:paraId="7CC183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Платформаны </w:t>
      </w:r>
      <w:r w:rsidR="00376FE8" w:rsidRPr="002B3B81">
        <w:rPr>
          <w:rFonts w:ascii="Times New Roman" w:eastAsia="Times New Roman" w:hAnsi="Times New Roman" w:cs="Times New Roman"/>
          <w:sz w:val="24"/>
          <w:szCs w:val="24"/>
          <w:lang w:val="kk-KZ" w:eastAsia="ru-RU"/>
        </w:rPr>
        <w:t>қолдану</w:t>
      </w:r>
      <w:r w:rsidRPr="002B3B81">
        <w:rPr>
          <w:rFonts w:ascii="Times New Roman" w:eastAsia="Times New Roman" w:hAnsi="Times New Roman" w:cs="Times New Roman"/>
          <w:sz w:val="24"/>
          <w:szCs w:val="24"/>
          <w:lang w:eastAsia="ru-RU"/>
        </w:rPr>
        <w:t xml:space="preserve"> кезеңінде </w:t>
      </w:r>
      <w:r w:rsidR="007301D9" w:rsidRPr="002B3B81">
        <w:rPr>
          <w:rFonts w:ascii="Times New Roman" w:eastAsia="Times New Roman" w:hAnsi="Times New Roman" w:cs="Times New Roman"/>
          <w:sz w:val="24"/>
          <w:szCs w:val="24"/>
          <w:lang w:eastAsia="ru-RU"/>
        </w:rPr>
        <w:t>Әлеуетті</w:t>
      </w:r>
      <w:r w:rsidRPr="002B3B81">
        <w:rPr>
          <w:rFonts w:ascii="Times New Roman" w:eastAsia="Times New Roman" w:hAnsi="Times New Roman" w:cs="Times New Roman"/>
          <w:sz w:val="24"/>
          <w:szCs w:val="24"/>
          <w:lang w:eastAsia="ru-RU"/>
        </w:rPr>
        <w:t xml:space="preserve"> жеткізуші мына жұмыстарды орындауы тиіс:</w:t>
      </w:r>
    </w:p>
    <w:p w14:paraId="26DAD671" w14:textId="77777777" w:rsidR="003B693E" w:rsidRPr="002B3B81" w:rsidRDefault="003B693E" w:rsidP="00BF3A80">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пайдаланушыларға </w:t>
      </w:r>
      <w:r w:rsidR="00376FE8" w:rsidRPr="002B3B81">
        <w:rPr>
          <w:rFonts w:ascii="Times New Roman" w:eastAsia="Times New Roman" w:hAnsi="Times New Roman" w:cs="Times New Roman"/>
          <w:sz w:val="24"/>
          <w:szCs w:val="24"/>
          <w:lang w:val="kk-KZ" w:eastAsia="ru-RU"/>
        </w:rPr>
        <w:t>кеңес беру</w:t>
      </w:r>
      <w:r w:rsidRPr="002B3B81">
        <w:rPr>
          <w:rFonts w:ascii="Times New Roman" w:eastAsia="Times New Roman" w:hAnsi="Times New Roman" w:cs="Times New Roman"/>
          <w:sz w:val="24"/>
          <w:szCs w:val="24"/>
          <w:lang w:eastAsia="ru-RU"/>
        </w:rPr>
        <w:t xml:space="preserve"> қызметі;</w:t>
      </w:r>
    </w:p>
    <w:p w14:paraId="34618697" w14:textId="77777777" w:rsidR="00376FE8" w:rsidRPr="002B3B81" w:rsidRDefault="003B693E" w:rsidP="00376FE8">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техникалық қолдау көрсету.</w:t>
      </w:r>
    </w:p>
    <w:p w14:paraId="1C752B05" w14:textId="77777777" w:rsidR="00376FE8" w:rsidRPr="002B3B81" w:rsidRDefault="00376FE8" w:rsidP="00376FE8">
      <w:pPr>
        <w:pStyle w:val="a5"/>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color w:val="000000"/>
          <w:position w:val="-1"/>
          <w:sz w:val="24"/>
          <w:szCs w:val="24"/>
          <w:lang w:val="kk-KZ" w:eastAsia="ar-SA"/>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14:paraId="56002253" w14:textId="77777777" w:rsidR="00376FE8" w:rsidRPr="002B3B81" w:rsidRDefault="00376FE8" w:rsidP="00376FE8">
      <w:pPr>
        <w:pStyle w:val="ae"/>
        <w:ind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color w:val="000000"/>
          <w:position w:val="-1"/>
          <w:sz w:val="24"/>
          <w:szCs w:val="24"/>
          <w:lang w:val="kk-KZ" w:eastAsia="ar-SA"/>
        </w:rPr>
        <w:t>Пайдаланушыларға кеңес беру шеңберінде әлеуетті өнім беруші мыналарды қамтамасыз етеді:</w:t>
      </w:r>
    </w:p>
    <w:p w14:paraId="5E31BD3E"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lastRenderedPageBreak/>
        <w:t xml:space="preserve">қызмет көрсету кезеңінде, сондай-ақ өтінімдердің түсуіне қарай пайдаланушыларға кеңес беру; </w:t>
      </w:r>
    </w:p>
    <w:p w14:paraId="3535CD5D"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пайдаланушылардан, оның ішінде жүйенің мәселелері/қателіктеріне қатысты сұрақтар бойынша өтінімдерді қабылдау; </w:t>
      </w:r>
    </w:p>
    <w:p w14:paraId="6C143A74"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AI көмегімен виртуалды көмекшінің дұрыс жұмыс істеуі үшін және </w:t>
      </w:r>
      <w:r w:rsidRPr="002B3B81">
        <w:rPr>
          <w:rFonts w:ascii="Times New Roman" w:eastAsia="Times New Roman" w:hAnsi="Times New Roman" w:cs="Times New Roman"/>
          <w:position w:val="-1"/>
          <w:sz w:val="24"/>
          <w:szCs w:val="24"/>
          <w:lang w:val="kk-KZ" w:eastAsia="ar-SA"/>
        </w:rPr>
        <w:t xml:space="preserve">ОҮАЖ </w:t>
      </w:r>
      <w:r w:rsidRPr="002B3B81">
        <w:rPr>
          <w:rFonts w:ascii="Times New Roman" w:eastAsia="Times New Roman" w:hAnsi="Times New Roman" w:cs="Times New Roman"/>
          <w:color w:val="000000"/>
          <w:position w:val="-1"/>
          <w:sz w:val="24"/>
          <w:szCs w:val="24"/>
          <w:lang w:val="kk-KZ" w:eastAsia="ar-SA"/>
        </w:rPr>
        <w:t>бейне/мәтіндік нұсқаулар қызметі үшін анықтамалық-әдістемелік деректерді қолдау және жаңарту;</w:t>
      </w:r>
    </w:p>
    <w:p w14:paraId="5F1373E4"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электрондық пошта, Telegram/whatsapp мессенджерлерінде жабық топ арқылы жүйені пайдалану мәселелері бойынша пайдаланушыларға ақпараттық-консультациялық қызметтерді жедел көрсету;</w:t>
      </w:r>
    </w:p>
    <w:p w14:paraId="0851E67F"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анықтамалық-әдістемелік материалдарды дайындау.</w:t>
      </w:r>
    </w:p>
    <w:p w14:paraId="4904427E" w14:textId="77777777" w:rsidR="003B693E" w:rsidRPr="002B3B81" w:rsidRDefault="003B693E" w:rsidP="00376FE8">
      <w:pPr>
        <w:pStyle w:val="a5"/>
        <w:spacing w:after="0" w:line="240" w:lineRule="auto"/>
        <w:jc w:val="both"/>
        <w:rPr>
          <w:rFonts w:ascii="Times New Roman" w:eastAsia="Times New Roman" w:hAnsi="Times New Roman" w:cs="Times New Roman"/>
          <w:sz w:val="24"/>
          <w:szCs w:val="24"/>
          <w:lang w:eastAsia="ru-RU"/>
        </w:rPr>
      </w:pPr>
    </w:p>
    <w:p w14:paraId="4377C9FE"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4. ҚАУІПСІЗДІК ТАЛАПТАРЫ</w:t>
      </w:r>
    </w:p>
    <w:p w14:paraId="658CF687"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BDA9067" w14:textId="77777777" w:rsidR="003B693E" w:rsidRPr="002B3B81" w:rsidRDefault="00A276E3"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w:t>
      </w:r>
      <w:r w:rsidR="00376FE8" w:rsidRPr="002B3B81">
        <w:rPr>
          <w:rFonts w:ascii="Times New Roman" w:eastAsia="Times New Roman" w:hAnsi="Times New Roman" w:cs="Times New Roman"/>
          <w:sz w:val="24"/>
          <w:szCs w:val="24"/>
          <w:lang w:eastAsia="ru-RU"/>
        </w:rPr>
        <w:t>рбес деректер сақталатын жүйенің</w:t>
      </w:r>
      <w:r w:rsidRPr="002B3B81">
        <w:rPr>
          <w:rFonts w:ascii="Times New Roman" w:eastAsia="Times New Roman" w:hAnsi="Times New Roman" w:cs="Times New Roman"/>
          <w:sz w:val="24"/>
          <w:szCs w:val="24"/>
          <w:lang w:eastAsia="ru-RU"/>
        </w:rPr>
        <w:t xml:space="preserve"> немесе </w:t>
      </w:r>
      <w:r w:rsidRPr="002B3B81">
        <w:rPr>
          <w:rFonts w:ascii="Times New Roman" w:eastAsia="Times New Roman" w:hAnsi="Times New Roman" w:cs="Times New Roman"/>
          <w:sz w:val="24"/>
          <w:szCs w:val="24"/>
          <w:lang w:val="kk-KZ" w:eastAsia="ru-RU"/>
        </w:rPr>
        <w:t xml:space="preserve">жүйе </w:t>
      </w:r>
      <w:r w:rsidRPr="002B3B81">
        <w:rPr>
          <w:rFonts w:ascii="Times New Roman" w:eastAsia="Times New Roman" w:hAnsi="Times New Roman" w:cs="Times New Roman"/>
          <w:sz w:val="24"/>
          <w:szCs w:val="24"/>
          <w:lang w:eastAsia="ru-RU"/>
        </w:rPr>
        <w:t>модулі/бөлігі ақпараттық қауіпсіздік талаптарына сәйкестігін құжаттамалық растамаға ие болуға және Қазақстан Республикасы Үкіметінің 2016 жылғы 20 желтоқсандағы № 832 қаулысымен бекітілген ақпараттық-коммуникациялық технологиялар және ақпараттық қауіпсіздікті қамтамасыз ету саласындағы бірыңғай талаптарға сәйкес болуға, сондай-ақ қазақстандық тауар өндірушілердің тізілімінде болуы тиіс</w:t>
      </w:r>
    </w:p>
    <w:p w14:paraId="3AE2A6D2" w14:textId="77777777" w:rsidR="003B693E" w:rsidRPr="002B3B81" w:rsidRDefault="007301D9"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өз немесе жалға алынған ақпараттық қауіпсіздік</w:t>
      </w:r>
      <w:r w:rsidR="004F0F6A" w:rsidRPr="002B3B81">
        <w:rPr>
          <w:rFonts w:ascii="Times New Roman" w:eastAsia="Times New Roman" w:hAnsi="Times New Roman" w:cs="Times New Roman"/>
          <w:sz w:val="24"/>
          <w:szCs w:val="24"/>
          <w:lang w:val="kk-KZ" w:eastAsia="ru-RU"/>
        </w:rPr>
        <w:t>дің</w:t>
      </w:r>
      <w:r w:rsidR="003B693E"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жедел</w:t>
      </w:r>
      <w:r w:rsidR="004F0F6A" w:rsidRPr="002B3B81">
        <w:rPr>
          <w:rFonts w:ascii="Times New Roman" w:eastAsia="Times New Roman" w:hAnsi="Times New Roman" w:cs="Times New Roman"/>
          <w:sz w:val="24"/>
          <w:szCs w:val="24"/>
          <w:lang w:eastAsia="ru-RU"/>
        </w:rPr>
        <w:t xml:space="preserve"> орталығы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болуы қажеттігін растап, конкурс өтінішіне ақпараттық-іздестіру қызметтерін көрсету лицензиясын қоса тіркеуі қажет немесе үшінші тұлғадан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қызметін сатып алу туралы келісім-шарт ұсынуы тиіс, Қазақстан Республикасының Азаматтық кодексіне сәйкес.</w:t>
      </w:r>
    </w:p>
    <w:p w14:paraId="2426933E" w14:textId="77777777" w:rsidR="003B693E" w:rsidRPr="002B3B81" w:rsidRDefault="004F0F6A"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Түпнұсқа</w:t>
      </w:r>
      <w:r w:rsidRPr="002B3B81">
        <w:rPr>
          <w:rFonts w:ascii="Times New Roman" w:eastAsia="Times New Roman" w:hAnsi="Times New Roman" w:cs="Times New Roman"/>
          <w:sz w:val="24"/>
          <w:szCs w:val="24"/>
          <w:lang w:eastAsia="ru-RU"/>
        </w:rPr>
        <w:t xml:space="preserve"> кодтар</w:t>
      </w:r>
      <w:r w:rsidR="003B693E" w:rsidRPr="002B3B81">
        <w:rPr>
          <w:rFonts w:ascii="Times New Roman" w:eastAsia="Times New Roman" w:hAnsi="Times New Roman" w:cs="Times New Roman"/>
          <w:sz w:val="24"/>
          <w:szCs w:val="24"/>
          <w:lang w:eastAsia="ru-RU"/>
        </w:rPr>
        <w:t xml:space="preserve"> тапсырыс берушіге жеткізілуі тиіс, бірақ келісімшарт мерзімі ішінде жеткізушінің меншік құқығы және авторлық құқықтары бойынша модификациялау құқығы берілмейді.</w:t>
      </w:r>
    </w:p>
    <w:p w14:paraId="76EB79E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2B07E97"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5. ДЕМО-СТЕНД</w:t>
      </w:r>
    </w:p>
    <w:p w14:paraId="07F54173"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6DC7D0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жүйенің демонстрациялық режимде жұмыс істеуін қамтамасыз ететін Тапсырыс берушінің қызметкерлеріне кеңес беру, оқыту және сертификаттау үшін өз жабдығына орнатылған аппараттық-бағдарламалық кешенді (демо-стенд) пайдаланады.</w:t>
      </w:r>
    </w:p>
    <w:p w14:paraId="33B5E58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Демонстрациялық режим деп нақты жеке немесе заңды тұлғалардың дербес мәліметтерін жария ету қаупінің болмауын қамтамасыз ететін, жұмыс істемейтін заңды және жеке тұлғалардың синтетикалық (жасанды түрде жасалған) дербес деректері және олар туралы мәліметтер болып табылатын демо-стенд жүйесіне жүктелген арнайы дайындалған деректер деп түсіну керек. </w:t>
      </w:r>
    </w:p>
    <w:p w14:paraId="6433B11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Демо-стендтің жеке үлгісін тапсырыс берушінің уәкілетті қызметкерінің жүйенің жұмыс істеу параметрлеріне енгізілетін өзгерістерді жүйенің негізгі данасында қолданар алдында көрсету және тексеру үшін тест режимінде жұмыс істейтін жеткізушінің жабық жергілікті желісінде және жабдықтарында орналастырылуы тиіс.</w:t>
      </w:r>
    </w:p>
    <w:p w14:paraId="2E1E27B6" w14:textId="77777777" w:rsidR="003B693E"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Тесттік режим </w:t>
      </w:r>
      <w:proofErr w:type="gramStart"/>
      <w:r w:rsidRPr="002B3B81">
        <w:rPr>
          <w:rFonts w:ascii="Times New Roman" w:eastAsia="Times New Roman" w:hAnsi="Times New Roman" w:cs="Times New Roman"/>
          <w:sz w:val="24"/>
          <w:szCs w:val="24"/>
          <w:lang w:eastAsia="ru-RU"/>
        </w:rPr>
        <w:t>деп  жүйенің</w:t>
      </w:r>
      <w:proofErr w:type="gramEnd"/>
      <w:r w:rsidRPr="002B3B81">
        <w:rPr>
          <w:rFonts w:ascii="Times New Roman" w:eastAsia="Times New Roman" w:hAnsi="Times New Roman" w:cs="Times New Roman"/>
          <w:sz w:val="24"/>
          <w:szCs w:val="24"/>
          <w:lang w:eastAsia="ru-RU"/>
        </w:rPr>
        <w:t xml:space="preserve"> негізгі данасынан көшіріліп, оның сыртқы ақпараттық жүйелер мен дерекқорларға мәліметтерді беруі өшірілген тесттік үлгісіне еңгізілген деректерді түсіну қажет.</w:t>
      </w:r>
    </w:p>
    <w:p w14:paraId="55E62ED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AA07B2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9A22B3C" w14:textId="77777777" w:rsidR="009101D7" w:rsidRPr="002B3B81" w:rsidRDefault="003B693E" w:rsidP="009101D7">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 xml:space="preserve">6. </w:t>
      </w:r>
      <w:r w:rsidR="004F0F6A" w:rsidRPr="002B3B81">
        <w:rPr>
          <w:rFonts w:ascii="Times New Roman" w:eastAsia="Times New Roman" w:hAnsi="Times New Roman" w:cs="Times New Roman"/>
          <w:b/>
          <w:bCs/>
          <w:sz w:val="24"/>
          <w:szCs w:val="24"/>
          <w:lang w:val="kk-KZ" w:eastAsia="ru-RU"/>
        </w:rPr>
        <w:t>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14:paraId="5D619E7F" w14:textId="77777777" w:rsidR="004F0F6A" w:rsidRPr="002B3B81" w:rsidRDefault="004F0F6A" w:rsidP="002B3B81">
      <w:pPr>
        <w:numPr>
          <w:ilvl w:val="0"/>
          <w:numId w:val="16"/>
        </w:numPr>
        <w:spacing w:after="0" w:line="240" w:lineRule="auto"/>
        <w:ind w:left="0" w:firstLine="709"/>
        <w:contextualSpacing/>
        <w:jc w:val="both"/>
        <w:rPr>
          <w:rFonts w:ascii="Times New Roman" w:eastAsia="Times New Roman" w:hAnsi="Times New Roman" w:cs="Times New Roman"/>
          <w:sz w:val="24"/>
          <w:szCs w:val="24"/>
          <w:lang w:val="kk-KZ" w:eastAsia="ru-RU"/>
        </w:rPr>
      </w:pPr>
      <w:r w:rsidRPr="002B3B81">
        <w:rPr>
          <w:rFonts w:ascii="Times New Roman" w:eastAsia="Times New Roman" w:hAnsi="Times New Roman" w:cs="Times New Roman"/>
          <w:sz w:val="24"/>
          <w:szCs w:val="24"/>
          <w:lang w:val="kk-KZ" w:eastAsia="ru-RU"/>
        </w:rPr>
        <w:lastRenderedPageBreak/>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14:paraId="050A582A" w14:textId="77777777" w:rsidR="004F0F6A" w:rsidRPr="002B3B81" w:rsidRDefault="003B693E" w:rsidP="002B3B81">
      <w:pPr>
        <w:numPr>
          <w:ilvl w:val="0"/>
          <w:numId w:val="16"/>
        </w:numPr>
        <w:spacing w:after="0" w:line="240" w:lineRule="auto"/>
        <w:ind w:left="0" w:firstLine="709"/>
        <w:contextualSpacing/>
        <w:jc w:val="both"/>
        <w:rPr>
          <w:rFonts w:ascii="Times New Roman" w:eastAsia="Times New Roman" w:hAnsi="Times New Roman" w:cs="Times New Roman"/>
          <w:sz w:val="24"/>
          <w:szCs w:val="24"/>
          <w:lang w:val="kk-KZ" w:eastAsia="ru-RU"/>
        </w:rPr>
      </w:pPr>
      <w:r w:rsidRPr="002B3B81">
        <w:rPr>
          <w:rFonts w:ascii="Times New Roman" w:eastAsia="Times New Roman" w:hAnsi="Times New Roman" w:cs="Times New Roman"/>
          <w:sz w:val="24"/>
          <w:szCs w:val="24"/>
          <w:lang w:val="kk-KZ" w:eastAsia="ru-RU"/>
        </w:rPr>
        <w:t>Келісімшарт жасалғаннан кейін 3 жұмыс күні ішінде (егер басқа мерзімдер тапсырыс берушімен келіспесе, бірақ 15 жұмыс күннен кешіктірілмей) жеткізуші бағдарламалық өнімді ұсыну және тарату құқығын растайтын құжаттарды ұсынуы тиіс, Қазақстан Республикасының қолданыстағы заңнамасына сәйкес.</w:t>
      </w:r>
    </w:p>
    <w:p w14:paraId="78E4F78E" w14:textId="77777777" w:rsidR="003B693E" w:rsidRPr="002B3B81" w:rsidRDefault="003B693E" w:rsidP="002B3B81">
      <w:pPr>
        <w:numPr>
          <w:ilvl w:val="0"/>
          <w:numId w:val="16"/>
        </w:numPr>
        <w:spacing w:after="0" w:line="240" w:lineRule="auto"/>
        <w:ind w:left="0" w:firstLine="709"/>
        <w:contextualSpacing/>
        <w:jc w:val="both"/>
        <w:rPr>
          <w:rFonts w:ascii="Times New Roman" w:eastAsia="Times New Roman" w:hAnsi="Times New Roman" w:cs="Times New Roman"/>
          <w:sz w:val="24"/>
          <w:szCs w:val="24"/>
          <w:lang w:val="kk-KZ" w:eastAsia="ru-RU"/>
        </w:rPr>
      </w:pPr>
      <w:r w:rsidRPr="002B3B81">
        <w:rPr>
          <w:rFonts w:ascii="Times New Roman" w:eastAsia="Times New Roman" w:hAnsi="Times New Roman" w:cs="Times New Roman"/>
          <w:sz w:val="24"/>
          <w:szCs w:val="24"/>
          <w:lang w:val="kk-KZ" w:eastAsia="ru-RU"/>
        </w:rPr>
        <w:t>Егер жүйе профильдік заңнама талаптарына немесе техникалық сипаттамаға сәйкес келмегені анықталса, жеткізуші талап етілген растайтын құжаттарды ұсынбаған жағдайда тапсырыс беруші ақаулық актісін рәсімдейді, жасалған келісімшарт бәсекелестік құжаттама талаптарына сәйкес келмейтіні анықталып бір жақты тәртіпте бұзылады және жеткізушіні «адал емес жеткізушілер» тізіміне қосуға қат</w:t>
      </w:r>
      <w:r w:rsidR="009101D7" w:rsidRPr="002B3B81">
        <w:rPr>
          <w:rFonts w:ascii="Times New Roman" w:eastAsia="Times New Roman" w:hAnsi="Times New Roman" w:cs="Times New Roman"/>
          <w:sz w:val="24"/>
          <w:szCs w:val="24"/>
          <w:lang w:val="kk-KZ" w:eastAsia="ru-RU"/>
        </w:rPr>
        <w:t>ысты шаралар қолданылуы мүмкін -</w:t>
      </w:r>
      <w:r w:rsidRPr="002B3B81">
        <w:rPr>
          <w:rFonts w:ascii="Times New Roman" w:eastAsia="Times New Roman" w:hAnsi="Times New Roman" w:cs="Times New Roman"/>
          <w:sz w:val="24"/>
          <w:szCs w:val="24"/>
          <w:lang w:val="kk-KZ" w:eastAsia="ru-RU"/>
        </w:rPr>
        <w:t xml:space="preserve"> бұл Қазақстан Республикасының қолданыстағы заңнамасына сәйкес жүзеге асырылады.</w:t>
      </w:r>
    </w:p>
    <w:p w14:paraId="4B0D9F5B" w14:textId="13EE9F2B" w:rsidR="002B3B81" w:rsidRPr="002B3B81" w:rsidRDefault="00647639" w:rsidP="002B3B81">
      <w:pPr>
        <w:spacing w:after="0" w:line="240" w:lineRule="auto"/>
        <w:ind w:firstLine="709"/>
        <w:contextualSpacing/>
        <w:jc w:val="both"/>
        <w:rPr>
          <w:rFonts w:ascii="Times New Roman" w:hAnsi="Times New Roman" w:cs="Times New Roman"/>
          <w:sz w:val="24"/>
          <w:szCs w:val="24"/>
          <w:lang w:val="kk-KZ"/>
        </w:rPr>
      </w:pPr>
      <w:r w:rsidRPr="00647639">
        <w:rPr>
          <w:rFonts w:ascii="Times New Roman" w:hAnsi="Times New Roman" w:cs="Times New Roman"/>
          <w:sz w:val="24"/>
          <w:szCs w:val="24"/>
          <w:lang w:val="kk-KZ"/>
        </w:rPr>
        <w:t xml:space="preserve">4. </w:t>
      </w:r>
      <w:bookmarkStart w:id="0" w:name="_GoBack"/>
      <w:bookmarkEnd w:id="0"/>
      <w:r w:rsidR="001730C1" w:rsidRPr="001730C1">
        <w:rPr>
          <w:rFonts w:ascii="Times New Roman" w:hAnsi="Times New Roman" w:cs="Times New Roman"/>
          <w:sz w:val="24"/>
          <w:szCs w:val="24"/>
          <w:lang w:val="kk-KZ"/>
        </w:rPr>
        <w:t>Қызмет көрсету мерзімі шарт жасалған сәттен бастап 3 ай ішінде.</w:t>
      </w:r>
      <w:r w:rsidR="002B3B81" w:rsidRPr="002B3B81">
        <w:rPr>
          <w:rFonts w:ascii="Times New Roman" w:hAnsi="Times New Roman" w:cs="Times New Roman"/>
          <w:sz w:val="24"/>
          <w:szCs w:val="24"/>
          <w:lang w:val="kk-KZ"/>
        </w:rPr>
        <w:br w:type="page"/>
      </w:r>
    </w:p>
    <w:p w14:paraId="00C1FACE" w14:textId="77777777" w:rsidR="002B3B81" w:rsidRPr="002B3B81" w:rsidRDefault="002B3B81" w:rsidP="002B3B81">
      <w:pPr>
        <w:spacing w:after="0" w:line="240" w:lineRule="auto"/>
        <w:ind w:firstLine="709"/>
        <w:contextualSpacing/>
        <w:jc w:val="center"/>
        <w:rPr>
          <w:rFonts w:ascii="Times New Roman" w:eastAsia="Times New Roman" w:hAnsi="Times New Roman" w:cs="Times New Roman"/>
          <w:sz w:val="24"/>
          <w:szCs w:val="24"/>
          <w:lang w:val="kk-KZ" w:eastAsia="ru-RU"/>
        </w:rPr>
      </w:pPr>
      <w:r w:rsidRPr="002B3B81">
        <w:rPr>
          <w:rFonts w:ascii="Times New Roman" w:hAnsi="Times New Roman" w:cs="Times New Roman"/>
          <w:b/>
          <w:sz w:val="24"/>
          <w:szCs w:val="24"/>
        </w:rPr>
        <w:lastRenderedPageBreak/>
        <w:t xml:space="preserve">Техническая спецификация услуг по предоставлению доступа к </w:t>
      </w:r>
      <w:r w:rsidRPr="002B3B81">
        <w:rPr>
          <w:rFonts w:ascii="Times New Roman" w:hAnsi="Times New Roman" w:cs="Times New Roman"/>
          <w:b/>
          <w:sz w:val="24"/>
          <w:szCs w:val="24"/>
          <w:lang w:val="kk-KZ"/>
        </w:rPr>
        <w:t xml:space="preserve">онлайн-платформе для </w:t>
      </w:r>
      <w:r w:rsidRPr="002B3B81">
        <w:rPr>
          <w:rFonts w:ascii="Times New Roman" w:hAnsi="Times New Roman" w:cs="Times New Roman"/>
          <w:b/>
          <w:sz w:val="24"/>
          <w:szCs w:val="24"/>
        </w:rPr>
        <w:t>развития ключевых навыков детей дошкольного возраста</w:t>
      </w:r>
      <w:r w:rsidRPr="002B3B81">
        <w:rPr>
          <w:rFonts w:ascii="Times New Roman" w:hAnsi="Times New Roman" w:cs="Times New Roman"/>
          <w:b/>
          <w:sz w:val="24"/>
          <w:szCs w:val="24"/>
          <w:lang w:val="kk-KZ"/>
        </w:rPr>
        <w:t xml:space="preserve"> в организациях дошкольного образования</w:t>
      </w:r>
    </w:p>
    <w:p w14:paraId="2CBF666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5C89F1D" w14:textId="77777777" w:rsidR="002B3B81" w:rsidRPr="002B3B81" w:rsidRDefault="002B3B81" w:rsidP="002B3B81">
      <w:pPr>
        <w:spacing w:after="0" w:line="240" w:lineRule="auto"/>
        <w:contextualSpacing/>
        <w:jc w:val="center"/>
        <w:outlineLvl w:val="1"/>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АННОТАЦИЯ</w:t>
      </w:r>
    </w:p>
    <w:p w14:paraId="3C8D0020" w14:textId="77777777" w:rsidR="002B3B81" w:rsidRPr="002B3B81" w:rsidRDefault="002B3B81" w:rsidP="002B3B81">
      <w:pPr>
        <w:pStyle w:val="a3"/>
        <w:ind w:firstLine="709"/>
        <w:contextualSpacing/>
        <w:jc w:val="both"/>
      </w:pPr>
      <w:r w:rsidRPr="002B3B81">
        <w:rPr>
          <w:rStyle w:val="a4"/>
          <w:b w:val="0"/>
        </w:rPr>
        <w:t>Предоставление доступа к онлайн-платформе по развитию ключевых навыков детей дошкольного возраста</w:t>
      </w:r>
      <w:r w:rsidRPr="002B3B81">
        <w:t xml:space="preserve"> – это программное обеспечение, информационная система(ы) или цифровая платформа(ы) (далее – Платформа), функционирующая самостоятельно и/или взаимодействующая с другими системами. Платформа обеспечивает:</w:t>
      </w:r>
    </w:p>
    <w:p w14:paraId="084AB308"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проведение диагностики, тестирования и мониторинга развития детей от рождения до 7 лет;</w:t>
      </w:r>
    </w:p>
    <w:p w14:paraId="34C2E07F"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автоматическое формирование рекомендаций для родителей и педагогов;</w:t>
      </w:r>
    </w:p>
    <w:p w14:paraId="332B3085"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ведение электронной Индивидуальной карты развития ребёнка в соответствии с нормативными требованиями;</w:t>
      </w:r>
    </w:p>
    <w:p w14:paraId="1AF123A1"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доступ к образовательным и развивающим материалам, включая игры, мультимедиа и статьи;</w:t>
      </w:r>
    </w:p>
    <w:p w14:paraId="2FF08BA4"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получение психолого-педагогических онлайн-консультаций;</w:t>
      </w:r>
    </w:p>
    <w:p w14:paraId="3A29D63D" w14:textId="77777777" w:rsidR="002B3B81" w:rsidRPr="00B24C06" w:rsidRDefault="002B3B81" w:rsidP="002B3B81">
      <w:pPr>
        <w:pStyle w:val="a3"/>
        <w:numPr>
          <w:ilvl w:val="0"/>
          <w:numId w:val="36"/>
        </w:numPr>
        <w:spacing w:before="0" w:beforeAutospacing="0" w:after="0" w:afterAutospacing="0"/>
        <w:ind w:left="0" w:firstLine="709"/>
        <w:contextualSpacing/>
        <w:jc w:val="both"/>
      </w:pPr>
      <w:r w:rsidRPr="00B24C06">
        <w:t>анализ и визуализацию данных о динамике развития на основе встроенных аналитических инструментов</w:t>
      </w:r>
      <w:r w:rsidRPr="00B24C06">
        <w:rPr>
          <w:lang w:val="kk-KZ"/>
        </w:rPr>
        <w:t>.</w:t>
      </w:r>
    </w:p>
    <w:p w14:paraId="720CBCD2" w14:textId="4822C91C" w:rsidR="002B3B81" w:rsidRPr="002B3B81" w:rsidRDefault="002B3B81" w:rsidP="002B3B81">
      <w:pPr>
        <w:pStyle w:val="a5"/>
        <w:ind w:left="0" w:firstLine="720"/>
        <w:jc w:val="both"/>
        <w:rPr>
          <w:rFonts w:ascii="Times New Roman" w:hAnsi="Times New Roman" w:cs="Times New Roman"/>
          <w:sz w:val="24"/>
          <w:szCs w:val="24"/>
        </w:rPr>
      </w:pPr>
      <w:r w:rsidRPr="00B24C06">
        <w:rPr>
          <w:rFonts w:ascii="Times New Roman" w:hAnsi="Times New Roman" w:cs="Times New Roman"/>
          <w:sz w:val="24"/>
          <w:szCs w:val="24"/>
        </w:rPr>
        <w:t>Платформа должна быть интегрирована</w:t>
      </w:r>
      <w:r w:rsidR="00B77EB7" w:rsidRPr="00B24C06">
        <w:rPr>
          <w:rFonts w:ascii="Times New Roman" w:hAnsi="Times New Roman" w:cs="Times New Roman"/>
          <w:sz w:val="24"/>
          <w:szCs w:val="24"/>
          <w:lang w:val="kk-KZ"/>
        </w:rPr>
        <w:t xml:space="preserve"> или быть модулем/частью Системы</w:t>
      </w:r>
      <w:r w:rsidRPr="00B24C06">
        <w:rPr>
          <w:rFonts w:ascii="Times New Roman" w:hAnsi="Times New Roman" w:cs="Times New Roman"/>
          <w:sz w:val="24"/>
          <w:szCs w:val="24"/>
        </w:rPr>
        <w:t xml:space="preserve"> автоматизации учебного процесса организаций среднего образования Карагандинской области (далее – САУП).</w:t>
      </w:r>
    </w:p>
    <w:p w14:paraId="6DB4BC3F" w14:textId="77777777" w:rsidR="002B3B81" w:rsidRPr="002B3B81" w:rsidRDefault="002B3B81" w:rsidP="002B3B81">
      <w:pPr>
        <w:spacing w:after="0" w:line="240" w:lineRule="auto"/>
        <w:ind w:firstLine="709"/>
        <w:contextualSpacing/>
        <w:rPr>
          <w:rFonts w:ascii="Times New Roman" w:eastAsia="Times New Roman" w:hAnsi="Times New Roman" w:cs="Times New Roman"/>
          <w:sz w:val="24"/>
          <w:szCs w:val="24"/>
          <w:lang w:eastAsia="ru-RU"/>
        </w:rPr>
      </w:pPr>
    </w:p>
    <w:p w14:paraId="49A6B5BF" w14:textId="77777777" w:rsidR="002B3B81" w:rsidRPr="002B3B81" w:rsidRDefault="002B3B81" w:rsidP="002B3B81">
      <w:pPr>
        <w:pBdr>
          <w:top w:val="nil"/>
          <w:left w:val="nil"/>
          <w:bottom w:val="nil"/>
          <w:right w:val="nil"/>
          <w:between w:val="nil"/>
        </w:pBdr>
        <w:suppressAutoHyphens/>
        <w:spacing w:after="0" w:line="240" w:lineRule="auto"/>
        <w:contextualSpacing/>
        <w:jc w:val="center"/>
        <w:rPr>
          <w:rFonts w:ascii="Times New Roman" w:hAnsi="Times New Roman" w:cs="Times New Roman"/>
          <w:b/>
          <w:color w:val="000000"/>
          <w:sz w:val="24"/>
          <w:szCs w:val="24"/>
        </w:rPr>
      </w:pPr>
      <w:r w:rsidRPr="002B3B81">
        <w:rPr>
          <w:rFonts w:ascii="Times New Roman" w:hAnsi="Times New Roman" w:cs="Times New Roman"/>
          <w:b/>
          <w:color w:val="000000"/>
          <w:sz w:val="24"/>
          <w:szCs w:val="24"/>
        </w:rPr>
        <w:t>1. ТРЕБОВАНИЯ К ПЛАТФОРМЕ</w:t>
      </w:r>
    </w:p>
    <w:p w14:paraId="1B9739C7" w14:textId="77777777" w:rsidR="002B3B81" w:rsidRPr="002B3B81" w:rsidRDefault="002B3B81" w:rsidP="002B3B81">
      <w:pPr>
        <w:pBdr>
          <w:top w:val="nil"/>
          <w:left w:val="nil"/>
          <w:bottom w:val="nil"/>
          <w:right w:val="nil"/>
          <w:between w:val="nil"/>
        </w:pBdr>
        <w:suppressAutoHyphens/>
        <w:spacing w:after="0" w:line="240" w:lineRule="auto"/>
        <w:ind w:left="1780"/>
        <w:contextualSpacing/>
        <w:rPr>
          <w:rFonts w:ascii="Times New Roman" w:hAnsi="Times New Roman" w:cs="Times New Roman"/>
          <w:b/>
          <w:color w:val="000000"/>
          <w:sz w:val="24"/>
          <w:szCs w:val="24"/>
        </w:rPr>
      </w:pPr>
    </w:p>
    <w:p w14:paraId="139055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иметь административные панели, позволяющие организациям образования самостоятельно управлять пользователями, изменять наименования организации, назначать роли, выдавать логины и пароли без обращения к Потенциальному поставщику.</w:t>
      </w:r>
    </w:p>
    <w:p w14:paraId="232D9B1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организации образования самостоятельно назначать роли участникам процесса (администратор, методист, пользователь) с предоставлением соответствующего функционала и возможностью изменения ролей.</w:t>
      </w:r>
    </w:p>
    <w:p w14:paraId="27A2CD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проведение диагностики и мониторинга развития детей от рождения до 7 лет по различным направлениям развития, включая формирование электронных отчетов и визуализацию результатов.</w:t>
      </w:r>
    </w:p>
    <w:p w14:paraId="2BB321D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автоматической генерации индивидуальных рекомендаций для детей на основе результатов тестирования и мониторингов.</w:t>
      </w:r>
    </w:p>
    <w:p w14:paraId="1225E34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ведение электронной Индивидуальной карты развития ребёнка в соответствии с нормативными документами Министерства просвещения Республики Казахстан.</w:t>
      </w:r>
    </w:p>
    <w:p w14:paraId="528C56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доступ к образовательным, методическим и развивающим материалам, включая игры, задания, мультфильмы, видео-уроки, познавательные видео, аудио-сказки и статьи.</w:t>
      </w:r>
    </w:p>
    <w:p w14:paraId="6CF1CC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возможность получения онлайн консультаций от специалистов (психолог, логопед, дефектолог) с передачей результатов тестирования и наблюдений.</w:t>
      </w:r>
    </w:p>
    <w:p w14:paraId="1343F01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поддерживать двуязычный интерфейс (казахский и русский), включая весь контент, отчёты, рекомендации и элементы управления.</w:t>
      </w:r>
    </w:p>
    <w:p w14:paraId="305F683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Платформа должна обеспечивать адаптивную работу на компьютерах, планшетах и мобильных устройствах.</w:t>
      </w:r>
    </w:p>
    <w:p w14:paraId="572E047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иметь встроенные аналитические механизмы, включая ИИ-анализ результатов тестирования и мониторингов, с формированием персонализированных рекомендаций.</w:t>
      </w:r>
    </w:p>
    <w:p w14:paraId="1B6DEDB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передачу индивидуальных карт развития выпускников организаций дошкольного образования в САУП.</w:t>
      </w:r>
    </w:p>
    <w:p w14:paraId="6345974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FC9DD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E50EA94" w14:textId="77777777" w:rsidR="002B3B81" w:rsidRPr="002B3B81" w:rsidRDefault="002B3B81" w:rsidP="002B3B81">
      <w:pPr>
        <w:spacing w:after="0" w:line="240" w:lineRule="auto"/>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t xml:space="preserve">2. </w:t>
      </w:r>
      <w:r w:rsidRPr="002B3B81">
        <w:rPr>
          <w:rFonts w:ascii="Times New Roman" w:eastAsia="Times New Roman" w:hAnsi="Times New Roman" w:cs="Times New Roman"/>
          <w:b/>
          <w:color w:val="000000"/>
          <w:position w:val="-1"/>
          <w:sz w:val="24"/>
          <w:szCs w:val="24"/>
          <w:lang w:eastAsia="ar-SA"/>
        </w:rPr>
        <w:t>ФУНКЦИОНАЛЬНЫЕ ТРЕБОВАНИЯ К ПЛАТФОРМЕ</w:t>
      </w:r>
    </w:p>
    <w:p w14:paraId="01442FAC" w14:textId="77777777" w:rsidR="002B3B81" w:rsidRPr="002B3B81" w:rsidRDefault="002B3B81" w:rsidP="002B3B81">
      <w:pPr>
        <w:pBdr>
          <w:top w:val="nil"/>
          <w:left w:val="nil"/>
          <w:bottom w:val="nil"/>
          <w:right w:val="nil"/>
          <w:between w:val="nil"/>
        </w:pBdr>
        <w:spacing w:after="0" w:line="240" w:lineRule="auto"/>
        <w:ind w:firstLine="709"/>
        <w:contextualSpacing/>
        <w:jc w:val="both"/>
        <w:textDirection w:val="btLr"/>
        <w:textAlignment w:val="top"/>
        <w:rPr>
          <w:rFonts w:ascii="Times New Roman" w:eastAsia="Times New Roman" w:hAnsi="Times New Roman" w:cs="Times New Roman"/>
          <w:sz w:val="24"/>
          <w:szCs w:val="24"/>
          <w:lang w:eastAsia="ru-RU"/>
        </w:rPr>
      </w:pPr>
    </w:p>
    <w:p w14:paraId="2FE58F5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roofErr w:type="gramStart"/>
      <w:r w:rsidRPr="002B3B81">
        <w:rPr>
          <w:rFonts w:ascii="Times New Roman" w:eastAsia="Times New Roman" w:hAnsi="Times New Roman" w:cs="Times New Roman"/>
          <w:b/>
          <w:bCs/>
          <w:kern w:val="36"/>
          <w:sz w:val="24"/>
          <w:szCs w:val="24"/>
          <w:lang w:eastAsia="ru-RU"/>
        </w:rPr>
        <w:t>2.1  Тесты</w:t>
      </w:r>
      <w:proofErr w:type="gramEnd"/>
      <w:r w:rsidRPr="002B3B81">
        <w:rPr>
          <w:rFonts w:ascii="Times New Roman" w:eastAsia="Times New Roman" w:hAnsi="Times New Roman" w:cs="Times New Roman"/>
          <w:b/>
          <w:bCs/>
          <w:kern w:val="36"/>
          <w:sz w:val="24"/>
          <w:szCs w:val="24"/>
          <w:lang w:eastAsia="ru-RU"/>
        </w:rPr>
        <w:t xml:space="preserve"> и анкеты для оценки развития ребёнка</w:t>
      </w:r>
    </w:p>
    <w:p w14:paraId="14B986E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p>
    <w:p w14:paraId="2C7920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 Платформа должна включать:</w:t>
      </w:r>
    </w:p>
    <w:p w14:paraId="3DCE6F0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 Тест по развитию ключевых навыков (1–6 лет)</w:t>
      </w:r>
    </w:p>
    <w:p w14:paraId="3386C7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должен позволять проводить комплексную оценку уровня развития ребёнка от 1 года до 6 лет и охватывать следующие ключевые направления:</w:t>
      </w:r>
    </w:p>
    <w:p w14:paraId="54A290E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Развитие</w:t>
      </w:r>
      <w:r w:rsidRPr="002B3B81">
        <w:rPr>
          <w:rFonts w:ascii="Times New Roman" w:hAnsi="Times New Roman" w:cs="Times New Roman"/>
          <w:sz w:val="24"/>
          <w:szCs w:val="24"/>
          <w:lang w:eastAsia="ru-RU"/>
        </w:rPr>
        <w:t xml:space="preserve"> </w:t>
      </w:r>
      <w:r w:rsidRPr="002B3B81">
        <w:rPr>
          <w:rFonts w:ascii="Times New Roman" w:hAnsi="Times New Roman" w:cs="Times New Roman"/>
          <w:b/>
          <w:sz w:val="24"/>
          <w:szCs w:val="24"/>
          <w:lang w:eastAsia="ru-RU"/>
        </w:rPr>
        <w:t>речи</w:t>
      </w:r>
      <w:r w:rsidRPr="002B3B81">
        <w:rPr>
          <w:rFonts w:ascii="Times New Roman" w:hAnsi="Times New Roman" w:cs="Times New Roman"/>
          <w:sz w:val="24"/>
          <w:szCs w:val="24"/>
          <w:lang w:eastAsia="ru-RU"/>
        </w:rPr>
        <w:t xml:space="preserve"> - понимание речи, активная речь, словарный запас, коммуникативные навыки.</w:t>
      </w:r>
    </w:p>
    <w:p w14:paraId="7B9E4449"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Социальное развитие</w:t>
      </w:r>
      <w:r w:rsidRPr="002B3B81">
        <w:rPr>
          <w:rFonts w:ascii="Times New Roman" w:hAnsi="Times New Roman" w:cs="Times New Roman"/>
          <w:sz w:val="24"/>
          <w:szCs w:val="24"/>
          <w:lang w:eastAsia="ru-RU"/>
        </w:rPr>
        <w:t xml:space="preserve"> - взаимодействие со взрослыми и сверстниками, навыки самообслуживания, эмоциональные реакции.</w:t>
      </w:r>
    </w:p>
    <w:p w14:paraId="01AE9837"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Познавательное развитие</w:t>
      </w:r>
      <w:r w:rsidRPr="002B3B81">
        <w:rPr>
          <w:rFonts w:ascii="Times New Roman" w:hAnsi="Times New Roman" w:cs="Times New Roman"/>
          <w:sz w:val="24"/>
          <w:szCs w:val="24"/>
          <w:lang w:eastAsia="ru-RU"/>
        </w:rPr>
        <w:t xml:space="preserve"> - мышление, восприятие, элементарная логика, развитие внимания и бытовых познавательных навыков.</w:t>
      </w:r>
    </w:p>
    <w:p w14:paraId="2212147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Физическое развитие</w:t>
      </w:r>
      <w:r w:rsidRPr="002B3B81">
        <w:rPr>
          <w:rFonts w:ascii="Times New Roman" w:hAnsi="Times New Roman" w:cs="Times New Roman"/>
          <w:sz w:val="24"/>
          <w:szCs w:val="24"/>
          <w:lang w:eastAsia="ru-RU"/>
        </w:rPr>
        <w:t xml:space="preserve"> - крупная и мелкая моторика, координация движений, физическая активность.</w:t>
      </w:r>
    </w:p>
    <w:p w14:paraId="2AA86364"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Творческое развитие</w:t>
      </w:r>
      <w:r w:rsidRPr="002B3B81">
        <w:rPr>
          <w:rFonts w:ascii="Times New Roman" w:hAnsi="Times New Roman" w:cs="Times New Roman"/>
          <w:sz w:val="24"/>
          <w:szCs w:val="24"/>
          <w:lang w:eastAsia="ru-RU"/>
        </w:rPr>
        <w:t xml:space="preserve"> - воображение, художественно-творческая активность, элементы музыки и изобразительной деятельности.</w:t>
      </w:r>
    </w:p>
    <w:p w14:paraId="18F9C0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обеспечивать возможность определения уровня сформированности ключевых навыков ребёнка, выявить сильные стороны и возможные трудности развития.</w:t>
      </w:r>
    </w:p>
    <w:p w14:paraId="4055326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б) Опросник для оценки поведения ребёнка в ежедневных жизненных ситуациях (0–3 года)</w:t>
      </w:r>
    </w:p>
    <w:p w14:paraId="1F7BA75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Инструмент должен позволять проводить оценку поведения ребёнка в возрасте от рождения до 3 лет на основе </w:t>
      </w:r>
      <w:r w:rsidRPr="002B3B81">
        <w:rPr>
          <w:rFonts w:ascii="Times New Roman" w:eastAsia="Times New Roman" w:hAnsi="Times New Roman" w:cs="Times New Roman"/>
          <w:b/>
          <w:bCs/>
          <w:sz w:val="24"/>
          <w:szCs w:val="24"/>
          <w:lang w:eastAsia="ru-RU"/>
        </w:rPr>
        <w:t>ежедневных жизненных ситуаций (рутин)</w:t>
      </w:r>
      <w:r w:rsidRPr="002B3B81">
        <w:rPr>
          <w:rFonts w:ascii="Times New Roman" w:eastAsia="Times New Roman" w:hAnsi="Times New Roman" w:cs="Times New Roman"/>
          <w:sz w:val="24"/>
          <w:szCs w:val="24"/>
          <w:lang w:eastAsia="ru-RU"/>
        </w:rPr>
        <w:t>.</w:t>
      </w:r>
    </w:p>
    <w:p w14:paraId="65CF42C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охватывать ключевые элементы естественного поведения ребёнка:</w:t>
      </w:r>
    </w:p>
    <w:p w14:paraId="5B413FB4"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сон и пробуждение;</w:t>
      </w:r>
    </w:p>
    <w:p w14:paraId="7135C8CF"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кормление и приём пищи;</w:t>
      </w:r>
    </w:p>
    <w:p w14:paraId="3765A709"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гигиенические процедуры;</w:t>
      </w:r>
    </w:p>
    <w:p w14:paraId="51C5C53B"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одевание и раздевание;</w:t>
      </w:r>
    </w:p>
    <w:p w14:paraId="2B2C54C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прогулки и двигательная активность;</w:t>
      </w:r>
    </w:p>
    <w:p w14:paraId="5EBD492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взаимодействие с взрослыми и сверстниками;</w:t>
      </w:r>
    </w:p>
    <w:p w14:paraId="1EAC6E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обеспечивать возможность выявления уровня развития бытовых навыков, особенностей поведения, эмоциональных реакций, трудностей адаптации, а также динамику развития в естественных условиях.</w:t>
      </w:r>
    </w:p>
    <w:p w14:paraId="5824990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в) Нейропсихологический тест для детей от 1 года до 7 лет</w:t>
      </w:r>
    </w:p>
    <w:p w14:paraId="0F105FF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для оценки функционального и нейропсихологического развития ребёнка в повседневных жизненных ситуациях, должен включать следующие направления:</w:t>
      </w:r>
    </w:p>
    <w:p w14:paraId="023F45B4"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Эмоционально-социальное развитие</w:t>
      </w:r>
      <w:r w:rsidRPr="002B3B81">
        <w:rPr>
          <w:rFonts w:ascii="Times New Roman" w:eastAsia="Times New Roman" w:hAnsi="Times New Roman" w:cs="Times New Roman"/>
          <w:sz w:val="24"/>
          <w:szCs w:val="24"/>
          <w:lang w:eastAsia="ru-RU"/>
        </w:rPr>
        <w:t xml:space="preserve"> - эмоциональные реакции, выражение чувств, взаимодействие с взрослыми и сверстниками, адаптация.</w:t>
      </w:r>
    </w:p>
    <w:p w14:paraId="5061C73B"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Сенсорное развитие</w:t>
      </w:r>
      <w:r w:rsidRPr="002B3B81">
        <w:rPr>
          <w:rFonts w:ascii="Times New Roman" w:eastAsia="Times New Roman" w:hAnsi="Times New Roman" w:cs="Times New Roman"/>
          <w:sz w:val="24"/>
          <w:szCs w:val="24"/>
          <w:lang w:eastAsia="ru-RU"/>
        </w:rPr>
        <w:t xml:space="preserve"> - восприятие сенсорных стимулов, чувствительность, особенности сенсорных реакций.</w:t>
      </w:r>
    </w:p>
    <w:p w14:paraId="52250F28"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lastRenderedPageBreak/>
        <w:t>Моторное развитие</w:t>
      </w:r>
      <w:r w:rsidRPr="002B3B81">
        <w:rPr>
          <w:rFonts w:ascii="Times New Roman" w:eastAsia="Times New Roman" w:hAnsi="Times New Roman" w:cs="Times New Roman"/>
          <w:sz w:val="24"/>
          <w:szCs w:val="24"/>
          <w:lang w:eastAsia="ru-RU"/>
        </w:rPr>
        <w:t xml:space="preserve"> - крупная и мелкая моторика, координация, двигательная активность.</w:t>
      </w:r>
    </w:p>
    <w:p w14:paraId="72C35183"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Речь и коммуникация</w:t>
      </w:r>
      <w:r w:rsidRPr="002B3B81">
        <w:rPr>
          <w:rFonts w:ascii="Times New Roman" w:eastAsia="Times New Roman" w:hAnsi="Times New Roman" w:cs="Times New Roman"/>
          <w:sz w:val="24"/>
          <w:szCs w:val="24"/>
          <w:lang w:eastAsia="ru-RU"/>
        </w:rPr>
        <w:t xml:space="preserve"> - понимание речи, активная речь, жесты, коммуникативные намерения.</w:t>
      </w:r>
    </w:p>
    <w:p w14:paraId="4A1B029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позволять выявлять особенности функционирования развития ребёнка, определять зоны риска и формировать индивидуальные рекомендации специалистам и родителям.</w:t>
      </w:r>
    </w:p>
    <w:p w14:paraId="093EC88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2.1.2. По результатам тестирования Платформа должна автоматически формировать рекомендации, включая перечень игр, упражнений и заданий.</w:t>
      </w:r>
    </w:p>
    <w:p w14:paraId="489E9D1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2.1.3. Платформа должна обеспечивать автоматическую генерацию отчёта (PDF) с результатами тестирования и рекомендациями.</w:t>
      </w:r>
    </w:p>
    <w:p w14:paraId="07FD0C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2.1.4. Должен быть обеспечен механизм передачи результатов специалисту для консультации.</w:t>
      </w:r>
    </w:p>
    <w:p w14:paraId="11D5EE4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2.1.5. Доступ к тестам должен быть обеспечен только для зарегистрированных пользователей.</w:t>
      </w:r>
    </w:p>
    <w:p w14:paraId="5723213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2.1.6. Прохождение тестов должно сопровождаться автоматическим сохранением данных в личный кабинет.</w:t>
      </w:r>
    </w:p>
    <w:p w14:paraId="79BD10E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2.1.7. Платформа должна обеспечивать проведение мониторингов по усвоению Типовой учебной программы дошкольного воспитания и обучения:</w:t>
      </w:r>
    </w:p>
    <w:p w14:paraId="653DEE97"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стартовый мониторинг,</w:t>
      </w:r>
    </w:p>
    <w:p w14:paraId="13F70920"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промежуточный мониторинг,</w:t>
      </w:r>
    </w:p>
    <w:p w14:paraId="0725C42E"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итоговый мониторинг.</w:t>
      </w:r>
    </w:p>
    <w:p w14:paraId="4EE3CAF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2.1.8. Мониторинги должны включать индикаторы по всем образовательным областям Типовой программы и фиксировать уровни достижения каждым ребёнком.</w:t>
      </w:r>
    </w:p>
    <w:p w14:paraId="13EF21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2.1.9. Результаты мониторингов должны автоматически сохраняться для анализа индивидуальной и групповой динамики.</w:t>
      </w:r>
    </w:p>
    <w:p w14:paraId="57D8B04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2.1.10. Платформа должна включать:</w:t>
      </w:r>
    </w:p>
    <w:p w14:paraId="2EF0B54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г) Тесты на оценку готовности к школе</w:t>
      </w:r>
    </w:p>
    <w:p w14:paraId="6367DB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представлять собой скрининг - комплекс из 30 коротких тестов (опросных и практических заданий) для детей предшкольного возраста, охватывающий следующие образовательные области:</w:t>
      </w:r>
    </w:p>
    <w:p w14:paraId="226F0EF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познавательное развитие;</w:t>
      </w:r>
    </w:p>
    <w:p w14:paraId="199CF67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речь и коммуникативные навыки;</w:t>
      </w:r>
    </w:p>
    <w:p w14:paraId="35A7EE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внимание и память;</w:t>
      </w:r>
    </w:p>
    <w:p w14:paraId="067851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моторика и координация;</w:t>
      </w:r>
    </w:p>
    <w:p w14:paraId="50E8C08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эмоциональная и психологическая зрелость.</w:t>
      </w:r>
    </w:p>
    <w:p w14:paraId="0C2E0A6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2.1.11. Платформа должна по результатам тестирования автоматически формировать рекомендации, включая перечень игр, упражнений и заданий, направленных на развитие выявленных зон (для каждого направления развития - набор рекомендаций).</w:t>
      </w:r>
    </w:p>
    <w:p w14:paraId="5D52D1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2.1.12. Должен быть обеспечен механизм (кнопка/функция) передачи результатов выбранному специалисту (психологу/нейропсихологу) для консультации: вложение отчёта (PDF) и комментариев родителя/воспитателя.</w:t>
      </w:r>
    </w:p>
    <w:p w14:paraId="4D30E7B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При передаче специалист должен получать уведомление и мочь просмотреть/оставить комментарий; факт передачи должен логироваться.</w:t>
      </w:r>
    </w:p>
    <w:p w14:paraId="6837702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2.1.13. Доступ к тестам должен быть обеспечен только для зарегистрированных пользователей.</w:t>
      </w:r>
    </w:p>
    <w:p w14:paraId="31D5E2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552D5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05C350F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2.2. Консультации со специалистами</w:t>
      </w:r>
    </w:p>
    <w:p w14:paraId="31063BC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5730C4B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2.2.1. Платформа должна предоставлять возможность обращения к узкопрофильным специалистам (психолог, логопед, дефектолог).</w:t>
      </w:r>
    </w:p>
    <w:p w14:paraId="04F6B45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2.2.2. Должна быть обеспечена возможность передачи результатов тестов и мониторингов специалисту для расшифровки.</w:t>
      </w:r>
    </w:p>
    <w:p w14:paraId="0772032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2.2.3. Обращения должны формироваться через электронную форму заявки.</w:t>
      </w:r>
    </w:p>
    <w:p w14:paraId="3BEF4E2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694F77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2.3. Образовательные материалы</w:t>
      </w:r>
    </w:p>
    <w:p w14:paraId="7BE77CC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7AA9EC1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2.3.1. Контент должен соответствовать возрастным особенностям детей (0–6 лет).</w:t>
      </w:r>
    </w:p>
    <w:p w14:paraId="63D382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2.3.2. Материалы должны быть структурированы и удобны для применения педагогами и родителями.</w:t>
      </w:r>
    </w:p>
    <w:p w14:paraId="4435E55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2.3.3. Платформа должна обеспечивать классификацию материалов:</w:t>
      </w:r>
    </w:p>
    <w:p w14:paraId="62AD2C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возрасту:</w:t>
      </w:r>
    </w:p>
    <w:p w14:paraId="287DE89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года</w:t>
      </w:r>
    </w:p>
    <w:p w14:paraId="01500A7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 года</w:t>
      </w:r>
    </w:p>
    <w:p w14:paraId="76AD9658"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лет</w:t>
      </w:r>
    </w:p>
    <w:p w14:paraId="7C6DB37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направлениям развития:</w:t>
      </w:r>
    </w:p>
    <w:p w14:paraId="178BC204"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679ED3D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социально-эмоциональное развитие,</w:t>
      </w:r>
    </w:p>
    <w:p w14:paraId="5330D3E3"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физическое развитие,</w:t>
      </w:r>
    </w:p>
    <w:p w14:paraId="133D98F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творчество,</w:t>
      </w:r>
    </w:p>
    <w:p w14:paraId="3D20F12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познавательная активность.</w:t>
      </w:r>
    </w:p>
    <w:p w14:paraId="33CF2C7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особенностям детей:</w:t>
      </w:r>
    </w:p>
    <w:p w14:paraId="2DE9DB40"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речи,</w:t>
      </w:r>
    </w:p>
    <w:p w14:paraId="7F8CF00D"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зрения,</w:t>
      </w:r>
    </w:p>
    <w:p w14:paraId="5CE21FB4"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задержка психического развития (ЗПР).</w:t>
      </w:r>
    </w:p>
    <w:p w14:paraId="69E715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типу контента:</w:t>
      </w:r>
    </w:p>
    <w:p w14:paraId="612A28A8"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теоретические статьи,</w:t>
      </w:r>
    </w:p>
    <w:p w14:paraId="29669983"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практические упражнения,</w:t>
      </w:r>
    </w:p>
    <w:p w14:paraId="601C0051"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2D451970"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тесты и анкеты,</w:t>
      </w:r>
    </w:p>
    <w:p w14:paraId="4EEDBABF"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консультационные материалы.</w:t>
      </w:r>
    </w:p>
    <w:p w14:paraId="1122222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2.3.4. Каждая единица материала должна включать:</w:t>
      </w:r>
    </w:p>
    <w:p w14:paraId="65851A2B"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цели,</w:t>
      </w:r>
    </w:p>
    <w:p w14:paraId="3E49C1F5"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описание,</w:t>
      </w:r>
    </w:p>
    <w:p w14:paraId="2EA2A1C8"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ожидаемые результаты,</w:t>
      </w:r>
    </w:p>
    <w:p w14:paraId="30253DF7"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рекомендации по использованию.</w:t>
      </w:r>
    </w:p>
    <w:p w14:paraId="1FC6EB1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2.3.5. Контент должен поддерживать двуязычность с возможностью автоматического ИИ-перевода.</w:t>
      </w:r>
    </w:p>
    <w:p w14:paraId="2D34F0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2.3.6. Материалы должны соответствовать принципам инклюзивного образования, быть адаптированными для детей с нарушениями зрения, речи, с ЗПР.</w:t>
      </w:r>
    </w:p>
    <w:p w14:paraId="62EEB1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2.3.7. Терминология должна быть доступной, исключающей избыточную научность.</w:t>
      </w:r>
    </w:p>
    <w:p w14:paraId="7A21720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2.3.8. Рекомендации должны включать:</w:t>
      </w:r>
    </w:p>
    <w:p w14:paraId="7020A978"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возрастные достижения,</w:t>
      </w:r>
    </w:p>
    <w:p w14:paraId="30125782"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методы развития,</w:t>
      </w:r>
    </w:p>
    <w:p w14:paraId="4AB3D3E4"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способы решения трудностей,</w:t>
      </w:r>
    </w:p>
    <w:p w14:paraId="6FD4BE79"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советы по созданию развивающей среды.</w:t>
      </w:r>
    </w:p>
    <w:p w14:paraId="4F9C10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12B67C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2.4. Игры и задания</w:t>
      </w:r>
    </w:p>
    <w:p w14:paraId="6938B0B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3EDFD5D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2.4.1. Платформа должна предоставлять доступ к развивающим заданиям для детей 0–6 лет.</w:t>
      </w:r>
    </w:p>
    <w:p w14:paraId="2C1A600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2.4.2. Должны быть реализованы задания, направленные на развитие:</w:t>
      </w:r>
    </w:p>
    <w:p w14:paraId="0AE2FA1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когнитивных навыков,</w:t>
      </w:r>
    </w:p>
    <w:p w14:paraId="40A0D60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творческих навыков,</w:t>
      </w:r>
    </w:p>
    <w:p w14:paraId="75401260"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моторики,</w:t>
      </w:r>
    </w:p>
    <w:p w14:paraId="360DD76D"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логики,</w:t>
      </w:r>
    </w:p>
    <w:p w14:paraId="4C0E2F7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речи,</w:t>
      </w:r>
    </w:p>
    <w:p w14:paraId="573FAAE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социальных навыков.</w:t>
      </w:r>
    </w:p>
    <w:p w14:paraId="408CC62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2.4.3. Интерфейс должен иметь локализацию на двух языках (казахский/русский).</w:t>
      </w:r>
    </w:p>
    <w:p w14:paraId="739B66C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2.4.4. Игры должны работать без плагинов (HTML5/WebGL).</w:t>
      </w:r>
    </w:p>
    <w:p w14:paraId="2BC3474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2.4.5. Каждое задание должно содержать описание, инструкцию и возрастные рекомендации.</w:t>
      </w:r>
    </w:p>
    <w:p w14:paraId="7D93087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2.4.6. Игры не должны содержать рекламу.</w:t>
      </w:r>
    </w:p>
    <w:p w14:paraId="0CB7F57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Типы интерактивов:</w:t>
      </w:r>
    </w:p>
    <w:p w14:paraId="08501652"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пазлы,</w:t>
      </w:r>
    </w:p>
    <w:p w14:paraId="0374FD97"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викторины,</w:t>
      </w:r>
    </w:p>
    <w:p w14:paraId="3A314D5E"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задания на память,</w:t>
      </w:r>
    </w:p>
    <w:p w14:paraId="1071DBE1"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творческие игры.</w:t>
      </w:r>
    </w:p>
    <w:p w14:paraId="7B0CFA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BE7E1A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2.5. Мультимедиа</w:t>
      </w:r>
    </w:p>
    <w:p w14:paraId="49C89D3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2.5.1. Анимационные ролики должны быть на двух языках с озвучкой/субтитрами.</w:t>
      </w:r>
    </w:p>
    <w:p w14:paraId="3043D66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2.5.2. Должны быть обучающие видеоролики о выполнении развивающих упражнений.</w:t>
      </w:r>
    </w:p>
    <w:p w14:paraId="35858A6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2.5.3. Должно быть не менее 10 видеотренингов по педагогическим методам работы.</w:t>
      </w:r>
    </w:p>
    <w:p w14:paraId="5F1A9E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1B38D6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2.6. Электронная форма карты индивидуального развития ребёнка</w:t>
      </w:r>
    </w:p>
    <w:p w14:paraId="6E8432B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609B095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2.6.1. Платформа должна содержать электронные формы:</w:t>
      </w:r>
    </w:p>
    <w:p w14:paraId="36C18374"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листов наблюдений,</w:t>
      </w:r>
    </w:p>
    <w:p w14:paraId="38DCCBDD"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сводных отчётов,</w:t>
      </w:r>
    </w:p>
    <w:p w14:paraId="0985A525"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индивидуальной карты развития.</w:t>
      </w:r>
    </w:p>
    <w:p w14:paraId="671D37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2.6.2. Должно быть обеспечено формирование сводных данных по каждому ребёнку.</w:t>
      </w:r>
    </w:p>
    <w:p w14:paraId="66E0AF3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2.6.3. Должна быть возможность передачи индивидуальных карт развития выпускников организаций дошкольного образования в САУП</w:t>
      </w:r>
    </w:p>
    <w:p w14:paraId="54AF9E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062C74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2.7. Электронная форма перспективного плана и циклограммы образовательного процесса</w:t>
      </w:r>
    </w:p>
    <w:p w14:paraId="1883441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Платформа должна обеспечивать:</w:t>
      </w:r>
    </w:p>
    <w:p w14:paraId="7ED7C57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перспективного плана на учебный год с привязкой к возрастной группе, периоду, организованной деятельности;</w:t>
      </w:r>
    </w:p>
    <w:p w14:paraId="36BEB53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еженедельных циклограмм с привязкой к возрастной группе, периоду, по видам деятельности;</w:t>
      </w:r>
    </w:p>
    <w:p w14:paraId="4D3B54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наличие шаблонов, соответствующих структуре и разделам, предусмотренным Типовыми учебными программами;</w:t>
      </w:r>
    </w:p>
    <w:p w14:paraId="78126D5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возможность редактирования, сохранения, отправки на утверждение, просмотра и экспорта документов;</w:t>
      </w:r>
    </w:p>
    <w:p w14:paraId="75F9D80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контроля полноты заполнения;</w:t>
      </w:r>
    </w:p>
    <w:p w14:paraId="0CE0952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разграничение прав доступа для педагогов, методистов и директоров;</w:t>
      </w:r>
    </w:p>
    <w:p w14:paraId="1EC5C2B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kern w:val="36"/>
          <w:sz w:val="24"/>
          <w:szCs w:val="24"/>
          <w:lang w:eastAsia="ru-RU"/>
        </w:rPr>
        <w:t>- хранение истории изменений и версий документов.</w:t>
      </w:r>
    </w:p>
    <w:p w14:paraId="23CBDB5F" w14:textId="77777777" w:rsidR="002B3B81" w:rsidRPr="002B3B81" w:rsidRDefault="002B3B81" w:rsidP="002B3B81">
      <w:pPr>
        <w:spacing w:after="0" w:line="240" w:lineRule="auto"/>
        <w:contextualSpacing/>
        <w:jc w:val="both"/>
        <w:rPr>
          <w:rFonts w:ascii="Times New Roman" w:eastAsia="Times New Roman" w:hAnsi="Times New Roman" w:cs="Times New Roman"/>
          <w:b/>
          <w:bCs/>
          <w:kern w:val="36"/>
          <w:sz w:val="24"/>
          <w:szCs w:val="24"/>
          <w:lang w:eastAsia="ru-RU"/>
        </w:rPr>
      </w:pPr>
    </w:p>
    <w:p w14:paraId="5EAB8CC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2.8. Новости и информация</w:t>
      </w:r>
    </w:p>
    <w:p w14:paraId="764469C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Должны быть следующие возможности:</w:t>
      </w:r>
    </w:p>
    <w:p w14:paraId="399B266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редактирование и удаление контента.</w:t>
      </w:r>
    </w:p>
    <w:p w14:paraId="101D03E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Поддержка WYSIWYG-редактора.</w:t>
      </w:r>
    </w:p>
    <w:p w14:paraId="442C720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тегов, метаданных, ключевых слов.</w:t>
      </w:r>
    </w:p>
    <w:p w14:paraId="781ED1E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 Добавление файлов (PDF, изображения, видео).</w:t>
      </w:r>
    </w:p>
    <w:p w14:paraId="51676B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Предварительный просмотр материалов.</w:t>
      </w:r>
    </w:p>
    <w:p w14:paraId="0796CC8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Автоматический ИИ-перевод материалов.</w:t>
      </w:r>
    </w:p>
    <w:p w14:paraId="3F3146F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07D19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2.9. Модуль ИИ-аналитики</w:t>
      </w:r>
    </w:p>
    <w:p w14:paraId="3A4CCE1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2F8A2B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2.9.1. Должен быть автоматический анализ результатов тестов, анкет и мониторингов.</w:t>
      </w:r>
    </w:p>
    <w:p w14:paraId="62C0530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2.9.2. Аналитика должна включать выявление сильных сторон, рисков, задержек, групповых тенденций.</w:t>
      </w:r>
    </w:p>
    <w:p w14:paraId="073F47A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2.9.3. Должно быть формирование персональных рекомендаций для каждого ребёнка.</w:t>
      </w:r>
    </w:p>
    <w:p w14:paraId="21ABDBE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591F324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2.10. Модуль психолого-педагогической поддержки</w:t>
      </w:r>
    </w:p>
    <w:p w14:paraId="1CD800E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должен включать библиотеку рекомендаций по поведению, адаптации, эмоциональному развитию, подготовке к школе, техникам поддержки детей дошкольного возраста.</w:t>
      </w:r>
    </w:p>
    <w:p w14:paraId="25A8034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9926E5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19FFE9C"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r w:rsidRPr="002B3B81">
        <w:rPr>
          <w:rFonts w:ascii="Times New Roman" w:hAnsi="Times New Roman" w:cs="Times New Roman"/>
          <w:b/>
          <w:sz w:val="24"/>
          <w:szCs w:val="24"/>
        </w:rPr>
        <w:t>3. ТРЕБОВАНИЯ К ТЕХНИЧЕСКОЙ ПОДДЕРЖКЕ</w:t>
      </w:r>
    </w:p>
    <w:p w14:paraId="31F77BF1"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E5A9B2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Потенциальный поставщик обязан своевременно выполнять комплексную техническую поддержку Платформы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Платформы. </w:t>
      </w:r>
    </w:p>
    <w:p w14:paraId="74FEEF65"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Потенциальный поставщик обязан безвозмездно и оперативно устранять (в течение трех суток) все виды отказов, сбоев и поломок в работе Платформы, возникшие в процессе ее эксплуатации, за исключением времени простоя на период технического обслуживания и случаев недоступности (неработоспособности) внешней инфраструктуры по отношению к сервису (инфраструктурное программное обеспечение, серверное оборудование, каналы связи и т.п.).</w:t>
      </w:r>
    </w:p>
    <w:p w14:paraId="7332F9C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Поставщик гарантирует бесплатное исправление ошибок, переданных ему Заказчиком в сроки, согласованные с Поставщиком.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14:paraId="05A59D38"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14:paraId="3D8D10EF"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Заказчик имеет право предоставлять Поставщику пожелания относительно доработок и изменения функциональности сервиса.</w:t>
      </w:r>
    </w:p>
    <w:p w14:paraId="67CF856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Целью оказания услуг по поддержке является обеспечение: </w:t>
      </w:r>
    </w:p>
    <w:p w14:paraId="1F3CAAF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бесперебойного функционирования Платформы;</w:t>
      </w:r>
    </w:p>
    <w:p w14:paraId="757684B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поддержание отказоустойчивости Платформы; </w:t>
      </w:r>
    </w:p>
    <w:p w14:paraId="5ECE3DE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обеспечение автоматического резервного копирования Платформы;</w:t>
      </w:r>
    </w:p>
    <w:p w14:paraId="292A275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выполнение восстановления работоспособности системы из резервных копий в аварийных ситуациях; </w:t>
      </w:r>
    </w:p>
    <w:p w14:paraId="51339BE1"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целостности обрабатываемой информации; </w:t>
      </w:r>
    </w:p>
    <w:p w14:paraId="43EFE2D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корректировка настроек базы данных, системного и прикладного программного обеспечения Платформы.</w:t>
      </w:r>
    </w:p>
    <w:p w14:paraId="64DD9B8E"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lastRenderedPageBreak/>
        <w:t xml:space="preserve">В рамках поддержки эксплуатации Платформы Потенциальный поставщик должен будет выполнять следующие работы: </w:t>
      </w:r>
    </w:p>
    <w:p w14:paraId="24A58DCD"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консультация пользователей;</w:t>
      </w:r>
    </w:p>
    <w:p w14:paraId="7E3DA49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обеспечение технической поддержки. </w:t>
      </w:r>
    </w:p>
    <w:p w14:paraId="1DDF7099"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Техническую поддержку и сопровождение Платформы Потенциальный поставщик должен производить в соответствии с рабочим графиком – с понедельника по пятницу включительно, с 9.00 до 18.00 часов, с перерывом на обед с 13.00 часов до 14.00 часов, кроме выходных и праздничных дней, согласно трудовому законодательству Республики Казахстан.</w:t>
      </w:r>
    </w:p>
    <w:p w14:paraId="1FEF654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В рамках консультации пользователей Потенциальный поставщик обеспечивает:</w:t>
      </w:r>
    </w:p>
    <w:p w14:paraId="3E0D9B3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консультирование пользователей в течение периода оказания услуг, а также по мере поступления заявок; </w:t>
      </w:r>
    </w:p>
    <w:p w14:paraId="2B07F32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прием заявок от пользователей, в том числе по вопросам касательно проблем/ошибок Платформы; </w:t>
      </w:r>
    </w:p>
    <w:p w14:paraId="6B071FA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поддержка и обновление справочно-методических данных для корректной работы виртуального помощника с использованием AI и для сервиса видео/текстовых инструкций на Платформе;</w:t>
      </w:r>
    </w:p>
    <w:p w14:paraId="0B55AA9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оперативное оказание информационно-консультационных услуг пользователям по вопросам эксплуатации Платформы посредством электронной почты, закрытой группы в мессенджерах Telegram/whatsapp;</w:t>
      </w:r>
    </w:p>
    <w:p w14:paraId="707D94B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подготовка справочно-методических материалов.</w:t>
      </w:r>
    </w:p>
    <w:p w14:paraId="1CBEAC49" w14:textId="77777777" w:rsidR="002B3B81" w:rsidRPr="002B3B81" w:rsidRDefault="002B3B81" w:rsidP="002B3B81">
      <w:pPr>
        <w:pBdr>
          <w:top w:val="nil"/>
          <w:left w:val="nil"/>
          <w:bottom w:val="nil"/>
          <w:right w:val="nil"/>
          <w:between w:val="nil"/>
        </w:pBdr>
        <w:suppressAutoHyphens/>
        <w:spacing w:after="0" w:line="240" w:lineRule="auto"/>
        <w:ind w:left="709"/>
        <w:contextualSpacing/>
        <w:jc w:val="both"/>
        <w:rPr>
          <w:rFonts w:ascii="Times New Roman" w:hAnsi="Times New Roman" w:cs="Times New Roman"/>
          <w:sz w:val="24"/>
          <w:szCs w:val="24"/>
        </w:rPr>
      </w:pPr>
      <w:bookmarkStart w:id="1" w:name="_Hlk91164879"/>
    </w:p>
    <w:bookmarkEnd w:id="1"/>
    <w:p w14:paraId="59E43FC3" w14:textId="77777777" w:rsidR="002B3B81" w:rsidRPr="002B3B81" w:rsidRDefault="002B3B81" w:rsidP="002B3B81">
      <w:pPr>
        <w:pStyle w:val="a5"/>
        <w:widowControl w:val="0"/>
        <w:ind w:left="0"/>
        <w:jc w:val="center"/>
        <w:rPr>
          <w:rFonts w:ascii="Times New Roman" w:hAnsi="Times New Roman" w:cs="Times New Roman"/>
          <w:b/>
          <w:sz w:val="24"/>
          <w:szCs w:val="24"/>
          <w:lang w:val="kk-KZ"/>
        </w:rPr>
      </w:pPr>
      <w:r w:rsidRPr="002B3B81">
        <w:rPr>
          <w:rFonts w:ascii="Times New Roman" w:hAnsi="Times New Roman" w:cs="Times New Roman"/>
          <w:b/>
          <w:sz w:val="24"/>
          <w:szCs w:val="24"/>
          <w:lang w:val="kk-KZ"/>
        </w:rPr>
        <w:t>4. ТРЕБОВАНИЯ К БЕЗОПАСНОСТИ</w:t>
      </w:r>
    </w:p>
    <w:p w14:paraId="246F147A" w14:textId="77777777" w:rsidR="002B3B81" w:rsidRPr="002B3B81" w:rsidRDefault="002B3B81" w:rsidP="002B3B81">
      <w:pPr>
        <w:pStyle w:val="a5"/>
        <w:widowControl w:val="0"/>
        <w:tabs>
          <w:tab w:val="left" w:pos="993"/>
          <w:tab w:val="left" w:pos="1134"/>
        </w:tabs>
        <w:adjustRightInd w:val="0"/>
        <w:ind w:left="0"/>
        <w:jc w:val="both"/>
        <w:rPr>
          <w:rFonts w:ascii="Times New Roman" w:hAnsi="Times New Roman" w:cs="Times New Roman"/>
          <w:sz w:val="24"/>
          <w:szCs w:val="24"/>
        </w:rPr>
      </w:pPr>
      <w:r w:rsidRPr="002B3B81">
        <w:rPr>
          <w:rFonts w:ascii="Times New Roman" w:hAnsi="Times New Roman" w:cs="Times New Roman"/>
          <w:sz w:val="24"/>
          <w:szCs w:val="24"/>
        </w:rPr>
        <w:tab/>
      </w:r>
    </w:p>
    <w:p w14:paraId="547150BB" w14:textId="77777777" w:rsidR="002B3B81" w:rsidRPr="002B3B81" w:rsidRDefault="002B3B81" w:rsidP="002B3B81">
      <w:pPr>
        <w:spacing w:after="0" w:line="240" w:lineRule="auto"/>
        <w:ind w:firstLine="709"/>
        <w:jc w:val="both"/>
        <w:rPr>
          <w:rFonts w:ascii="Times New Roman" w:eastAsia="Times New Roman" w:hAnsi="Times New Roman" w:cs="Times New Roman"/>
          <w:sz w:val="24"/>
          <w:szCs w:val="24"/>
        </w:rPr>
      </w:pPr>
      <w:bookmarkStart w:id="2" w:name="_Hlk122448217"/>
      <w:r w:rsidRPr="002B3B81">
        <w:rPr>
          <w:rFonts w:ascii="Times New Roman" w:eastAsia="Times New Roman" w:hAnsi="Times New Roman" w:cs="Times New Roman"/>
          <w:sz w:val="24"/>
          <w:szCs w:val="24"/>
        </w:rPr>
        <w:t>Система или модуль/часть системы, в которой хранятся персональные данные должна иметь документальное подтверждение соответствия требованиям информационной безопасности и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 а также состоять в реестре казахстанских товаропроизводителей</w:t>
      </w:r>
    </w:p>
    <w:p w14:paraId="1A32E98E"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Потенциальный поставщик должен подтвердить наличие собственного или арендованного оперативного центра информационной безопасности (далее –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p>
    <w:p w14:paraId="2E36BB56"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 xml:space="preserve">Исходные коды передаются Заказчику без права модернизации и каких-либо имущественных и авторских прав на время действия договора. </w:t>
      </w:r>
    </w:p>
    <w:bookmarkEnd w:id="2"/>
    <w:p w14:paraId="04BDA86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AF299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val="x-none" w:eastAsia="ru-RU"/>
        </w:rPr>
      </w:pPr>
    </w:p>
    <w:p w14:paraId="47FCE5B8" w14:textId="77777777" w:rsidR="002B3B81" w:rsidRPr="002B3B81" w:rsidRDefault="002B3B81" w:rsidP="002B3B81">
      <w:pPr>
        <w:spacing w:after="0" w:line="240" w:lineRule="auto"/>
        <w:contextualSpacing/>
        <w:jc w:val="center"/>
        <w:rPr>
          <w:rFonts w:ascii="Times New Roman" w:hAnsi="Times New Roman" w:cs="Times New Roman"/>
          <w:b/>
          <w:sz w:val="24"/>
          <w:szCs w:val="24"/>
        </w:rPr>
      </w:pPr>
      <w:r w:rsidRPr="002B3B81">
        <w:rPr>
          <w:rFonts w:ascii="Times New Roman" w:hAnsi="Times New Roman" w:cs="Times New Roman"/>
          <w:b/>
          <w:sz w:val="24"/>
          <w:szCs w:val="24"/>
        </w:rPr>
        <w:t>5. ДЕМО-СТЕНД</w:t>
      </w:r>
    </w:p>
    <w:p w14:paraId="4C05A613" w14:textId="77777777" w:rsidR="002B3B81" w:rsidRPr="002B3B81" w:rsidRDefault="002B3B81" w:rsidP="002B3B81">
      <w:pPr>
        <w:spacing w:line="240" w:lineRule="auto"/>
        <w:ind w:firstLine="709"/>
        <w:contextualSpacing/>
        <w:jc w:val="both"/>
        <w:rPr>
          <w:rFonts w:ascii="Times New Roman" w:hAnsi="Times New Roman" w:cs="Times New Roman"/>
          <w:sz w:val="24"/>
          <w:szCs w:val="24"/>
        </w:rPr>
      </w:pPr>
    </w:p>
    <w:p w14:paraId="0FC105C4"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Платформы в демонстрационном режиме.</w:t>
      </w:r>
    </w:p>
    <w:p w14:paraId="7B06E207"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Под демонстрационным режимом следует понимать специально подготовленные данные, загруженные на Платформу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14:paraId="521A1EBA"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lastRenderedPageBreak/>
        <w:t>Отдельный экземпляр демо-стенда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в настройки функционирования Платформы, перед их применение</w:t>
      </w:r>
      <w:r w:rsidRPr="002B3B81">
        <w:rPr>
          <w:rFonts w:ascii="Times New Roman" w:hAnsi="Times New Roman" w:cs="Times New Roman"/>
          <w:sz w:val="24"/>
          <w:szCs w:val="24"/>
          <w:lang w:val="kk-KZ"/>
        </w:rPr>
        <w:t xml:space="preserve">м </w:t>
      </w:r>
      <w:r w:rsidRPr="002B3B81">
        <w:rPr>
          <w:rFonts w:ascii="Times New Roman" w:hAnsi="Times New Roman" w:cs="Times New Roman"/>
          <w:sz w:val="24"/>
          <w:szCs w:val="24"/>
        </w:rPr>
        <w:t>на основном экземпляре Платформы.</w:t>
      </w:r>
    </w:p>
    <w:p w14:paraId="4F19ACE5"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Под тестовым режимом следует понимать данные, скопированные с основного экземпляра Платформы и загруженные в ее тестовый экземпляр, у которого отключена передача сведений во внешние информационные системы и базы данных.</w:t>
      </w:r>
    </w:p>
    <w:p w14:paraId="270AB98A" w14:textId="77777777" w:rsidR="002B3B81" w:rsidRPr="002B3B81" w:rsidRDefault="002B3B81" w:rsidP="002B3B81">
      <w:pPr>
        <w:pStyle w:val="a5"/>
        <w:widowControl w:val="0"/>
        <w:tabs>
          <w:tab w:val="left" w:pos="993"/>
          <w:tab w:val="left" w:pos="1134"/>
        </w:tabs>
        <w:adjustRightInd w:val="0"/>
        <w:ind w:left="0" w:firstLine="709"/>
        <w:jc w:val="both"/>
        <w:rPr>
          <w:rFonts w:ascii="Times New Roman" w:hAnsi="Times New Roman" w:cs="Times New Roman"/>
          <w:sz w:val="24"/>
          <w:szCs w:val="24"/>
          <w:lang w:eastAsia="ru-RU"/>
        </w:rPr>
      </w:pPr>
    </w:p>
    <w:p w14:paraId="617CAFA2"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076AC527"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261A20D7" w14:textId="77777777" w:rsidR="002B3B81" w:rsidRPr="002B3B81" w:rsidRDefault="002B3B81" w:rsidP="002B3B81">
      <w:pPr>
        <w:spacing w:line="240" w:lineRule="auto"/>
        <w:ind w:hanging="2"/>
        <w:jc w:val="center"/>
        <w:rPr>
          <w:rFonts w:ascii="Times New Roman" w:hAnsi="Times New Roman" w:cs="Times New Roman"/>
          <w:b/>
          <w:bCs/>
          <w:w w:val="110"/>
          <w:sz w:val="24"/>
          <w:szCs w:val="24"/>
        </w:rPr>
      </w:pPr>
      <w:r w:rsidRPr="002B3B81">
        <w:rPr>
          <w:rFonts w:ascii="Times New Roman" w:hAnsi="Times New Roman" w:cs="Times New Roman"/>
          <w:b/>
          <w:sz w:val="24"/>
          <w:szCs w:val="24"/>
        </w:rPr>
        <w:t xml:space="preserve">6. </w:t>
      </w:r>
      <w:r w:rsidRPr="002B3B81">
        <w:rPr>
          <w:rFonts w:ascii="Times New Roman" w:hAnsi="Times New Roman" w:cs="Times New Roman"/>
          <w:b/>
          <w:bCs/>
          <w:w w:val="110"/>
          <w:sz w:val="24"/>
          <w:szCs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14:paraId="536AB05F" w14:textId="77777777" w:rsidR="002B3B81" w:rsidRPr="002B3B81" w:rsidRDefault="002B3B81" w:rsidP="002B3B81">
      <w:pPr>
        <w:spacing w:line="240" w:lineRule="auto"/>
        <w:ind w:firstLine="709"/>
        <w:rPr>
          <w:rFonts w:ascii="Times New Roman" w:hAnsi="Times New Roman" w:cs="Times New Roman"/>
          <w:b/>
          <w:bCs/>
          <w:w w:val="110"/>
          <w:sz w:val="24"/>
          <w:szCs w:val="24"/>
        </w:rPr>
      </w:pPr>
    </w:p>
    <w:p w14:paraId="3EFD054D" w14:textId="77777777" w:rsidR="002B3B81" w:rsidRPr="002B3B81" w:rsidRDefault="002B3B81" w:rsidP="002B3B81">
      <w:pPr>
        <w:pStyle w:val="af"/>
        <w:numPr>
          <w:ilvl w:val="0"/>
          <w:numId w:val="50"/>
        </w:numPr>
        <w:spacing w:after="0"/>
        <w:ind w:left="0" w:firstLine="709"/>
        <w:contextualSpacing/>
        <w:jc w:val="both"/>
      </w:pPr>
      <w:r w:rsidRPr="002B3B81">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14:paraId="0BC13E2E" w14:textId="77777777" w:rsidR="002B3B81" w:rsidRPr="002B3B81" w:rsidRDefault="002B3B81" w:rsidP="002B3B81">
      <w:pPr>
        <w:pStyle w:val="af"/>
        <w:numPr>
          <w:ilvl w:val="0"/>
          <w:numId w:val="50"/>
        </w:numPr>
        <w:spacing w:after="0"/>
        <w:ind w:left="0" w:firstLine="709"/>
        <w:contextualSpacing/>
        <w:jc w:val="both"/>
      </w:pPr>
      <w:r w:rsidRPr="002B3B81">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14:paraId="0F7B3112" w14:textId="77777777" w:rsidR="002B3B81" w:rsidRPr="002B3B81" w:rsidRDefault="002B3B81" w:rsidP="002B3B81">
      <w:pPr>
        <w:pStyle w:val="af"/>
        <w:numPr>
          <w:ilvl w:val="0"/>
          <w:numId w:val="50"/>
        </w:numPr>
        <w:spacing w:after="0"/>
        <w:ind w:left="0" w:firstLine="709"/>
        <w:contextualSpacing/>
        <w:jc w:val="both"/>
      </w:pPr>
      <w:r w:rsidRPr="002B3B81">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14:paraId="78DCDCF5" w14:textId="6F70A55E" w:rsidR="00171F96" w:rsidRPr="00647639" w:rsidRDefault="00647639" w:rsidP="00647639">
      <w:pPr>
        <w:pStyle w:val="a5"/>
        <w:numPr>
          <w:ilvl w:val="0"/>
          <w:numId w:val="5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Срок оказания услуги с </w:t>
      </w:r>
      <w:r w:rsidR="001730C1">
        <w:rPr>
          <w:rFonts w:ascii="Times New Roman" w:hAnsi="Times New Roman" w:cs="Times New Roman"/>
          <w:sz w:val="24"/>
          <w:szCs w:val="24"/>
        </w:rPr>
        <w:t xml:space="preserve">момента заключения договора в течении </w:t>
      </w:r>
      <w:r w:rsidR="001730C1" w:rsidRPr="001730C1">
        <w:rPr>
          <w:rFonts w:ascii="Times New Roman" w:hAnsi="Times New Roman" w:cs="Times New Roman"/>
          <w:sz w:val="24"/>
          <w:szCs w:val="24"/>
        </w:rPr>
        <w:t>3-</w:t>
      </w:r>
      <w:r w:rsidR="001730C1">
        <w:rPr>
          <w:rFonts w:ascii="Times New Roman" w:hAnsi="Times New Roman" w:cs="Times New Roman"/>
          <w:sz w:val="24"/>
          <w:szCs w:val="24"/>
        </w:rPr>
        <w:t>х</w:t>
      </w:r>
      <w:r>
        <w:rPr>
          <w:rFonts w:ascii="Times New Roman" w:hAnsi="Times New Roman" w:cs="Times New Roman"/>
          <w:sz w:val="24"/>
          <w:szCs w:val="24"/>
        </w:rPr>
        <w:t xml:space="preserve"> месяцев.</w:t>
      </w:r>
    </w:p>
    <w:sectPr w:rsidR="00171F96" w:rsidRPr="006476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949CF"/>
    <w:multiLevelType w:val="multilevel"/>
    <w:tmpl w:val="B0E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5313D"/>
    <w:multiLevelType w:val="multilevel"/>
    <w:tmpl w:val="7AFC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923D2"/>
    <w:multiLevelType w:val="multilevel"/>
    <w:tmpl w:val="CBC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C66ED"/>
    <w:multiLevelType w:val="multilevel"/>
    <w:tmpl w:val="CE30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74810"/>
    <w:multiLevelType w:val="multilevel"/>
    <w:tmpl w:val="BC00D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546E81"/>
    <w:multiLevelType w:val="hybridMultilevel"/>
    <w:tmpl w:val="53E02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E1031E"/>
    <w:multiLevelType w:val="multilevel"/>
    <w:tmpl w:val="9558F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4C255F"/>
    <w:multiLevelType w:val="hybridMultilevel"/>
    <w:tmpl w:val="D2B648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2504AEA"/>
    <w:multiLevelType w:val="hybridMultilevel"/>
    <w:tmpl w:val="95602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226AF0"/>
    <w:multiLevelType w:val="multilevel"/>
    <w:tmpl w:val="A0EA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CB3022"/>
    <w:multiLevelType w:val="multilevel"/>
    <w:tmpl w:val="A63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8A3910"/>
    <w:multiLevelType w:val="multilevel"/>
    <w:tmpl w:val="CBF4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C53B63"/>
    <w:multiLevelType w:val="multilevel"/>
    <w:tmpl w:val="EA58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634778"/>
    <w:multiLevelType w:val="hybridMultilevel"/>
    <w:tmpl w:val="FA6EF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06F75C6"/>
    <w:multiLevelType w:val="multilevel"/>
    <w:tmpl w:val="00FA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7E1C26"/>
    <w:multiLevelType w:val="multilevel"/>
    <w:tmpl w:val="4A5A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280C4E"/>
    <w:multiLevelType w:val="hybridMultilevel"/>
    <w:tmpl w:val="82B6EE58"/>
    <w:lvl w:ilvl="0" w:tplc="70D29A5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31485761"/>
    <w:multiLevelType w:val="hybridMultilevel"/>
    <w:tmpl w:val="D7E03B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20767C1"/>
    <w:multiLevelType w:val="multilevel"/>
    <w:tmpl w:val="405EE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482871"/>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DD300E"/>
    <w:multiLevelType w:val="multilevel"/>
    <w:tmpl w:val="711C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7A2159"/>
    <w:multiLevelType w:val="multilevel"/>
    <w:tmpl w:val="2CF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F7BF3"/>
    <w:multiLevelType w:val="hybridMultilevel"/>
    <w:tmpl w:val="8AD804E8"/>
    <w:lvl w:ilvl="0" w:tplc="9B98A88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38874601"/>
    <w:multiLevelType w:val="multilevel"/>
    <w:tmpl w:val="9E82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BF29CE"/>
    <w:multiLevelType w:val="multilevel"/>
    <w:tmpl w:val="157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8B794A"/>
    <w:multiLevelType w:val="hybridMultilevel"/>
    <w:tmpl w:val="D7E63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8360A34"/>
    <w:multiLevelType w:val="hybridMultilevel"/>
    <w:tmpl w:val="FACCEB62"/>
    <w:lvl w:ilvl="0" w:tplc="981259A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15:restartNumberingAfterBreak="0">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8" w15:restartNumberingAfterBreak="0">
    <w:nsid w:val="4EE55DF5"/>
    <w:multiLevelType w:val="multilevel"/>
    <w:tmpl w:val="B1F48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12B27"/>
    <w:multiLevelType w:val="multilevel"/>
    <w:tmpl w:val="809C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1F6839"/>
    <w:multiLevelType w:val="multilevel"/>
    <w:tmpl w:val="26E6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F63F0A"/>
    <w:multiLevelType w:val="hybridMultilevel"/>
    <w:tmpl w:val="0860906C"/>
    <w:lvl w:ilvl="0" w:tplc="54B2B1C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15:restartNumberingAfterBreak="0">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54FA376C"/>
    <w:multiLevelType w:val="multilevel"/>
    <w:tmpl w:val="E8861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4871D1"/>
    <w:multiLevelType w:val="hybridMultilevel"/>
    <w:tmpl w:val="59BA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A8780A"/>
    <w:multiLevelType w:val="multilevel"/>
    <w:tmpl w:val="B98A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8D4A21"/>
    <w:multiLevelType w:val="hybridMultilevel"/>
    <w:tmpl w:val="35AA2F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5E19319B"/>
    <w:multiLevelType w:val="multilevel"/>
    <w:tmpl w:val="A2CA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454572"/>
    <w:multiLevelType w:val="hybridMultilevel"/>
    <w:tmpl w:val="3586A3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330676A"/>
    <w:multiLevelType w:val="hybridMultilevel"/>
    <w:tmpl w:val="511AAF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5065A64"/>
    <w:multiLevelType w:val="multilevel"/>
    <w:tmpl w:val="F94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0B5196"/>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2F2731"/>
    <w:multiLevelType w:val="multilevel"/>
    <w:tmpl w:val="970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425277"/>
    <w:multiLevelType w:val="multilevel"/>
    <w:tmpl w:val="E188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CA6864"/>
    <w:multiLevelType w:val="multilevel"/>
    <w:tmpl w:val="3EFC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9427D0"/>
    <w:multiLevelType w:val="multilevel"/>
    <w:tmpl w:val="016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28CB"/>
    <w:multiLevelType w:val="hybridMultilevel"/>
    <w:tmpl w:val="6AEEA0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15:restartNumberingAfterBreak="0">
    <w:nsid w:val="7DD11A30"/>
    <w:multiLevelType w:val="multilevel"/>
    <w:tmpl w:val="933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AB23C6"/>
    <w:multiLevelType w:val="multilevel"/>
    <w:tmpl w:val="3BD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CE49FB"/>
    <w:multiLevelType w:val="multilevel"/>
    <w:tmpl w:val="E40E9D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20"/>
  </w:num>
  <w:num w:numId="4">
    <w:abstractNumId w:val="14"/>
  </w:num>
  <w:num w:numId="5">
    <w:abstractNumId w:val="15"/>
  </w:num>
  <w:num w:numId="6">
    <w:abstractNumId w:val="9"/>
  </w:num>
  <w:num w:numId="7">
    <w:abstractNumId w:val="18"/>
  </w:num>
  <w:num w:numId="8">
    <w:abstractNumId w:val="3"/>
  </w:num>
  <w:num w:numId="9">
    <w:abstractNumId w:val="30"/>
  </w:num>
  <w:num w:numId="10">
    <w:abstractNumId w:val="48"/>
  </w:num>
  <w:num w:numId="11">
    <w:abstractNumId w:val="47"/>
  </w:num>
  <w:num w:numId="12">
    <w:abstractNumId w:val="40"/>
  </w:num>
  <w:num w:numId="13">
    <w:abstractNumId w:val="42"/>
  </w:num>
  <w:num w:numId="14">
    <w:abstractNumId w:val="1"/>
  </w:num>
  <w:num w:numId="15">
    <w:abstractNumId w:val="35"/>
  </w:num>
  <w:num w:numId="16">
    <w:abstractNumId w:val="4"/>
  </w:num>
  <w:num w:numId="17">
    <w:abstractNumId w:val="38"/>
  </w:num>
  <w:num w:numId="18">
    <w:abstractNumId w:val="13"/>
  </w:num>
  <w:num w:numId="19">
    <w:abstractNumId w:val="39"/>
  </w:num>
  <w:num w:numId="20">
    <w:abstractNumId w:val="28"/>
  </w:num>
  <w:num w:numId="21">
    <w:abstractNumId w:val="33"/>
  </w:num>
  <w:num w:numId="22">
    <w:abstractNumId w:val="17"/>
  </w:num>
  <w:num w:numId="23">
    <w:abstractNumId w:val="31"/>
  </w:num>
  <w:num w:numId="24">
    <w:abstractNumId w:val="7"/>
  </w:num>
  <w:num w:numId="25">
    <w:abstractNumId w:val="26"/>
  </w:num>
  <w:num w:numId="26">
    <w:abstractNumId w:val="25"/>
  </w:num>
  <w:num w:numId="27">
    <w:abstractNumId w:val="16"/>
  </w:num>
  <w:num w:numId="28">
    <w:abstractNumId w:val="36"/>
  </w:num>
  <w:num w:numId="29">
    <w:abstractNumId w:val="22"/>
  </w:num>
  <w:num w:numId="30">
    <w:abstractNumId w:val="6"/>
  </w:num>
  <w:num w:numId="31">
    <w:abstractNumId w:val="41"/>
  </w:num>
  <w:num w:numId="32">
    <w:abstractNumId w:val="19"/>
  </w:num>
  <w:num w:numId="33">
    <w:abstractNumId w:val="46"/>
  </w:num>
  <w:num w:numId="34">
    <w:abstractNumId w:val="34"/>
  </w:num>
  <w:num w:numId="35">
    <w:abstractNumId w:val="32"/>
  </w:num>
  <w:num w:numId="36">
    <w:abstractNumId w:val="5"/>
  </w:num>
  <w:num w:numId="37">
    <w:abstractNumId w:val="8"/>
  </w:num>
  <w:num w:numId="38">
    <w:abstractNumId w:val="23"/>
  </w:num>
  <w:num w:numId="39">
    <w:abstractNumId w:val="0"/>
  </w:num>
  <w:num w:numId="40">
    <w:abstractNumId w:val="10"/>
  </w:num>
  <w:num w:numId="41">
    <w:abstractNumId w:val="37"/>
  </w:num>
  <w:num w:numId="42">
    <w:abstractNumId w:val="45"/>
  </w:num>
  <w:num w:numId="43">
    <w:abstractNumId w:val="43"/>
  </w:num>
  <w:num w:numId="44">
    <w:abstractNumId w:val="49"/>
  </w:num>
  <w:num w:numId="45">
    <w:abstractNumId w:val="44"/>
  </w:num>
  <w:num w:numId="46">
    <w:abstractNumId w:val="12"/>
  </w:num>
  <w:num w:numId="47">
    <w:abstractNumId w:val="24"/>
  </w:num>
  <w:num w:numId="48">
    <w:abstractNumId w:val="2"/>
  </w:num>
  <w:num w:numId="49">
    <w:abstractNumId w:val="29"/>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246"/>
    <w:rsid w:val="00056C68"/>
    <w:rsid w:val="00164C57"/>
    <w:rsid w:val="00171F96"/>
    <w:rsid w:val="001730C1"/>
    <w:rsid w:val="00227C55"/>
    <w:rsid w:val="002B3B81"/>
    <w:rsid w:val="00376FE8"/>
    <w:rsid w:val="0037780B"/>
    <w:rsid w:val="003B693E"/>
    <w:rsid w:val="003D7DD2"/>
    <w:rsid w:val="004F0F6A"/>
    <w:rsid w:val="00562A61"/>
    <w:rsid w:val="005C7F32"/>
    <w:rsid w:val="00647639"/>
    <w:rsid w:val="006C3676"/>
    <w:rsid w:val="006C5F7B"/>
    <w:rsid w:val="007178D5"/>
    <w:rsid w:val="007301D9"/>
    <w:rsid w:val="00766159"/>
    <w:rsid w:val="00782EC6"/>
    <w:rsid w:val="00794B53"/>
    <w:rsid w:val="007A40F7"/>
    <w:rsid w:val="00825178"/>
    <w:rsid w:val="00842C30"/>
    <w:rsid w:val="009101D7"/>
    <w:rsid w:val="009A1F16"/>
    <w:rsid w:val="00A276E3"/>
    <w:rsid w:val="00B24C06"/>
    <w:rsid w:val="00B74115"/>
    <w:rsid w:val="00B77EB7"/>
    <w:rsid w:val="00BF3A80"/>
    <w:rsid w:val="00C11F36"/>
    <w:rsid w:val="00CB5DB6"/>
    <w:rsid w:val="00D505C5"/>
    <w:rsid w:val="00DB68AD"/>
    <w:rsid w:val="00DC1B1B"/>
    <w:rsid w:val="00DC4FD6"/>
    <w:rsid w:val="00E109CC"/>
    <w:rsid w:val="00EA6246"/>
    <w:rsid w:val="00EC1540"/>
    <w:rsid w:val="00EC758C"/>
    <w:rsid w:val="00FD3911"/>
    <w:rsid w:val="00FD4E9E"/>
    <w:rsid w:val="00FF0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FAF9"/>
  <w15:chartTrackingRefBased/>
  <w15:docId w15:val="{B53FC9E9-4779-4EC0-B266-224ACF1CA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512831">
      <w:bodyDiv w:val="1"/>
      <w:marLeft w:val="0"/>
      <w:marRight w:val="0"/>
      <w:marTop w:val="0"/>
      <w:marBottom w:val="0"/>
      <w:divBdr>
        <w:top w:val="none" w:sz="0" w:space="0" w:color="auto"/>
        <w:left w:val="none" w:sz="0" w:space="0" w:color="auto"/>
        <w:bottom w:val="none" w:sz="0" w:space="0" w:color="auto"/>
        <w:right w:val="none" w:sz="0" w:space="0" w:color="auto"/>
      </w:divBdr>
    </w:div>
    <w:div w:id="374083685">
      <w:bodyDiv w:val="1"/>
      <w:marLeft w:val="0"/>
      <w:marRight w:val="0"/>
      <w:marTop w:val="0"/>
      <w:marBottom w:val="0"/>
      <w:divBdr>
        <w:top w:val="none" w:sz="0" w:space="0" w:color="auto"/>
        <w:left w:val="none" w:sz="0" w:space="0" w:color="auto"/>
        <w:bottom w:val="none" w:sz="0" w:space="0" w:color="auto"/>
        <w:right w:val="none" w:sz="0" w:space="0" w:color="auto"/>
      </w:divBdr>
    </w:div>
    <w:div w:id="393554106">
      <w:bodyDiv w:val="1"/>
      <w:marLeft w:val="0"/>
      <w:marRight w:val="0"/>
      <w:marTop w:val="0"/>
      <w:marBottom w:val="0"/>
      <w:divBdr>
        <w:top w:val="none" w:sz="0" w:space="0" w:color="auto"/>
        <w:left w:val="none" w:sz="0" w:space="0" w:color="auto"/>
        <w:bottom w:val="none" w:sz="0" w:space="0" w:color="auto"/>
        <w:right w:val="none" w:sz="0" w:space="0" w:color="auto"/>
      </w:divBdr>
    </w:div>
    <w:div w:id="694233941">
      <w:bodyDiv w:val="1"/>
      <w:marLeft w:val="0"/>
      <w:marRight w:val="0"/>
      <w:marTop w:val="0"/>
      <w:marBottom w:val="0"/>
      <w:divBdr>
        <w:top w:val="none" w:sz="0" w:space="0" w:color="auto"/>
        <w:left w:val="none" w:sz="0" w:space="0" w:color="auto"/>
        <w:bottom w:val="none" w:sz="0" w:space="0" w:color="auto"/>
        <w:right w:val="none" w:sz="0" w:space="0" w:color="auto"/>
      </w:divBdr>
    </w:div>
    <w:div w:id="972096733">
      <w:bodyDiv w:val="1"/>
      <w:marLeft w:val="0"/>
      <w:marRight w:val="0"/>
      <w:marTop w:val="0"/>
      <w:marBottom w:val="0"/>
      <w:divBdr>
        <w:top w:val="none" w:sz="0" w:space="0" w:color="auto"/>
        <w:left w:val="none" w:sz="0" w:space="0" w:color="auto"/>
        <w:bottom w:val="none" w:sz="0" w:space="0" w:color="auto"/>
        <w:right w:val="none" w:sz="0" w:space="0" w:color="auto"/>
      </w:divBdr>
    </w:div>
    <w:div w:id="1359813929">
      <w:bodyDiv w:val="1"/>
      <w:marLeft w:val="0"/>
      <w:marRight w:val="0"/>
      <w:marTop w:val="0"/>
      <w:marBottom w:val="0"/>
      <w:divBdr>
        <w:top w:val="none" w:sz="0" w:space="0" w:color="auto"/>
        <w:left w:val="none" w:sz="0" w:space="0" w:color="auto"/>
        <w:bottom w:val="none" w:sz="0" w:space="0" w:color="auto"/>
        <w:right w:val="none" w:sz="0" w:space="0" w:color="auto"/>
      </w:divBdr>
    </w:div>
    <w:div w:id="19226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5435</Words>
  <Characters>30986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Кораблик</cp:lastModifiedBy>
  <cp:revision>4</cp:revision>
  <dcterms:created xsi:type="dcterms:W3CDTF">2025-12-24T09:35:00Z</dcterms:created>
  <dcterms:modified xsi:type="dcterms:W3CDTF">2026-10-08T12:21:00Z</dcterms:modified>
</cp:coreProperties>
</file>