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B8A" w:rsidRDefault="00096B8A" w:rsidP="001E0C4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B8A" w:rsidRDefault="00096B8A" w:rsidP="001E0C4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C42" w:rsidRDefault="001E0C42" w:rsidP="001E0C4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E2A8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:rsidR="001E0C42" w:rsidRPr="007E2A89" w:rsidRDefault="001E0C42" w:rsidP="001E0C4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73014" w:rsidRDefault="001E0C42" w:rsidP="00973014">
      <w:pPr>
        <w:pStyle w:val="a3"/>
        <w:ind w:firstLine="709"/>
        <w:jc w:val="both"/>
        <w:rPr>
          <w:rFonts w:ascii="Times New Roman" w:hAnsi="Times New Roman" w:cs="Times New Roman"/>
          <w:bCs/>
          <w:color w:val="000000" w:themeColor="text1"/>
          <w:lang w:val="kk-KZ"/>
        </w:rPr>
      </w:pPr>
      <w:r w:rsidRPr="000C48B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Наименование: </w:t>
      </w:r>
      <w:r w:rsidRPr="00D941B1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Государственное коммунальное предприятие на праве хозяйственного ведения </w:t>
      </w:r>
      <w:r w:rsidR="00973014">
        <w:rPr>
          <w:rFonts w:ascii="Times New Roman" w:hAnsi="Times New Roman" w:cs="Times New Roman"/>
          <w:b/>
          <w:lang w:val="kk-KZ"/>
        </w:rPr>
        <w:t>«Жамбылская областная многопрофильная больница управление здравоохранения акимата Жамбылской  области»</w:t>
      </w:r>
    </w:p>
    <w:p w:rsidR="001E0C42" w:rsidRPr="00D941B1" w:rsidRDefault="00973014" w:rsidP="00973014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E0C42"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Удовлетворение образовательных потребностей кадров здравоохранения для поддержания, расширения, углубления и совершенствования профессиональных знаний, умений и навыков.</w:t>
      </w:r>
    </w:p>
    <w:p w:rsidR="001E0C42" w:rsidRPr="00D941B1" w:rsidRDefault="001E0C42" w:rsidP="001E0C42">
      <w:pPr>
        <w:pStyle w:val="a3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Задачи: 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>1. П</w:t>
      </w: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оддержание, расширение, углубление и совершенствование профессиональных знаний, умений и навыков, а также освоения новых (дополнительных) компетенций.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Расширение, углубление и формирование дополнительных профессиональных знаний, умений и навыков в рамках основной.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 Формирование и закрепление на практике профессиональных знаний, умений и навыков, полученных на основе теоретической подготовки, а также изучение специфики работы, передового опыта для дальнейшей профессиональной деятельности.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профессионально значимых коммуникативных умений.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Объем услуг: </w:t>
      </w:r>
    </w:p>
    <w:p w:rsidR="001E0C42" w:rsidRPr="00D941B1" w:rsidRDefault="001E0C42" w:rsidP="001E0C4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>Услуга</w:t>
      </w: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096B8A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Стажировка </w:t>
      </w: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</w:p>
    <w:p w:rsidR="00096B8A" w:rsidRPr="00096B8A" w:rsidRDefault="00BF73A0" w:rsidP="0086317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Общее </w:t>
      </w:r>
      <w:proofErr w:type="gramStart"/>
      <w:r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</w:t>
      </w:r>
      <w:r w:rsidR="00096B8A" w:rsidRP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  <w:r w:rsidR="00096B8A" w:rsidRP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E0C42"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 </w:t>
      </w:r>
      <w:r w:rsid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дней </w:t>
      </w:r>
    </w:p>
    <w:p w:rsidR="00096B8A" w:rsidRPr="00096B8A" w:rsidRDefault="001E0C42" w:rsidP="00096B8A">
      <w:pPr>
        <w:pStyle w:val="a3"/>
        <w:numPr>
          <w:ilvl w:val="0"/>
          <w:numId w:val="1"/>
        </w:numPr>
        <w:tabs>
          <w:tab w:val="left" w:pos="1134"/>
        </w:tabs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обучающихся: </w:t>
      </w:r>
      <w:r w:rsidRP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_</w:t>
      </w:r>
      <w:r w:rsidR="00096B8A" w:rsidRP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2</w:t>
      </w:r>
      <w:r w:rsidRP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_</w:t>
      </w:r>
      <w:r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врач</w:t>
      </w:r>
      <w:r w:rsidR="00BF73A0"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096B8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967CA" w:rsidRPr="00096B8A" w:rsidRDefault="001E0C42" w:rsidP="00096B8A">
      <w:pPr>
        <w:pStyle w:val="a3"/>
        <w:numPr>
          <w:ilvl w:val="0"/>
          <w:numId w:val="1"/>
        </w:numPr>
        <w:tabs>
          <w:tab w:val="left" w:pos="1134"/>
        </w:tabs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 цикла: «</w:t>
      </w:r>
      <w:r w:rsidR="00096B8A"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Энтерография</w:t>
      </w:r>
      <w:r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DA029F"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26610"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(врачи)</w:t>
      </w:r>
      <w:r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E0C42" w:rsidRPr="001E0C42" w:rsidRDefault="001E0C42" w:rsidP="001E0C4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0C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="00A329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E0C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Формат обучения: офлайн.</w:t>
      </w:r>
      <w:bookmarkStart w:id="0" w:name="_GoBack"/>
      <w:bookmarkEnd w:id="0"/>
    </w:p>
    <w:p w:rsidR="001E0C42" w:rsidRPr="00D941B1" w:rsidRDefault="001E0C42" w:rsidP="001E0C4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A329B4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Место обучения: на базе поставщика. </w:t>
      </w:r>
    </w:p>
    <w:p w:rsidR="001E0C42" w:rsidRPr="00D941B1" w:rsidRDefault="001E0C42" w:rsidP="001E0C42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329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>. Время обучения: до 31 декабря 202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6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</w:p>
    <w:p w:rsidR="001E0C42" w:rsidRPr="00D941B1" w:rsidRDefault="001E0C42" w:rsidP="00A329B4">
      <w:pPr>
        <w:pStyle w:val="a3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Ре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зультат обучения: свидетельство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о прохождении обучения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Перед началом оказания услуг поставщику необходимо предоставить следующие документы:</w:t>
      </w:r>
    </w:p>
    <w:p w:rsidR="001E0C42" w:rsidRPr="00D941B1" w:rsidRDefault="001E0C42" w:rsidP="001E0C42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наличие свидетельства об институциональной аккредитации согласно пункта 6 статьи 221 Кодекса РК «О здоровье народа и системе здравоохранения»; </w:t>
      </w:r>
    </w:p>
    <w:p w:rsidR="001E0C42" w:rsidRPr="00D941B1" w:rsidRDefault="001E0C42" w:rsidP="001E0C42">
      <w:pPr>
        <w:pStyle w:val="a3"/>
        <w:tabs>
          <w:tab w:val="left" w:pos="1134"/>
        </w:tabs>
        <w:spacing w:line="240" w:lineRule="atLeast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должен соответствовать требованиям, предъявляемых к  организациям, реализующим образовательные программы дополнительного и неформального образования в области здравоохранения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(п.3 главы 2 Приложения 2 к приказу МЗ РК от 21 декабря 2020 года № ҚР ДСМ-303/2020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  <w:lang w:val="kk-KZ"/>
        </w:rPr>
        <w:t xml:space="preserve">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(далее – приказ МЗ РК 303);</w:t>
      </w:r>
    </w:p>
    <w:p w:rsidR="001E0C42" w:rsidRPr="00D941B1" w:rsidRDefault="001E0C42" w:rsidP="001E0C42">
      <w:pPr>
        <w:tabs>
          <w:tab w:val="left" w:pos="1134"/>
        </w:tabs>
        <w:spacing w:after="0" w:line="240" w:lineRule="atLeast"/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Государственную лицензию на право ведения послевузовского образования и/или подтверждение соответствия статусу научной организаций в соответствии с п. 6 ст. 221 Кодекса РК «О здоровье народа системе здравоохранения»;</w:t>
      </w:r>
    </w:p>
    <w:p w:rsidR="001E0C42" w:rsidRPr="00D941B1" w:rsidRDefault="001E0C42" w:rsidP="001E0C42">
      <w:pPr>
        <w:spacing w:after="0" w:line="240" w:lineRule="atLeast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4)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Государственную лицензию на медицинскую деятельность;</w:t>
      </w:r>
    </w:p>
    <w:p w:rsidR="001E0C42" w:rsidRPr="00D941B1" w:rsidRDefault="001E0C42" w:rsidP="001E0C42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D941B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5) Документы о соответствии требованиям СТ РК ISО 9001-2016 системы менеджмента качества, национальной аккредитации и международной аккредитации JCI;</w:t>
      </w:r>
    </w:p>
    <w:p w:rsidR="001E0C42" w:rsidRPr="00D941B1" w:rsidRDefault="001E0C42" w:rsidP="001E0C42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kk-KZ" w:eastAsia="ru-RU"/>
        </w:rPr>
        <w:t xml:space="preserve">     </w:t>
      </w:r>
    </w:p>
    <w:p w:rsidR="001E0C42" w:rsidRPr="00D941B1" w:rsidRDefault="001E0C42" w:rsidP="001E0C42">
      <w:pPr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E0C42" w:rsidRPr="00D941B1" w:rsidRDefault="001E0C42" w:rsidP="001E0C42">
      <w:pPr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41B1">
        <w:rPr>
          <w:rFonts w:ascii="Times New Roman" w:eastAsia="Calibri" w:hAnsi="Times New Roman"/>
          <w:b/>
          <w:bCs/>
          <w:color w:val="000000" w:themeColor="text1"/>
          <w:sz w:val="24"/>
          <w:szCs w:val="24"/>
        </w:rPr>
        <w:t>Примечание: после заключения договора техническая спецификация будет являться неотъемлемой частью договора.</w:t>
      </w: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096B8A" w:rsidRDefault="00096B8A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br w:type="page"/>
      </w: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Техникалық ерекшелік</w:t>
      </w:r>
    </w:p>
    <w:p w:rsidR="001E0C42" w:rsidRPr="00D941B1" w:rsidRDefault="001E0C42" w:rsidP="001E0C42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Атауы: </w:t>
      </w:r>
      <w:r w:rsidR="00973014">
        <w:rPr>
          <w:rFonts w:ascii="Times New Roman" w:hAnsi="Times New Roman" w:cs="Times New Roman"/>
          <w:b/>
          <w:lang w:val="kk-KZ"/>
        </w:rPr>
        <w:t>«Жамбыл  облысы денсаулық сақтау  басқармасы  Жамбыл  облыстық  көп бейінді  ауруханасы»</w:t>
      </w:r>
      <w:r w:rsidR="00973014" w:rsidRPr="00D941B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шаруашылық жүргізу құқығындағы мемлекеттік коммуналдық кәсіпорын</w:t>
      </w:r>
      <w:r w:rsidR="00973014">
        <w:rPr>
          <w:rStyle w:val="a4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973014" w:rsidRPr="00D941B1">
        <w:rPr>
          <w:rStyle w:val="a4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Мақсаты: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Кәсіби білімді, іскерлікті және дағдыларды қолдау, кеңейту, тереңдету және жетілдіру үшін денсаулық сақтау кадрларының білім алу қажеттіліктерін қанағаттандыру.</w:t>
      </w:r>
    </w:p>
    <w:p w:rsidR="001E0C42" w:rsidRPr="00D941B1" w:rsidRDefault="001E0C42" w:rsidP="001E0C42">
      <w:pPr>
        <w:pStyle w:val="a3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Міндеттері: 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1. Кәсіби білімді, іскерлікті және дағдыларды қолдау, кеңейту, тереңдету және жетілдіру, сондай-ақ жаңа (қосымша) құзыреттерді игеру</w:t>
      </w: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2. Негізгі білім шеңберінде Қосымша кәсіби білімді, іскерлікті және дағдыларды кеңейту, тереңдету және қалыптастыру.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3. Теориялық дайындық негізінде алынған кәсіби білімді, іскерлікті және дағдыларды практикада қалыптастыру және бекіту, сондай-ақ одан әрі кәсіби қызмет үшін жұмыстың ерекшелігін, озық тәжірибені зерделеу.</w:t>
      </w:r>
    </w:p>
    <w:p w:rsidR="001E0C42" w:rsidRPr="00D941B1" w:rsidRDefault="001E0C42" w:rsidP="001E0C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4.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Кәсіби маңызды коммуникативтік дағдыларды қалыптастыру.</w:t>
      </w:r>
    </w:p>
    <w:p w:rsidR="001E0C42" w:rsidRPr="00D941B1" w:rsidRDefault="001E0C42" w:rsidP="001E0C42">
      <w:pPr>
        <w:pStyle w:val="a3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Қызметтер көлемі: </w:t>
      </w:r>
    </w:p>
    <w:p w:rsidR="001E0C42" w:rsidRPr="00D941B1" w:rsidRDefault="001E0C42" w:rsidP="00096B8A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Қызмет: </w:t>
      </w:r>
      <w:r w:rsidR="00096B8A" w:rsidRPr="00096B8A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Тағылымдама</w:t>
      </w: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.</w:t>
      </w:r>
    </w:p>
    <w:p w:rsidR="001E0C42" w:rsidRPr="00D941B1" w:rsidRDefault="001E0C42" w:rsidP="001E0C42">
      <w:pPr>
        <w:pStyle w:val="a3"/>
        <w:numPr>
          <w:ilvl w:val="0"/>
          <w:numId w:val="3"/>
        </w:numPr>
        <w:tabs>
          <w:tab w:val="left" w:pos="1134"/>
        </w:tabs>
        <w:ind w:left="927" w:hanging="21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Жалпы </w:t>
      </w:r>
      <w:r w:rsid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саны: </w:t>
      </w:r>
      <w:r w:rsid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5</w:t>
      </w:r>
      <w:r w:rsidR="00096B8A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күн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</w:p>
    <w:p w:rsidR="001E0C42" w:rsidRPr="003F19C1" w:rsidRDefault="001E0C42" w:rsidP="003F19C1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Білім алушылар саны: </w:t>
      </w:r>
      <w:r w:rsid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_</w:t>
      </w:r>
      <w:r w:rsidR="009672D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2</w:t>
      </w:r>
      <w:r w:rsid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__</w:t>
      </w:r>
      <w:r w:rsidRP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дәрігер.</w:t>
      </w:r>
    </w:p>
    <w:p w:rsidR="00912A90" w:rsidRPr="003F19C1" w:rsidRDefault="001E0C42" w:rsidP="00912A9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00E2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 </w:t>
      </w:r>
      <w:r w:rsid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5</w:t>
      </w:r>
      <w:r w:rsidRPr="00D00E2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. </w:t>
      </w:r>
      <w:r w:rsidR="003F19C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</w:t>
      </w:r>
      <w:r w:rsidRPr="00912A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Цикл тақырыбы: «</w:t>
      </w:r>
      <w:r w:rsidR="00096B8A" w:rsidRPr="00096B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>Энтерография</w:t>
      </w:r>
      <w:r w:rsidRPr="00D941B1">
        <w:rPr>
          <w:rFonts w:ascii="Times New Roman" w:hAnsi="Times New Roman" w:cs="Times New Roman"/>
          <w:bCs/>
          <w:color w:val="000000" w:themeColor="text1"/>
          <w:lang w:val="kk-KZ"/>
        </w:rPr>
        <w:t>»</w:t>
      </w:r>
      <w:r w:rsidR="00912A90">
        <w:rPr>
          <w:rFonts w:ascii="Times New Roman" w:hAnsi="Times New Roman" w:cs="Times New Roman"/>
          <w:bCs/>
          <w:color w:val="000000" w:themeColor="text1"/>
          <w:lang w:val="kk-KZ"/>
        </w:rPr>
        <w:t xml:space="preserve"> </w:t>
      </w:r>
      <w:r w:rsidR="00BF73A0">
        <w:rPr>
          <w:rFonts w:ascii="Times New Roman" w:hAnsi="Times New Roman" w:cs="Times New Roman"/>
          <w:bCs/>
          <w:color w:val="000000" w:themeColor="text1"/>
          <w:lang w:val="kk-KZ"/>
        </w:rPr>
        <w:t>(</w:t>
      </w:r>
      <w:r w:rsidR="00912A90" w:rsidRPr="00912A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дәрігерлер</w:t>
      </w:r>
      <w:r w:rsidR="00BF73A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)</w:t>
      </w:r>
      <w:r w:rsidRPr="00912A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  <w:r w:rsidRPr="00D941B1">
        <w:rPr>
          <w:rFonts w:ascii="Times New Roman" w:hAnsi="Times New Roman" w:cs="Times New Roman"/>
          <w:color w:val="000000" w:themeColor="text1"/>
          <w:lang w:val="kk-KZ"/>
        </w:rPr>
        <w:t xml:space="preserve"> </w:t>
      </w: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</w:p>
    <w:p w:rsidR="001E0C42" w:rsidRPr="00D941B1" w:rsidRDefault="003F19C1" w:rsidP="00096B8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   </w:t>
      </w:r>
      <w:r w:rsidRPr="00A329B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6</w:t>
      </w:r>
      <w:r w:rsidR="00912A90" w:rsidRPr="00A329B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  <w:r w:rsidR="00912A90" w:rsidRPr="00D00E2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Оқыту форматы: офлайн</w:t>
      </w:r>
    </w:p>
    <w:p w:rsidR="001E0C42" w:rsidRPr="00D941B1" w:rsidRDefault="003F19C1" w:rsidP="001E0C42">
      <w:pPr>
        <w:pStyle w:val="a3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8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 Оқу орны: жеткізуші базасында.</w:t>
      </w:r>
    </w:p>
    <w:p w:rsidR="001E0C42" w:rsidRPr="00D941B1" w:rsidRDefault="003F19C1" w:rsidP="001E0C42">
      <w:pPr>
        <w:pStyle w:val="a3"/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9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 Қызмет көрсету мерзімі: 2026 жылдың 31 желтоқсанға дейін</w:t>
      </w:r>
    </w:p>
    <w:p w:rsidR="001E0C42" w:rsidRPr="00D941B1" w:rsidRDefault="003F19C1" w:rsidP="001E0C42">
      <w:pPr>
        <w:pStyle w:val="a3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10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  <w:r w:rsidR="001E0C42" w:rsidRPr="00D941B1">
        <w:rPr>
          <w:rStyle w:val="y2iqfc"/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Оқыту нәтижесі: 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оқу туралы куәлік </w:t>
      </w:r>
    </w:p>
    <w:p w:rsidR="001E0C42" w:rsidRPr="00D941B1" w:rsidRDefault="001E0C42" w:rsidP="001E0C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Қызмет көрсетуді бастамас бұрын жеткізуші келесі құжаттарды ұсынуы керек:</w:t>
      </w:r>
    </w:p>
    <w:p w:rsidR="001E0C42" w:rsidRPr="00D941B1" w:rsidRDefault="001E0C42" w:rsidP="001E0C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1) "Халық денсаулығы және денсаулық сақтау жүйесі туралы" ҚР Кодексінің 221-бабының 6-тармағына сәйкес институционалдық аккредиттеу туралы куәліктің болуы; </w:t>
      </w:r>
    </w:p>
    <w:p w:rsidR="001E0C42" w:rsidRDefault="001E0C42" w:rsidP="005D2483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 2)</w:t>
      </w:r>
      <w:r w:rsidRPr="001E0C4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Денсаулық сақтау саласындағы қосымша және формальды емес білім беру бағдарламаларын іске асыратын ұйымдарға қойылатын біліктілік талаптары (ҚР ДСМ 2020 жылғы 21 желтоқсандағы № ҚР ДСМ-303/2020 «Денсаулық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туралы» (бұдан әрі – ҚР ДСМ 303-бұйрығы) ҚР ДСМ 303-бұйрығының 2-тарауы 2-қосымшасы 3-тармағына  сәйкес келуі тиіс;</w:t>
      </w:r>
    </w:p>
    <w:p w:rsidR="001E0C42" w:rsidRPr="00D941B1" w:rsidRDefault="005D2483" w:rsidP="005D2483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3) «Халық денсаулығы және денсаулық сақтау жүйесі туралы» Қазақстан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="001E0C42"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Республикасының Кодексінің 221бабының 6-тармағына сәйкес жоғары оқу орнынан кейінгі білім беру құқығына және/немесе ғылыми ұйымдардың мәртебесіне сәйкестігін растайтын мемлекеттік лицензия;</w:t>
      </w:r>
    </w:p>
    <w:p w:rsidR="001E0C42" w:rsidRPr="00D941B1" w:rsidRDefault="001E0C42" w:rsidP="005D2483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  4) Медициналық қызметке мемлекеттік лицензия;</w:t>
      </w:r>
    </w:p>
    <w:p w:rsidR="001E0C42" w:rsidRDefault="001E0C42" w:rsidP="005D2483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5) Сапа менеджменті жүйесінің, JCI ұлттық аккредитациясының және халықаралық аккредитациясының ҚР СТ ISO9001-2016 талаптарына сәйкестігі туралы құжаттарды ұсынуы тиіс;</w:t>
      </w:r>
    </w:p>
    <w:p w:rsidR="001E0C42" w:rsidRPr="001E0C42" w:rsidRDefault="001E0C42" w:rsidP="001E0C42">
      <w:pPr>
        <w:pStyle w:val="a3"/>
        <w:jc w:val="both"/>
        <w:rPr>
          <w:color w:val="000000" w:themeColor="text1"/>
          <w:sz w:val="24"/>
          <w:szCs w:val="24"/>
          <w:lang w:val="kk-KZ"/>
        </w:rPr>
      </w:pPr>
      <w:r w:rsidRPr="00D941B1">
        <w:rPr>
          <w:rStyle w:val="y2iqfc"/>
          <w:color w:val="000000" w:themeColor="text1"/>
          <w:sz w:val="24"/>
          <w:szCs w:val="24"/>
          <w:lang w:val="kk-KZ"/>
        </w:rPr>
        <w:t xml:space="preserve">          </w:t>
      </w:r>
      <w:r w:rsidRPr="00D941B1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</w:p>
    <w:p w:rsidR="001E0C42" w:rsidRPr="00D941B1" w:rsidRDefault="001E0C42" w:rsidP="001E0C42">
      <w:pPr>
        <w:pStyle w:val="a3"/>
        <w:jc w:val="both"/>
        <w:rPr>
          <w:rFonts w:ascii="Times New Roman" w:eastAsia="Calibri" w:hAnsi="Times New Roman"/>
          <w:b/>
          <w:bCs/>
          <w:color w:val="000000" w:themeColor="text1"/>
          <w:lang w:val="kk-KZ"/>
        </w:rPr>
      </w:pPr>
    </w:p>
    <w:p w:rsidR="001E0C42" w:rsidRPr="00D941B1" w:rsidRDefault="001E0C42" w:rsidP="001E0C42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D941B1">
        <w:rPr>
          <w:rFonts w:ascii="Times New Roman" w:eastAsia="Calibri" w:hAnsi="Times New Roman"/>
          <w:b/>
          <w:bCs/>
          <w:color w:val="000000" w:themeColor="text1"/>
          <w:lang w:val="kk-KZ"/>
        </w:rPr>
        <w:t>Ескерту: шарт жасалғаннан кейін техникалық ерекшелік Шарттың ажырамас бөлігі болып табылады.</w:t>
      </w:r>
    </w:p>
    <w:p w:rsidR="007C397B" w:rsidRPr="001E0C42" w:rsidRDefault="007C397B">
      <w:pPr>
        <w:rPr>
          <w:lang w:val="kk-KZ"/>
        </w:rPr>
      </w:pPr>
    </w:p>
    <w:sectPr w:rsidR="007C397B" w:rsidRPr="001E0C42" w:rsidSect="004B41B9">
      <w:pgSz w:w="11906" w:h="16838"/>
      <w:pgMar w:top="284" w:right="567" w:bottom="24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53769"/>
    <w:multiLevelType w:val="hybridMultilevel"/>
    <w:tmpl w:val="AF002080"/>
    <w:lvl w:ilvl="0" w:tplc="A7E0AF6E">
      <w:start w:val="1"/>
      <w:numFmt w:val="decimal"/>
      <w:lvlText w:val="%1."/>
      <w:lvlJc w:val="left"/>
      <w:pPr>
        <w:ind w:left="1702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E352AD"/>
    <w:multiLevelType w:val="hybridMultilevel"/>
    <w:tmpl w:val="77F097BA"/>
    <w:lvl w:ilvl="0" w:tplc="2014F318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D244A3"/>
    <w:multiLevelType w:val="hybridMultilevel"/>
    <w:tmpl w:val="16CAA308"/>
    <w:lvl w:ilvl="0" w:tplc="0419000F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8146D"/>
    <w:multiLevelType w:val="hybridMultilevel"/>
    <w:tmpl w:val="9056C166"/>
    <w:lvl w:ilvl="0" w:tplc="66AAFC0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B30BD"/>
    <w:multiLevelType w:val="hybridMultilevel"/>
    <w:tmpl w:val="02F6F126"/>
    <w:lvl w:ilvl="0" w:tplc="7B980F3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9D5AD8"/>
    <w:multiLevelType w:val="hybridMultilevel"/>
    <w:tmpl w:val="CB109EC6"/>
    <w:lvl w:ilvl="0" w:tplc="19309D9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  <w:lvlOverride w:ilvl="0">
      <w:lvl w:ilvl="0" w:tplc="A7E0AF6E">
        <w:start w:val="1"/>
        <w:numFmt w:val="decimal"/>
        <w:lvlText w:val="%1."/>
        <w:lvlJc w:val="left"/>
        <w:pPr>
          <w:ind w:left="1134" w:firstLine="0"/>
        </w:pPr>
        <w:rPr>
          <w:rFonts w:hint="default"/>
          <w:b w:val="0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6B0"/>
    <w:rsid w:val="00096B8A"/>
    <w:rsid w:val="001E0C42"/>
    <w:rsid w:val="003F19C1"/>
    <w:rsid w:val="00426610"/>
    <w:rsid w:val="005D2483"/>
    <w:rsid w:val="00733691"/>
    <w:rsid w:val="007967CA"/>
    <w:rsid w:val="007C397B"/>
    <w:rsid w:val="00912A90"/>
    <w:rsid w:val="009672D4"/>
    <w:rsid w:val="00973014"/>
    <w:rsid w:val="009C3C0B"/>
    <w:rsid w:val="009F2191"/>
    <w:rsid w:val="00A329B4"/>
    <w:rsid w:val="00A726B0"/>
    <w:rsid w:val="00AB0B55"/>
    <w:rsid w:val="00B64E52"/>
    <w:rsid w:val="00BF73A0"/>
    <w:rsid w:val="00DA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81FF"/>
  <w15:chartTrackingRefBased/>
  <w15:docId w15:val="{135DEFCE-E8A8-4D3B-88E4-6B337A86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C4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0C42"/>
    <w:pPr>
      <w:spacing w:after="0" w:line="240" w:lineRule="auto"/>
    </w:pPr>
  </w:style>
  <w:style w:type="character" w:styleId="a4">
    <w:name w:val="Strong"/>
    <w:uiPriority w:val="22"/>
    <w:qFormat/>
    <w:rsid w:val="001E0C42"/>
    <w:rPr>
      <w:b/>
      <w:bCs/>
    </w:rPr>
  </w:style>
  <w:style w:type="character" w:customStyle="1" w:styleId="y2iqfc">
    <w:name w:val="y2iqfc"/>
    <w:basedOn w:val="a0"/>
    <w:rsid w:val="001E0C42"/>
  </w:style>
  <w:style w:type="paragraph" w:styleId="a5">
    <w:name w:val="List Paragraph"/>
    <w:basedOn w:val="a"/>
    <w:uiPriority w:val="34"/>
    <w:qFormat/>
    <w:rsid w:val="007967CA"/>
    <w:pPr>
      <w:ind w:left="720"/>
      <w:contextualSpacing/>
    </w:pPr>
  </w:style>
  <w:style w:type="character" w:customStyle="1" w:styleId="ypks7kbdpwfgdykd3qb9">
    <w:name w:val="ypks7kbdpwfgdykd3qb9"/>
    <w:basedOn w:val="a0"/>
    <w:rsid w:val="003F1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Алтынгуль Серикпаева</dc:creator>
  <cp:keywords/>
  <dc:description/>
  <cp:lastModifiedBy>ЖОМБ</cp:lastModifiedBy>
  <cp:revision>14</cp:revision>
  <dcterms:created xsi:type="dcterms:W3CDTF">2026-09-04T05:39:00Z</dcterms:created>
  <dcterms:modified xsi:type="dcterms:W3CDTF">2026-09-30T14:04:00Z</dcterms:modified>
</cp:coreProperties>
</file>