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36248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  <w:lang w:val="kk-KZ"/>
        </w:rPr>
        <w:t>Техникалық ерекшелік</w:t>
      </w:r>
    </w:p>
    <w:p w14:paraId="1C1E1563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49273767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  <w:lang w:val="kk-KZ"/>
        </w:rPr>
        <w:t>Жеткізушіге қойылатын талаптар:</w:t>
      </w:r>
    </w:p>
    <w:p w14:paraId="00854C5A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Қызмет көрсетуге рұқсат беру құжаттарының болуы.</w:t>
      </w:r>
    </w:p>
    <w:p w14:paraId="14CEDBAF" w14:textId="77777777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Негізгі құралдарды жою бойынша қызметтердің құнына мыналар кіреді:</w:t>
      </w:r>
    </w:p>
    <w:p w14:paraId="3DC0123D" w14:textId="77777777" w:rsidR="00844EFE" w:rsidRDefault="00844EFE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844EFE">
        <w:rPr>
          <w:rFonts w:ascii="Times New Roman" w:hAnsi="Times New Roman"/>
          <w:bCs/>
          <w:color w:val="000000"/>
          <w:sz w:val="28"/>
          <w:szCs w:val="28"/>
          <w:lang w:val="kk-KZ"/>
        </w:rPr>
        <w:t>- қоса беріліп отырған тізімге сәйкес азық-түлікті тиеу, әкету және жою. Өнім беруші жоюға жататын тауарларды қабылдау-беру актісі бойынша қабылдайды, тиеуді, әкетуді, түсіру және түсіру орнына дейін тасымалдауды, негізгі құралдарды өз қаражаты есебінен жоюды жүргізеді.</w:t>
      </w:r>
    </w:p>
    <w:p w14:paraId="34B3024A" w14:textId="2FDC9EAD" w:rsidR="00A64BFC" w:rsidRPr="002831C4" w:rsidRDefault="00A64BFC" w:rsidP="00A64BFC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Cs/>
          <w:color w:val="000000"/>
          <w:sz w:val="28"/>
          <w:szCs w:val="28"/>
          <w:lang w:val="kk-KZ"/>
        </w:rPr>
        <w:t>- Жеткізуші СҚО, Петропавл қаласы, Сәтбаев көшесі, 3 мекенжайы бойынша орналасқан Тапсырыс берушінің ғимаратынан тиеу мен әкетуді жүзеге асырады.</w:t>
      </w:r>
    </w:p>
    <w:p w14:paraId="43D873B6" w14:textId="77777777" w:rsidR="00844EFE" w:rsidRPr="00844EFE" w:rsidRDefault="00844EFE" w:rsidP="00844EF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844EFE">
        <w:rPr>
          <w:rFonts w:ascii="Times New Roman" w:hAnsi="Times New Roman"/>
          <w:bCs/>
          <w:color w:val="000000"/>
          <w:sz w:val="28"/>
          <w:szCs w:val="28"/>
          <w:lang w:val="kk-KZ"/>
        </w:rPr>
        <w:t>Тамақ өнімдерін жою Қазақстан Республикасының қолданыстағы заңнамасына сәйкес жүргізіледі. жойғаннан кейін Өнім беруші Тапсырыс берушіге жою актісін (жою) және жою паспортын ұсынады.</w:t>
      </w:r>
    </w:p>
    <w:p w14:paraId="7E76458C" w14:textId="61DBDEB6" w:rsidR="00A64BFC" w:rsidRDefault="00844EFE" w:rsidP="00844EF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  <w:r w:rsidRPr="00844EFE">
        <w:rPr>
          <w:rFonts w:ascii="Times New Roman" w:hAnsi="Times New Roman"/>
          <w:bCs/>
          <w:color w:val="000000"/>
          <w:sz w:val="28"/>
          <w:szCs w:val="28"/>
          <w:lang w:val="kk-KZ"/>
        </w:rPr>
        <w:t>Жою туралы құжат тізбені ұсына отырып, жоюға қабылдау-тапсыру актісіне қол қойылған күннен бастап 3 жұмыс күні ішінде ұсынылуға тиіс.</w:t>
      </w:r>
    </w:p>
    <w:p w14:paraId="3C894444" w14:textId="77777777" w:rsidR="00844EFE" w:rsidRPr="002831C4" w:rsidRDefault="00844EFE" w:rsidP="00844EFE">
      <w:pPr>
        <w:spacing w:after="0" w:line="240" w:lineRule="auto"/>
        <w:ind w:firstLine="284"/>
        <w:jc w:val="both"/>
        <w:rPr>
          <w:rFonts w:ascii="Times New Roman" w:hAnsi="Times New Roman"/>
          <w:bCs/>
          <w:color w:val="000000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6"/>
        <w:gridCol w:w="7728"/>
        <w:gridCol w:w="1338"/>
      </w:tblGrid>
      <w:tr w:rsidR="00BA36E2" w:rsidRPr="00593438" w14:paraId="4492B614" w14:textId="77777777" w:rsidTr="005541D2">
        <w:tc>
          <w:tcPr>
            <w:tcW w:w="846" w:type="dxa"/>
          </w:tcPr>
          <w:p w14:paraId="1A57138F" w14:textId="587115B2" w:rsidR="00BA36E2" w:rsidRPr="00BA36E2" w:rsidRDefault="00BA36E2" w:rsidP="00BA36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8" w:type="dxa"/>
          </w:tcPr>
          <w:p w14:paraId="199606A1" w14:textId="19764BCB" w:rsidR="00BA36E2" w:rsidRPr="00EB3CBF" w:rsidRDefault="00844EFE" w:rsidP="00BA36E2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Ірімшік</w:t>
            </w:r>
          </w:p>
        </w:tc>
        <w:tc>
          <w:tcPr>
            <w:tcW w:w="1338" w:type="dxa"/>
            <w:vAlign w:val="center"/>
          </w:tcPr>
          <w:p w14:paraId="2B891260" w14:textId="3BB1263F" w:rsidR="00BA36E2" w:rsidRPr="00EB3CBF" w:rsidRDefault="00844EFE" w:rsidP="00844EFE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44E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10,73кг.</w:t>
            </w:r>
          </w:p>
        </w:tc>
      </w:tr>
      <w:tr w:rsidR="00EB3CBF" w:rsidRPr="00593438" w14:paraId="4501672F" w14:textId="77777777" w:rsidTr="005541D2">
        <w:tc>
          <w:tcPr>
            <w:tcW w:w="846" w:type="dxa"/>
          </w:tcPr>
          <w:p w14:paraId="4B6008DD" w14:textId="67CCF23C" w:rsidR="00EB3CBF" w:rsidRPr="00BA36E2" w:rsidRDefault="00EB3CBF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A36E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8" w:type="dxa"/>
          </w:tcPr>
          <w:p w14:paraId="3E40D9D5" w14:textId="137E37AA" w:rsidR="00EB3CBF" w:rsidRPr="00EB3CBF" w:rsidRDefault="00844EFE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Қаймақ</w:t>
            </w:r>
          </w:p>
        </w:tc>
        <w:tc>
          <w:tcPr>
            <w:tcW w:w="1338" w:type="dxa"/>
            <w:vAlign w:val="center"/>
          </w:tcPr>
          <w:p w14:paraId="58F18829" w14:textId="29910673" w:rsidR="00EB3CBF" w:rsidRPr="00EB3CBF" w:rsidRDefault="00844EFE" w:rsidP="00EB3CBF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44EF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кг.</w:t>
            </w:r>
          </w:p>
        </w:tc>
      </w:tr>
    </w:tbl>
    <w:p w14:paraId="044B8739" w14:textId="2516D49E" w:rsidR="000F1BAE" w:rsidRDefault="000F1BAE">
      <w:pPr>
        <w:spacing w:after="160" w:line="259" w:lineRule="auto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color w:val="000000"/>
          <w:sz w:val="28"/>
          <w:szCs w:val="28"/>
          <w:lang w:val="kk-KZ"/>
        </w:rPr>
        <w:br w:type="page"/>
      </w:r>
    </w:p>
    <w:p w14:paraId="2EE47F49" w14:textId="6408E64D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  <w:r w:rsidRPr="002831C4">
        <w:rPr>
          <w:rFonts w:ascii="Times New Roman" w:hAnsi="Times New Roman"/>
          <w:b/>
          <w:color w:val="000000"/>
          <w:sz w:val="28"/>
          <w:szCs w:val="28"/>
        </w:rPr>
        <w:lastRenderedPageBreak/>
        <w:t>Техническая спецификация</w:t>
      </w:r>
    </w:p>
    <w:p w14:paraId="0EF3D7A2" w14:textId="77777777" w:rsidR="00A64BFC" w:rsidRPr="002831C4" w:rsidRDefault="00A64BFC" w:rsidP="00A64BFC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14:paraId="3BA41999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поставщику:</w:t>
      </w:r>
    </w:p>
    <w:p w14:paraId="2176E1D1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Наличие разрешительных документов на оказание услуги.</w:t>
      </w:r>
    </w:p>
    <w:p w14:paraId="68C1E398" w14:textId="77777777" w:rsidR="00A64BFC" w:rsidRPr="002831C4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28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стоимости услуг по утилизации основных средств </w:t>
      </w:r>
      <w:r w:rsidRPr="002831C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входит: </w:t>
      </w:r>
    </w:p>
    <w:p w14:paraId="714521CC" w14:textId="087F10A3" w:rsidR="00A64BFC" w:rsidRPr="00EE199E" w:rsidRDefault="00A64BFC" w:rsidP="00A64B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погрузку, вывоз и утилизацию </w:t>
      </w:r>
      <w:r w:rsidR="00C41610" w:rsidRPr="00EE19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продуктов питания</w:t>
      </w: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прилагаемого списка. Поставщик принимает по акту приема-передачи</w:t>
      </w:r>
      <w:r w:rsidR="00C41610" w:rsidRPr="00EE19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товара</w:t>
      </w: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подлежащие утилизации, производит погрузку, вывоз, транспортировку до места выгрузки и разгрузку, утилизацию основных средств за счет собственных средств.</w:t>
      </w:r>
    </w:p>
    <w:p w14:paraId="042E7850" w14:textId="77777777" w:rsidR="00A64BFC" w:rsidRPr="00EE199E" w:rsidRDefault="00A64BFC" w:rsidP="00A64BFC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Погрузка и вывоз осуществляется Поставщиком из помещения Заказчика, расположенного по адресу: СКО, город Петропавловск, ул. Сатпаева, 3</w:t>
      </w:r>
    </w:p>
    <w:p w14:paraId="05CA4971" w14:textId="16F46656" w:rsidR="00A64BFC" w:rsidRPr="00EE199E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Утилизация </w:t>
      </w:r>
      <w:r w:rsidR="00C41610" w:rsidRPr="00EE19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продукто</w:t>
      </w: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41610" w:rsidRPr="00EE19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питания</w:t>
      </w: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производится в соответствии с действующим законодательством Республики Казахстан. После утилизации Поставщик предоставляет Заказчику акт (утилизации) уничтожения </w:t>
      </w:r>
      <w:r w:rsidRPr="00EE199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и паспорт утилизации</w:t>
      </w: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702641" w14:textId="3906A5FE" w:rsidR="00A64BFC" w:rsidRPr="00EE199E" w:rsidRDefault="00A64BFC" w:rsidP="00A64BFC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EE199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 об утилизации должен быть представлен в течение 3-х рабочих дней со дня подписания Акта приема-передачи на утилизацию с предоставлением перечня.</w:t>
      </w:r>
    </w:p>
    <w:p w14:paraId="357859EA" w14:textId="77777777" w:rsidR="00A64BFC" w:rsidRPr="00EE199E" w:rsidRDefault="00A64BFC" w:rsidP="00A64BF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846"/>
        <w:gridCol w:w="7728"/>
        <w:gridCol w:w="1338"/>
      </w:tblGrid>
      <w:tr w:rsidR="00AD5593" w:rsidRPr="00EE199E" w14:paraId="042F3F94" w14:textId="77777777" w:rsidTr="00496129">
        <w:tc>
          <w:tcPr>
            <w:tcW w:w="846" w:type="dxa"/>
          </w:tcPr>
          <w:p w14:paraId="651E38BA" w14:textId="77777777" w:rsidR="00AD5593" w:rsidRPr="00EE199E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8" w:type="dxa"/>
          </w:tcPr>
          <w:p w14:paraId="537325CA" w14:textId="70C2FD44" w:rsidR="00AD5593" w:rsidRPr="00EE199E" w:rsidRDefault="00C41610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Сыр</w:t>
            </w:r>
          </w:p>
        </w:tc>
        <w:tc>
          <w:tcPr>
            <w:tcW w:w="1338" w:type="dxa"/>
            <w:vAlign w:val="center"/>
          </w:tcPr>
          <w:p w14:paraId="037D97A5" w14:textId="77833DBD" w:rsidR="00AD5593" w:rsidRPr="00EE199E" w:rsidRDefault="00C41610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10,73кг.</w:t>
            </w:r>
          </w:p>
        </w:tc>
      </w:tr>
      <w:tr w:rsidR="00AD5593" w:rsidRPr="00EB3CBF" w14:paraId="4DCE3583" w14:textId="77777777" w:rsidTr="00496129">
        <w:tc>
          <w:tcPr>
            <w:tcW w:w="846" w:type="dxa"/>
          </w:tcPr>
          <w:p w14:paraId="23A6D1CE" w14:textId="77777777" w:rsidR="00AD5593" w:rsidRPr="00EE199E" w:rsidRDefault="00AD5593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28" w:type="dxa"/>
          </w:tcPr>
          <w:p w14:paraId="51CB98C9" w14:textId="7F1FCD5E" w:rsidR="00AD5593" w:rsidRPr="00EE199E" w:rsidRDefault="00C41610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Сметана</w:t>
            </w:r>
          </w:p>
        </w:tc>
        <w:tc>
          <w:tcPr>
            <w:tcW w:w="1338" w:type="dxa"/>
            <w:vAlign w:val="center"/>
          </w:tcPr>
          <w:p w14:paraId="0AB145C4" w14:textId="32776500" w:rsidR="00AD5593" w:rsidRPr="00EE199E" w:rsidRDefault="00C41610" w:rsidP="00AD559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E199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 кг.</w:t>
            </w:r>
          </w:p>
        </w:tc>
      </w:tr>
    </w:tbl>
    <w:p w14:paraId="4C59D0F8" w14:textId="77777777" w:rsidR="00D97A20" w:rsidRDefault="00D97A20"/>
    <w:sectPr w:rsidR="00D97A20" w:rsidSect="001265A1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BA5C4B"/>
    <w:multiLevelType w:val="hybridMultilevel"/>
    <w:tmpl w:val="8AF0C168"/>
    <w:lvl w:ilvl="0" w:tplc="A9A00EE4">
      <w:start w:val="202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672279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AB3"/>
    <w:rsid w:val="0006085F"/>
    <w:rsid w:val="000D6D48"/>
    <w:rsid w:val="000F1BAE"/>
    <w:rsid w:val="001C3773"/>
    <w:rsid w:val="002B08A2"/>
    <w:rsid w:val="002F1BAC"/>
    <w:rsid w:val="003061A3"/>
    <w:rsid w:val="0038440E"/>
    <w:rsid w:val="00496129"/>
    <w:rsid w:val="00542B52"/>
    <w:rsid w:val="00593438"/>
    <w:rsid w:val="005C294A"/>
    <w:rsid w:val="00636F5D"/>
    <w:rsid w:val="006D2BC8"/>
    <w:rsid w:val="006D3C7E"/>
    <w:rsid w:val="007B752C"/>
    <w:rsid w:val="00844EFE"/>
    <w:rsid w:val="00996145"/>
    <w:rsid w:val="00A42E0D"/>
    <w:rsid w:val="00A64BFC"/>
    <w:rsid w:val="00AD5593"/>
    <w:rsid w:val="00B25AB3"/>
    <w:rsid w:val="00B33F4C"/>
    <w:rsid w:val="00B77EB4"/>
    <w:rsid w:val="00BA36E2"/>
    <w:rsid w:val="00BB14D0"/>
    <w:rsid w:val="00C019D8"/>
    <w:rsid w:val="00C21202"/>
    <w:rsid w:val="00C41610"/>
    <w:rsid w:val="00C85A7E"/>
    <w:rsid w:val="00D72C51"/>
    <w:rsid w:val="00D97A20"/>
    <w:rsid w:val="00E21736"/>
    <w:rsid w:val="00EB3CBF"/>
    <w:rsid w:val="00EE199E"/>
    <w:rsid w:val="00F96183"/>
    <w:rsid w:val="00FE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E68C"/>
  <w15:chartTrackingRefBased/>
  <w15:docId w15:val="{8B16C502-3FBD-4331-9EF3-521C99440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BFC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BFC"/>
    <w:pPr>
      <w:spacing w:after="0" w:line="240" w:lineRule="auto"/>
    </w:pPr>
    <w:rPr>
      <w:lang w:val="ru-RU"/>
    </w:rPr>
  </w:style>
  <w:style w:type="table" w:styleId="a4">
    <w:name w:val="Table Grid"/>
    <w:basedOn w:val="a1"/>
    <w:uiPriority w:val="59"/>
    <w:rsid w:val="00A64BFC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A64B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9C2EB-C2A5-4F92-8BC8-143248406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287</Words>
  <Characters>1641</Characters>
  <Application>Microsoft Office Word</Application>
  <DocSecurity>0</DocSecurity>
  <Lines>13</Lines>
  <Paragraphs>3</Paragraphs>
  <ScaleCrop>false</ScaleCrop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Perevodchik</cp:lastModifiedBy>
  <cp:revision>53</cp:revision>
  <dcterms:created xsi:type="dcterms:W3CDTF">2024-09-12T05:51:00Z</dcterms:created>
  <dcterms:modified xsi:type="dcterms:W3CDTF">2026-10-23T09:36:00Z</dcterms:modified>
</cp:coreProperties>
</file>