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BAD" w:rsidRPr="00841BAD" w:rsidRDefault="00841BAD" w:rsidP="00841BAD">
      <w:pPr>
        <w:widowControl w:val="0"/>
        <w:spacing w:after="0" w:line="240" w:lineRule="auto"/>
        <w:ind w:left="-540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841BAD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ТЕХНИЧЕСКАЯ СПЕЦИФИКАЦИЯ</w:t>
      </w:r>
    </w:p>
    <w:p w:rsidR="00841BAD" w:rsidRPr="00841BAD" w:rsidRDefault="00841BAD" w:rsidP="00841BAD">
      <w:pPr>
        <w:widowControl w:val="0"/>
        <w:spacing w:after="0" w:line="240" w:lineRule="auto"/>
        <w:ind w:left="-540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841BAD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по закупке услуг обязательного страхования гражданско-правовой ответственности</w:t>
      </w:r>
    </w:p>
    <w:p w:rsidR="00841BAD" w:rsidRPr="00841BAD" w:rsidRDefault="00841BAD" w:rsidP="00841BAD">
      <w:pPr>
        <w:widowControl w:val="0"/>
        <w:spacing w:after="0" w:line="240" w:lineRule="auto"/>
        <w:ind w:left="-540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841BAD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владельцев транспортных средств</w:t>
      </w:r>
      <w:proofErr w:type="gramStart"/>
      <w:r w:rsidRPr="00841BAD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>/</w:t>
      </w:r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К</w:t>
      </w:r>
      <w:proofErr w:type="gram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өлік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құралдары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иелерінің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азаматтық-құқықтық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жауапкершілігін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міндетті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сақтандыру</w:t>
      </w:r>
      <w:proofErr w:type="spellEnd"/>
    </w:p>
    <w:p w:rsidR="00841BAD" w:rsidRPr="00841BAD" w:rsidRDefault="00841BAD" w:rsidP="00841BAD">
      <w:pPr>
        <w:widowControl w:val="0"/>
        <w:spacing w:after="0" w:line="240" w:lineRule="auto"/>
        <w:ind w:left="-540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p w:rsidR="00841BAD" w:rsidRPr="00841BAD" w:rsidRDefault="00841BAD" w:rsidP="00841BAD">
      <w:pPr>
        <w:widowControl w:val="0"/>
        <w:spacing w:after="0" w:line="240" w:lineRule="auto"/>
        <w:ind w:left="-540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  <w:r w:rsidRPr="00841BAD">
        <w:rPr>
          <w:rFonts w:ascii="Times New Roman" w:eastAsia="SimSun" w:hAnsi="Times New Roman" w:cs="Times New Roman"/>
          <w:b/>
          <w:sz w:val="20"/>
          <w:szCs w:val="20"/>
          <w:lang w:eastAsia="ru-RU"/>
        </w:rPr>
        <w:t xml:space="preserve">           </w:t>
      </w:r>
    </w:p>
    <w:p w:rsidR="00841BAD" w:rsidRPr="00841BAD" w:rsidRDefault="00841BAD" w:rsidP="00841BAD">
      <w:pPr>
        <w:widowControl w:val="0"/>
        <w:spacing w:after="0" w:line="240" w:lineRule="auto"/>
        <w:ind w:left="-540"/>
        <w:jc w:val="center"/>
        <w:rPr>
          <w:rFonts w:ascii="Times New Roman" w:eastAsia="SimSun" w:hAnsi="Times New Roman" w:cs="Times New Roman"/>
          <w:b/>
          <w:sz w:val="20"/>
          <w:szCs w:val="20"/>
          <w:lang w:eastAsia="ru-RU"/>
        </w:rPr>
      </w:pPr>
    </w:p>
    <w:tbl>
      <w:tblPr>
        <w:tblW w:w="103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59"/>
        <w:gridCol w:w="6661"/>
      </w:tblGrid>
      <w:tr w:rsidR="00841BAD" w:rsidRPr="00841BAD" w:rsidTr="00841BAD">
        <w:trPr>
          <w:trHeight w:val="88"/>
        </w:trPr>
        <w:tc>
          <w:tcPr>
            <w:tcW w:w="3659" w:type="dxa"/>
            <w:hideMark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сыныбы</w:t>
            </w:r>
            <w:proofErr w:type="spellEnd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val="kk-KZ" w:eastAsia="ru-RU"/>
              </w:rPr>
              <w:t>/</w:t>
            </w:r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Класс страхования</w:t>
            </w:r>
          </w:p>
        </w:tc>
        <w:tc>
          <w:tcPr>
            <w:tcW w:w="6660" w:type="dxa"/>
            <w:hideMark/>
          </w:tcPr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Көлік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құралдары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иелерінің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азаматтық-құқықтық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жауапкершілігін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міндетті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/Обязательное страхование гражданско-правовой ответственности  владельцев транспортных средств</w:t>
            </w:r>
          </w:p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41BAD" w:rsidRPr="00841BAD" w:rsidTr="00841BAD">
        <w:trPr>
          <w:trHeight w:val="88"/>
        </w:trPr>
        <w:tc>
          <w:tcPr>
            <w:tcW w:w="3659" w:type="dxa"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60" w:type="dxa"/>
          </w:tcPr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41BAD" w:rsidRPr="00841BAD" w:rsidTr="00841BAD">
        <w:trPr>
          <w:trHeight w:val="88"/>
        </w:trPr>
        <w:tc>
          <w:tcPr>
            <w:tcW w:w="3659" w:type="dxa"/>
            <w:hideMark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Сақтандырудың</w:t>
            </w:r>
            <w:proofErr w:type="spellEnd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объектiсi</w:t>
            </w:r>
            <w:proofErr w:type="spellEnd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val="kk-KZ" w:eastAsia="ru-RU"/>
              </w:rPr>
              <w:t xml:space="preserve">/ </w:t>
            </w:r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Объект страхования</w:t>
            </w:r>
          </w:p>
        </w:tc>
        <w:tc>
          <w:tcPr>
            <w:tcW w:w="6660" w:type="dxa"/>
          </w:tcPr>
          <w:p w:rsidR="00841BAD" w:rsidRPr="00841BAD" w:rsidRDefault="00841BAD" w:rsidP="00841BAD">
            <w:pPr>
              <w:spacing w:after="24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0" w:name="sub1000000014"/>
            <w:r w:rsidRPr="00841BA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  <w:fldChar w:fldCharType="begin"/>
            </w:r>
            <w:r w:rsidRPr="00841BA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  <w:instrText xml:space="preserve"> HYPERLINK "jl:1013880.9170000%20" </w:instrText>
            </w:r>
            <w:r w:rsidRPr="00841BA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  <w:fldChar w:fldCharType="separate"/>
            </w:r>
            <w:r w:rsidRPr="00841BA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  <w:t>гражданским законодательством</w:t>
            </w:r>
            <w:bookmarkEnd w:id="0"/>
            <w:r w:rsidRPr="00841BA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  <w:fldChar w:fldCharType="end"/>
            </w:r>
            <w:r w:rsidRPr="00841BAD"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  <w:p w:rsidR="00841BAD" w:rsidRPr="00841BAD" w:rsidRDefault="00841BAD" w:rsidP="00841BAD">
            <w:pPr>
              <w:spacing w:after="24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Сақтандырылушының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Қазақстан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Республикасының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азаматтық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заңнамасында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белгіленген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міндеттеріне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байланысты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Сақтандырылушының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мүліктік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мүдделері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көлік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қауіптілігі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жоғары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көзі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ретінде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көлік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құралдарын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пайдалану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нәтижесінде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үшінші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тұлғалардың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өміріне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денсаулығына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немесе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мүлкіне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келтірілген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зиянды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өтеу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объектiсi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болып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табылады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.  </w:t>
            </w:r>
          </w:p>
          <w:p w:rsidR="00841BAD" w:rsidRPr="00841BAD" w:rsidRDefault="00841BAD" w:rsidP="00841BAD">
            <w:pPr>
              <w:spacing w:after="240" w:line="240" w:lineRule="auto"/>
              <w:jc w:val="both"/>
              <w:rPr>
                <w:rFonts w:ascii="Times New Roman" w:eastAsia="SimSu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</w:p>
        </w:tc>
      </w:tr>
      <w:tr w:rsidR="00841BAD" w:rsidRPr="00841BAD" w:rsidTr="00841BAD">
        <w:trPr>
          <w:trHeight w:val="95"/>
        </w:trPr>
        <w:tc>
          <w:tcPr>
            <w:tcW w:w="3659" w:type="dxa"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60" w:type="dxa"/>
          </w:tcPr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BAD" w:rsidRPr="00841BAD" w:rsidTr="00841BAD">
        <w:trPr>
          <w:trHeight w:val="95"/>
        </w:trPr>
        <w:tc>
          <w:tcPr>
            <w:tcW w:w="3659" w:type="dxa"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60" w:type="dxa"/>
          </w:tcPr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BAD" w:rsidRPr="00841BAD" w:rsidTr="00841BAD">
        <w:trPr>
          <w:trHeight w:val="88"/>
        </w:trPr>
        <w:tc>
          <w:tcPr>
            <w:tcW w:w="3659" w:type="dxa"/>
            <w:hideMark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val="kk-KZ" w:eastAsia="ru-RU"/>
              </w:rPr>
              <w:t>Келісім-шарттың күшінде болу мерзімі</w:t>
            </w:r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/Срок действия Договора</w:t>
            </w:r>
          </w:p>
        </w:tc>
        <w:tc>
          <w:tcPr>
            <w:tcW w:w="6660" w:type="dxa"/>
          </w:tcPr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12 (двенадцать) месяцев./12ай</w:t>
            </w:r>
          </w:p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BAD" w:rsidRPr="00841BAD" w:rsidTr="00841BAD">
        <w:trPr>
          <w:trHeight w:val="88"/>
        </w:trPr>
        <w:tc>
          <w:tcPr>
            <w:tcW w:w="3659" w:type="dxa"/>
            <w:hideMark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val="kk-KZ" w:eastAsia="ru-RU"/>
              </w:rPr>
              <w:t>Сақтандыру аумағы/</w:t>
            </w:r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Территория страхования</w:t>
            </w:r>
          </w:p>
        </w:tc>
        <w:tc>
          <w:tcPr>
            <w:tcW w:w="6660" w:type="dxa"/>
            <w:hideMark/>
          </w:tcPr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val="kk-KZ" w:eastAsia="ru-RU"/>
              </w:rPr>
              <w:t xml:space="preserve">Қазақстан </w:t>
            </w: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Республика</w:t>
            </w: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val="kk-KZ" w:eastAsia="ru-RU"/>
              </w:rPr>
              <w:t>сы/</w:t>
            </w: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Республика Казахстан</w:t>
            </w:r>
          </w:p>
        </w:tc>
      </w:tr>
      <w:tr w:rsidR="00841BAD" w:rsidRPr="00841BAD" w:rsidTr="00841BAD">
        <w:trPr>
          <w:trHeight w:val="80"/>
        </w:trPr>
        <w:tc>
          <w:tcPr>
            <w:tcW w:w="3659" w:type="dxa"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660" w:type="dxa"/>
          </w:tcPr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41BAD" w:rsidRPr="00841BAD" w:rsidTr="00841BAD">
        <w:trPr>
          <w:trHeight w:val="80"/>
        </w:trPr>
        <w:tc>
          <w:tcPr>
            <w:tcW w:w="3659" w:type="dxa"/>
            <w:hideMark/>
          </w:tcPr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val="kk-KZ"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сомасы</w:t>
            </w:r>
            <w:proofErr w:type="spellEnd"/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val="kk-KZ" w:eastAsia="ru-RU"/>
              </w:rPr>
              <w:t>/</w:t>
            </w:r>
          </w:p>
          <w:p w:rsidR="00841BAD" w:rsidRPr="00841BAD" w:rsidRDefault="00841BAD" w:rsidP="00841BAD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b/>
                <w:sz w:val="20"/>
                <w:szCs w:val="20"/>
                <w:lang w:eastAsia="ru-RU"/>
              </w:rPr>
              <w:t>Страховая сумма</w:t>
            </w:r>
          </w:p>
        </w:tc>
        <w:tc>
          <w:tcPr>
            <w:tcW w:w="6660" w:type="dxa"/>
          </w:tcPr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Бiр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жағдайы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сомасы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бойынша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сақтандырушы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жауапкершілігiнiң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шектi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көлемi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мынаны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құрайды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айлық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есептiк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көрсеткiшпен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- АЕК):</w:t>
            </w:r>
          </w:p>
          <w:p w:rsidR="00841BAD" w:rsidRPr="00841BAD" w:rsidRDefault="00841BAD" w:rsidP="00841BAD">
            <w:pPr>
              <w:numPr>
                <w:ilvl w:val="0"/>
                <w:numId w:val="1"/>
              </w:numPr>
              <w:tabs>
                <w:tab w:val="left" w:pos="311"/>
              </w:tabs>
              <w:spacing w:after="0" w:line="240" w:lineRule="auto"/>
              <w:ind w:left="311" w:hanging="311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әрбiр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жәбiрленушiнiң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өмiрiне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немесе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денсаулығына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келтiрiлген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зиян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үшiн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ол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мыналарға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әкеп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соқса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:</w:t>
            </w:r>
          </w:p>
          <w:p w:rsidR="00841BAD" w:rsidRPr="00841BAD" w:rsidRDefault="00841BAD" w:rsidP="00841BAD">
            <w:pPr>
              <w:numPr>
                <w:ilvl w:val="1"/>
                <w:numId w:val="1"/>
              </w:numPr>
              <w:tabs>
                <w:tab w:val="left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қайтыс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болуы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– 2000;</w:t>
            </w:r>
          </w:p>
          <w:p w:rsidR="00841BAD" w:rsidRPr="00841BAD" w:rsidRDefault="00841BAD" w:rsidP="00841BAD">
            <w:pPr>
              <w:numPr>
                <w:ilvl w:val="1"/>
                <w:numId w:val="1"/>
              </w:numPr>
              <w:tabs>
                <w:tab w:val="left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мүгедектік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белгіленуі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: I топ – 1600; II топ – 1200; III топ – 500,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сәбиге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мүгедектік-белгіленсе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– 1000, </w:t>
            </w:r>
          </w:p>
          <w:p w:rsidR="00841BAD" w:rsidRPr="00841BAD" w:rsidRDefault="00841BAD" w:rsidP="00841BAD">
            <w:pPr>
              <w:numPr>
                <w:ilvl w:val="1"/>
                <w:numId w:val="1"/>
              </w:numPr>
              <w:tabs>
                <w:tab w:val="left" w:pos="311"/>
                <w:tab w:val="left" w:pos="1031"/>
              </w:tabs>
              <w:spacing w:after="0" w:line="240" w:lineRule="auto"/>
              <w:ind w:left="311" w:right="-1" w:hanging="311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мертiгуге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жарақаттануға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немесе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денсаулықтың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мүгедектiк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белгіленбеген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өзге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де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бұзылуына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амбулаториялық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немесе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)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стационарлық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емделуге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жұмсалған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нақты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шығыстар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мөлшерiнде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бiрақ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300-ден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көп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емес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; </w:t>
            </w:r>
          </w:p>
          <w:p w:rsidR="00841BAD" w:rsidRPr="00841BAD" w:rsidRDefault="00841BAD" w:rsidP="00841BAD">
            <w:pPr>
              <w:numPr>
                <w:ilvl w:val="0"/>
                <w:numId w:val="1"/>
              </w:numPr>
              <w:tabs>
                <w:tab w:val="left" w:pos="311"/>
              </w:tabs>
              <w:spacing w:after="0" w:line="240" w:lineRule="auto"/>
              <w:ind w:left="311" w:hanging="311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бір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жәбірленушінің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мүлкіне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келтірілген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зиян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үшін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келтірілген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зиян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мөлшерінде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бірақ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600-ден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көп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емес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</w:t>
            </w:r>
            <w:bookmarkStart w:id="1" w:name="SUB200102"/>
            <w:bookmarkEnd w:id="1"/>
          </w:p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бір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мезгілде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екі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одан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да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көп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жәбірленушінің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мүлкіне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келтірілген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зиян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үшін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келтірілген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зиян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мөлшерінде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бірақ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әрбір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жәбірленушіге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600-ден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көп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емес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Бұл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ретте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төлемдерінің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жалпы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мөлшері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барлық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жәбірленушіге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2000-нан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аспауға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тиіс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Зиян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мөлшері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сақтандырушы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жауапкершілігінің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шекті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көлемінен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асқан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жағдайда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сақтандыру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төлемі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әрбір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жәбірленушіге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оның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мүлкіне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келтірілген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зиянға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мөлшерлес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дәрежеде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жүзеге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асырылады</w:t>
            </w:r>
            <w:proofErr w:type="spellEnd"/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val="kk-KZ" w:eastAsia="ru-RU"/>
              </w:rPr>
            </w:pPr>
          </w:p>
          <w:p w:rsidR="00841BAD" w:rsidRPr="00841BAD" w:rsidRDefault="00841BAD" w:rsidP="00841BAD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 xml:space="preserve">Предельный объем ответственности Страховщика по одному страховому случаю (страховая сумма) составляет (в </w:t>
            </w:r>
            <w:hyperlink r:id="rId6" w:history="1">
              <w:r w:rsidRPr="00841BAD">
                <w:rPr>
                  <w:rFonts w:ascii="Times New Roman" w:eastAsia="SimSu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месячных расчетных показателях</w:t>
              </w:r>
            </w:hyperlink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):</w:t>
            </w:r>
          </w:p>
          <w:p w:rsidR="00841BAD" w:rsidRPr="00841BAD" w:rsidRDefault="00841BAD" w:rsidP="00841BAD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за вред, причиненный жизни или здоровью каждого потерпевшего и повлекший:</w:t>
            </w:r>
          </w:p>
          <w:p w:rsidR="00841BAD" w:rsidRPr="00841BAD" w:rsidRDefault="00841BAD" w:rsidP="00841BAD">
            <w:pPr>
              <w:numPr>
                <w:ilvl w:val="0"/>
                <w:numId w:val="3"/>
              </w:numPr>
              <w:tabs>
                <w:tab w:val="left" w:pos="325"/>
              </w:tabs>
              <w:spacing w:after="0" w:line="240" w:lineRule="auto"/>
              <w:ind w:left="467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lastRenderedPageBreak/>
              <w:t>гибель – 2000;</w:t>
            </w:r>
          </w:p>
          <w:p w:rsidR="00841BAD" w:rsidRPr="00841BAD" w:rsidRDefault="00841BAD" w:rsidP="00841BAD">
            <w:pPr>
              <w:numPr>
                <w:ilvl w:val="0"/>
                <w:numId w:val="3"/>
              </w:numPr>
              <w:tabs>
                <w:tab w:val="left" w:pos="325"/>
              </w:tabs>
              <w:spacing w:after="0" w:line="240" w:lineRule="auto"/>
              <w:ind w:left="467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установление инвалидности: I группы – 1600; II группы – 1200; III группы – 500; «ребенок-инвалид» — 1</w:t>
            </w: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00;</w:t>
            </w:r>
          </w:p>
          <w:p w:rsidR="00841BAD" w:rsidRPr="00841BAD" w:rsidRDefault="00841BAD" w:rsidP="00841BAD">
            <w:pPr>
              <w:numPr>
                <w:ilvl w:val="0"/>
                <w:numId w:val="3"/>
              </w:numPr>
              <w:tabs>
                <w:tab w:val="left" w:pos="325"/>
              </w:tabs>
              <w:spacing w:after="0" w:line="240" w:lineRule="auto"/>
              <w:ind w:left="325" w:hanging="218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увечье, травму или иное повреждение здоровья без установления инвалидности в размере фактических расходов на амбулаторное и (или) стационарное лечение, но не более 300;</w:t>
            </w:r>
          </w:p>
          <w:p w:rsidR="00841BAD" w:rsidRPr="00841BAD" w:rsidRDefault="00841BAD" w:rsidP="00841BAD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за вред, причиненный имуществу одного потерпевшего, - в размере причиненного вреда, но не более 600;</w:t>
            </w:r>
          </w:p>
          <w:p w:rsidR="00841BAD" w:rsidRPr="00841BAD" w:rsidRDefault="00841BAD" w:rsidP="00841BAD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325" w:hanging="283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</w:pPr>
            <w:r w:rsidRPr="00841BAD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</w:tc>
      </w:tr>
    </w:tbl>
    <w:p w:rsidR="00841BAD" w:rsidRPr="00841BAD" w:rsidRDefault="00841BAD" w:rsidP="00841BAD">
      <w:pPr>
        <w:spacing w:after="0" w:line="240" w:lineRule="auto"/>
        <w:ind w:right="-5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ind w:left="-425" w:right="-5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>Автокөлік саны -</w:t>
      </w:r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</w:t>
      </w: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>1 дана</w:t>
      </w:r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.</w:t>
      </w: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 Сақтандырудың шарттары, сақтандыру төлемдерінің көлемі мен төлеу тәртібі Қазақстан Республикасының  2003 жылғы  1 шілдедегі № 446 Заңның талаптарына сәйкес болу тиіс,  12 ай мерзіммен сақтандыру полисі берілуі тиіс, автомобильдік к</w:t>
      </w:r>
      <w:r w:rsidRPr="00841BAD">
        <w:rPr>
          <w:rFonts w:ascii="Times New Roman" w:eastAsia="SimSun" w:hAnsi="Times New Roman" w:cs="Times New Roman"/>
          <w:color w:val="000000"/>
          <w:spacing w:val="2"/>
          <w:sz w:val="20"/>
          <w:szCs w:val="20"/>
          <w:shd w:val="clear" w:color="auto" w:fill="FFFFFF"/>
          <w:lang w:val="kk-KZ" w:eastAsia="ru-RU"/>
        </w:rPr>
        <w:t>өлiк құралдары иелерiнiң жауапкершілігiн мiндеттi сақтандыру бойынша қызметтi жүзеге асыру құқығына арналған лицензиясының көшірмесін ұсыну тиіс. </w:t>
      </w: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 </w:t>
      </w:r>
    </w:p>
    <w:p w:rsidR="00841BAD" w:rsidRPr="00841BAD" w:rsidRDefault="00841BAD" w:rsidP="00841BA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Количество автотранспорта  </w:t>
      </w:r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– </w:t>
      </w:r>
      <w:r w:rsidR="004751E6" w:rsidRPr="004751E6">
        <w:rPr>
          <w:rFonts w:ascii="Times New Roman" w:eastAsia="SimSun" w:hAnsi="Times New Roman" w:cs="Times New Roman"/>
          <w:sz w:val="20"/>
          <w:szCs w:val="20"/>
          <w:lang w:eastAsia="ru-RU"/>
        </w:rPr>
        <w:t>1</w:t>
      </w:r>
      <w:bookmarkStart w:id="2" w:name="_GoBack"/>
      <w:bookmarkEnd w:id="2"/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 </w:t>
      </w:r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ед. </w:t>
      </w:r>
    </w:p>
    <w:p w:rsidR="00841BAD" w:rsidRPr="00841BAD" w:rsidRDefault="00841BAD" w:rsidP="00841BA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jc w:val="both"/>
        <w:rPr>
          <w:rFonts w:ascii="Times New Roman" w:eastAsia="SimSun" w:hAnsi="Times New Roman" w:cs="Times New Roman"/>
          <w:sz w:val="18"/>
          <w:szCs w:val="18"/>
          <w:lang w:val="kk-KZ" w:eastAsia="ru-RU"/>
        </w:rPr>
      </w:pPr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Условия страхования, размеры и порядок осуществления   </w:t>
      </w: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>страх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овых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выплат по настоящему  страхованию должны</w:t>
      </w: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 с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оответствовать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требованиям, предусмотренным</w:t>
      </w: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 Законом </w:t>
      </w:r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Республики</w:t>
      </w: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  К</w:t>
      </w:r>
      <w:proofErr w:type="spellStart"/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>азахстан</w:t>
      </w:r>
      <w:proofErr w:type="spellEnd"/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 </w:t>
      </w:r>
      <w:r w:rsidRPr="00841BAD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 от 1 июля 2003 года № 446, </w:t>
      </w:r>
      <w:r w:rsidRPr="00841BAD">
        <w:rPr>
          <w:rFonts w:ascii="Times New Roman" w:eastAsia="SimSun" w:hAnsi="Times New Roman" w:cs="Times New Roman"/>
          <w:sz w:val="20"/>
          <w:szCs w:val="20"/>
          <w:lang w:val="kk-KZ" w:eastAsia="ru-RU"/>
        </w:rPr>
        <w:t xml:space="preserve">выдача страхового полиса со сроком на 12 месяцев, предоставление копии лицензии на осуществление деятельности по страхованию гражданско-правовой </w:t>
      </w:r>
      <w:r w:rsidRPr="00841BAD">
        <w:rPr>
          <w:rFonts w:ascii="Times New Roman" w:eastAsia="SimSun" w:hAnsi="Times New Roman" w:cs="Times New Roman"/>
          <w:sz w:val="18"/>
          <w:szCs w:val="18"/>
          <w:lang w:val="kk-KZ" w:eastAsia="ru-RU"/>
        </w:rPr>
        <w:t>ответственности владельцев автомобильного транспорта</w:t>
      </w:r>
    </w:p>
    <w:p w:rsidR="00841BAD" w:rsidRPr="00841BAD" w:rsidRDefault="00841BAD" w:rsidP="00841BAD">
      <w:pPr>
        <w:spacing w:after="0" w:line="240" w:lineRule="auto"/>
        <w:ind w:left="-425" w:right="-5"/>
        <w:rPr>
          <w:rFonts w:ascii="Times New Roman" w:eastAsia="SimSun" w:hAnsi="Times New Roman" w:cs="Times New Roman"/>
          <w:sz w:val="18"/>
          <w:szCs w:val="18"/>
          <w:lang w:eastAsia="ru-RU"/>
        </w:rPr>
      </w:pPr>
    </w:p>
    <w:p w:rsidR="00841BAD" w:rsidRPr="00841BAD" w:rsidRDefault="00841BAD" w:rsidP="00841BAD">
      <w:pPr>
        <w:spacing w:after="0" w:line="240" w:lineRule="auto"/>
        <w:jc w:val="both"/>
        <w:rPr>
          <w:rFonts w:ascii="Times New Roman" w:eastAsia="SimSun" w:hAnsi="Times New Roman" w:cs="Times New Roman"/>
          <w:color w:val="FF0000"/>
          <w:sz w:val="18"/>
          <w:szCs w:val="18"/>
          <w:lang w:val="kk-KZ" w:eastAsia="ru-RU"/>
        </w:rPr>
      </w:pPr>
      <w:r w:rsidRPr="00841BAD">
        <w:rPr>
          <w:rFonts w:ascii="Times New Roman" w:eastAsia="SimSun" w:hAnsi="Times New Roman" w:cs="Times New Roman"/>
          <w:color w:val="FF0000"/>
          <w:sz w:val="18"/>
          <w:szCs w:val="18"/>
          <w:lang w:eastAsia="ru-RU"/>
        </w:rPr>
        <w:t>Лицензия</w:t>
      </w:r>
      <w:proofErr w:type="gramStart"/>
      <w:r w:rsidRPr="00841BAD">
        <w:rPr>
          <w:rFonts w:ascii="Times New Roman" w:eastAsia="SimSun" w:hAnsi="Times New Roman" w:cs="Times New Roman"/>
          <w:color w:val="FF0000"/>
          <w:sz w:val="18"/>
          <w:szCs w:val="18"/>
          <w:lang w:eastAsia="ru-RU"/>
        </w:rPr>
        <w:t xml:space="preserve"> :</w:t>
      </w:r>
      <w:proofErr w:type="gramEnd"/>
      <w:r w:rsidRPr="00841BAD">
        <w:rPr>
          <w:rFonts w:ascii="Times New Roman" w:eastAsia="SimSun" w:hAnsi="Times New Roman" w:cs="Times New Roman"/>
          <w:color w:val="FF0000"/>
          <w:sz w:val="18"/>
          <w:szCs w:val="18"/>
          <w:lang w:eastAsia="ru-RU"/>
        </w:rPr>
        <w:t xml:space="preserve"> обязательно </w:t>
      </w:r>
      <w:r w:rsidRPr="00841BAD">
        <w:rPr>
          <w:rFonts w:ascii="Times New Roman" w:eastAsia="SimSun" w:hAnsi="Times New Roman" w:cs="Times New Roman"/>
          <w:color w:val="FF0000"/>
          <w:sz w:val="18"/>
          <w:szCs w:val="18"/>
          <w:u w:val="single"/>
          <w:lang w:val="kk-KZ" w:eastAsia="ru-RU"/>
        </w:rPr>
        <w:t>наличие  лицензии</w:t>
      </w:r>
      <w:r w:rsidRPr="00841BAD">
        <w:rPr>
          <w:rFonts w:ascii="Times New Roman" w:eastAsia="SimSun" w:hAnsi="Times New Roman" w:cs="Times New Roman"/>
          <w:color w:val="FF0000"/>
          <w:sz w:val="18"/>
          <w:szCs w:val="18"/>
          <w:lang w:val="kk-KZ" w:eastAsia="ru-RU"/>
        </w:rPr>
        <w:t xml:space="preserve"> на осуществление деятельности по страхованию гражданско-правовой ответственности владельцев автомобильного транспорта без права передачи ИП И ТОО</w:t>
      </w: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841BAD" w:rsidRPr="00841BAD" w:rsidRDefault="00841BAD" w:rsidP="00841BAD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</w:p>
    <w:p w:rsidR="00C7286D" w:rsidRDefault="004751E6" w:rsidP="00841BAD">
      <w:pPr>
        <w:ind w:hanging="1701"/>
      </w:pPr>
    </w:p>
    <w:sectPr w:rsidR="00C7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821E5"/>
    <w:multiLevelType w:val="multilevel"/>
    <w:tmpl w:val="5A5821E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FF25FF"/>
    <w:multiLevelType w:val="multilevel"/>
    <w:tmpl w:val="71FF25FF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AC5278"/>
    <w:multiLevelType w:val="multilevel"/>
    <w:tmpl w:val="73AC527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29"/>
    <w:rsid w:val="00354029"/>
    <w:rsid w:val="004751E6"/>
    <w:rsid w:val="00841BAD"/>
    <w:rsid w:val="00E27AE1"/>
    <w:rsid w:val="00FC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l:1026672.0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2026-04-01T11:41:00Z</dcterms:created>
  <dcterms:modified xsi:type="dcterms:W3CDTF">2026-10-27T08:39:00Z</dcterms:modified>
</cp:coreProperties>
</file>