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B56" w:rsidRPr="007D7B56" w:rsidRDefault="007D7B56" w:rsidP="007D7B56">
      <w:pPr>
        <w:ind w:right="186"/>
        <w:jc w:val="center"/>
        <w:rPr>
          <w:rStyle w:val="jlqj4b"/>
          <w:b/>
          <w:lang w:val="kk-KZ"/>
        </w:rPr>
      </w:pPr>
      <w:r w:rsidRPr="007D7B56">
        <w:rPr>
          <w:rStyle w:val="jlqj4b"/>
          <w:b/>
          <w:lang w:val="kk-KZ"/>
        </w:rPr>
        <w:t>Деректер тізімі</w:t>
      </w:r>
    </w:p>
    <w:p w:rsidR="007D7B56" w:rsidRPr="007D7B56" w:rsidRDefault="007D7B56" w:rsidP="007D7B56">
      <w:pPr>
        <w:ind w:right="186"/>
        <w:jc w:val="center"/>
        <w:rPr>
          <w:b/>
          <w:spacing w:val="-1"/>
          <w:lang w:val="kk-KZ"/>
        </w:rPr>
      </w:pPr>
      <w:r w:rsidRPr="007D7B56">
        <w:rPr>
          <w:rStyle w:val="jlqj4b"/>
          <w:b/>
          <w:lang w:val="kk-KZ"/>
        </w:rPr>
        <w:t>нысанның бейнебақылау жүйелеріне техникалық қызмет көрсету және жөндеу жұмыстары. 202</w:t>
      </w:r>
      <w:r w:rsidR="00EC4BD2">
        <w:rPr>
          <w:rStyle w:val="jlqj4b"/>
          <w:b/>
          <w:lang w:val="en-US"/>
        </w:rPr>
        <w:t>6</w:t>
      </w:r>
      <w:r w:rsidRPr="007D7B56">
        <w:rPr>
          <w:rStyle w:val="jlqj4b"/>
          <w:b/>
          <w:lang w:val="kk-KZ"/>
        </w:rPr>
        <w:t xml:space="preserve"> жыл ішінде</w:t>
      </w:r>
    </w:p>
    <w:p w:rsidR="007D7B56" w:rsidRDefault="007D7B56" w:rsidP="007D7B56">
      <w:pPr>
        <w:ind w:right="186"/>
        <w:jc w:val="both"/>
        <w:rPr>
          <w:spacing w:val="-1"/>
          <w:lang w:val="kk-KZ"/>
        </w:rPr>
      </w:pPr>
    </w:p>
    <w:p w:rsidR="007D7B56" w:rsidRDefault="007D7B56" w:rsidP="007D7B56">
      <w:pPr>
        <w:ind w:right="186"/>
        <w:jc w:val="both"/>
        <w:rPr>
          <w:rStyle w:val="jlqj4b"/>
          <w:lang w:val="kk-KZ"/>
        </w:rPr>
      </w:pPr>
      <w:r w:rsidRPr="007D7B56">
        <w:rPr>
          <w:rStyle w:val="jlqj4b"/>
          <w:b/>
          <w:lang w:val="kk-KZ"/>
        </w:rPr>
        <w:t>Жалпы талаптар</w:t>
      </w:r>
      <w:r>
        <w:rPr>
          <w:rStyle w:val="jlqj4b"/>
          <w:lang w:val="kk-KZ"/>
        </w:rPr>
        <w:t xml:space="preserve"> </w:t>
      </w:r>
    </w:p>
    <w:p w:rsidR="0009425C" w:rsidRDefault="007D7B56" w:rsidP="007D7B56">
      <w:pPr>
        <w:ind w:right="186"/>
        <w:jc w:val="both"/>
        <w:rPr>
          <w:rStyle w:val="jlqj4b"/>
          <w:lang w:val="kk-KZ"/>
        </w:rPr>
      </w:pPr>
      <w:r>
        <w:rPr>
          <w:rStyle w:val="jlqj4b"/>
          <w:lang w:val="kk-KZ"/>
        </w:rPr>
        <w:t>Қызметтерді көрсетуге және әлеуетті өнім берушіге қойылатын талаптар осы Техникалық тапсырмада көрсетілген.</w:t>
      </w:r>
      <w:r>
        <w:rPr>
          <w:rStyle w:val="viiyi"/>
          <w:lang w:val="kk-KZ"/>
        </w:rPr>
        <w:t xml:space="preserve"> </w:t>
      </w:r>
      <w:r>
        <w:rPr>
          <w:rStyle w:val="jlqj4b"/>
          <w:lang w:val="kk-KZ"/>
        </w:rPr>
        <w:t xml:space="preserve">Ұсынылатын барлық қызметтер осы техникалық ерекшелікте көрсетілген ең аз талаптарға сай болуы немесе асуы тиіс. </w:t>
      </w:r>
    </w:p>
    <w:p w:rsidR="0009425C" w:rsidRDefault="007D7B56" w:rsidP="007D7B56">
      <w:pPr>
        <w:ind w:right="186"/>
        <w:jc w:val="both"/>
        <w:rPr>
          <w:rStyle w:val="jlqj4b"/>
          <w:lang w:val="kk-KZ"/>
        </w:rPr>
      </w:pPr>
      <w:r w:rsidRPr="0009425C">
        <w:rPr>
          <w:rStyle w:val="jlqj4b"/>
          <w:b/>
          <w:lang w:val="kk-KZ"/>
        </w:rPr>
        <w:t>Әлеуетті жеткізушіге қойылатын жалпы талаптар</w:t>
      </w:r>
      <w:r>
        <w:rPr>
          <w:rStyle w:val="jlqj4b"/>
          <w:lang w:val="kk-KZ"/>
        </w:rPr>
        <w:t xml:space="preserve"> </w:t>
      </w:r>
    </w:p>
    <w:p w:rsidR="007D7B56" w:rsidRDefault="007D7B56" w:rsidP="007D7B56">
      <w:pPr>
        <w:ind w:right="186"/>
        <w:jc w:val="both"/>
        <w:rPr>
          <w:rStyle w:val="jlqj4b"/>
          <w:lang w:val="kk-KZ"/>
        </w:rPr>
      </w:pPr>
      <w:r>
        <w:rPr>
          <w:rStyle w:val="jlqj4b"/>
          <w:lang w:val="kk-KZ"/>
        </w:rPr>
        <w:t>Әлеуетті жеткізуші жөндеу және техникалық қызмет көрсетумен, сондай-ақ әртүрлі өндірушілердің бейнебақылау жүйелеріне диагностикалық қызметтерді көрсетумен айналысуы керек.</w:t>
      </w:r>
    </w:p>
    <w:p w:rsidR="0009425C" w:rsidRDefault="0009425C" w:rsidP="007D7B56">
      <w:pPr>
        <w:ind w:right="186"/>
        <w:jc w:val="both"/>
        <w:rPr>
          <w:spacing w:val="-1"/>
          <w:lang w:val="kk-KZ"/>
        </w:rPr>
      </w:pPr>
    </w:p>
    <w:p w:rsidR="0009425C" w:rsidRPr="0009425C" w:rsidRDefault="0009425C" w:rsidP="007D7B56">
      <w:pPr>
        <w:ind w:right="186"/>
        <w:jc w:val="both"/>
        <w:rPr>
          <w:rStyle w:val="jlqj4b"/>
          <w:b/>
          <w:i/>
          <w:lang w:val="kk-KZ"/>
        </w:rPr>
      </w:pPr>
      <w:r w:rsidRPr="0009425C">
        <w:rPr>
          <w:rStyle w:val="jlqj4b"/>
          <w:b/>
          <w:i/>
          <w:lang w:val="kk-KZ"/>
        </w:rPr>
        <w:t xml:space="preserve">Техникалық қамтамасыз ету талаптары </w:t>
      </w:r>
    </w:p>
    <w:p w:rsidR="0009425C" w:rsidRDefault="0009425C" w:rsidP="007D7B56">
      <w:pPr>
        <w:ind w:right="186"/>
        <w:jc w:val="both"/>
        <w:rPr>
          <w:rStyle w:val="jlqj4b"/>
          <w:lang w:val="kk-KZ"/>
        </w:rPr>
      </w:pPr>
      <w:r>
        <w:rPr>
          <w:rStyle w:val="jlqj4b"/>
          <w:lang w:val="kk-KZ"/>
        </w:rPr>
        <w:t xml:space="preserve">Әлеуетті өнім беруші жабдықтың жұмысындағы ақаулар және басқа да кепілдік мәселелері бойынша шағымдарды беру үшін тәулік бойы жұмыс істейтін «жедел желіні» (байланыс телефоны, факс, электрондық пошта мекенжайы) «24/7» режимінде қамтамасыз етуі тиіс. </w:t>
      </w:r>
    </w:p>
    <w:p w:rsidR="0009425C" w:rsidRPr="0009425C" w:rsidRDefault="0009425C" w:rsidP="007D7B56">
      <w:pPr>
        <w:ind w:right="186"/>
        <w:jc w:val="both"/>
        <w:rPr>
          <w:rStyle w:val="jlqj4b"/>
          <w:b/>
          <w:i/>
          <w:lang w:val="kk-KZ"/>
        </w:rPr>
      </w:pPr>
      <w:r w:rsidRPr="0009425C">
        <w:rPr>
          <w:rStyle w:val="jlqj4b"/>
          <w:b/>
          <w:i/>
          <w:lang w:val="kk-KZ"/>
        </w:rPr>
        <w:t xml:space="preserve">Кепілдік талаптары </w:t>
      </w:r>
    </w:p>
    <w:p w:rsidR="0009425C" w:rsidRDefault="0009425C" w:rsidP="007D7B56">
      <w:pPr>
        <w:ind w:right="186"/>
        <w:jc w:val="both"/>
        <w:rPr>
          <w:rStyle w:val="jlqj4b"/>
          <w:lang w:val="kk-KZ"/>
        </w:rPr>
      </w:pPr>
      <w:r>
        <w:rPr>
          <w:rStyle w:val="jlqj4b"/>
          <w:lang w:val="kk-KZ"/>
        </w:rPr>
        <w:t xml:space="preserve">Көрсетілген қызметтерге кепілдік орындалған сәттен бастап 1 жылдан кем емес. Тапсырыс беруші өтініш берген күннен бастап 30 күнтізбелік күннен аспайтын мерзімде міндеттемелерді орындауға кепілдік. </w:t>
      </w:r>
    </w:p>
    <w:p w:rsidR="0009425C" w:rsidRPr="0009425C" w:rsidRDefault="0009425C" w:rsidP="007D7B56">
      <w:pPr>
        <w:ind w:right="186"/>
        <w:jc w:val="both"/>
        <w:rPr>
          <w:rStyle w:val="jlqj4b"/>
          <w:b/>
          <w:i/>
          <w:lang w:val="kk-KZ"/>
        </w:rPr>
      </w:pPr>
      <w:r w:rsidRPr="0009425C">
        <w:rPr>
          <w:rStyle w:val="jlqj4b"/>
          <w:b/>
          <w:i/>
          <w:lang w:val="kk-KZ"/>
        </w:rPr>
        <w:t xml:space="preserve">Қызмет көрсету шарттары </w:t>
      </w:r>
    </w:p>
    <w:p w:rsidR="0009425C" w:rsidRDefault="0009425C" w:rsidP="007D7B56">
      <w:pPr>
        <w:ind w:right="186"/>
        <w:jc w:val="both"/>
        <w:rPr>
          <w:rStyle w:val="jlqj4b"/>
          <w:lang w:val="kk-KZ"/>
        </w:rPr>
      </w:pPr>
      <w:r>
        <w:rPr>
          <w:rStyle w:val="jlqj4b"/>
          <w:lang w:val="kk-KZ"/>
        </w:rPr>
        <w:t xml:space="preserve">Көрсетілетін қызметтердің барлық тізбесін әлеуетті өнім беруші ай сайын (әр айдың соңғы жұмыс күнінен кешіктірмей) Тапсырыс берушінің ғимаратындағы бейнебақылау жүйелерін орындайды. Әлеуетті өнім беруші әлеуетті өнім берушінің сенім телефонына Тапсырыс берушіден сұраныс түскеннен кейін екі </w:t>
      </w:r>
      <w:r w:rsidR="005D1DA1">
        <w:rPr>
          <w:rStyle w:val="jlqj4b"/>
          <w:lang w:val="kk-KZ"/>
        </w:rPr>
        <w:t>тәулік</w:t>
      </w:r>
      <w:r>
        <w:rPr>
          <w:rStyle w:val="jlqj4b"/>
          <w:lang w:val="kk-KZ"/>
        </w:rPr>
        <w:t xml:space="preserve"> ішінде бейнебақылау жүйелеріне жүйелік қызмет көрсету бойынша қосымша жұмыстарды орындайды. </w:t>
      </w:r>
    </w:p>
    <w:p w:rsidR="0009425C" w:rsidRPr="0009425C" w:rsidRDefault="0009425C" w:rsidP="007D7B56">
      <w:pPr>
        <w:ind w:right="186"/>
        <w:jc w:val="both"/>
        <w:rPr>
          <w:rStyle w:val="jlqj4b"/>
          <w:b/>
          <w:i/>
          <w:lang w:val="kk-KZ"/>
        </w:rPr>
      </w:pPr>
      <w:r w:rsidRPr="0009425C">
        <w:rPr>
          <w:rStyle w:val="jlqj4b"/>
          <w:b/>
          <w:i/>
          <w:lang w:val="kk-KZ"/>
        </w:rPr>
        <w:t xml:space="preserve">Толтыру формасы </w:t>
      </w:r>
    </w:p>
    <w:p w:rsidR="0009425C" w:rsidRDefault="0009425C" w:rsidP="007D7B56">
      <w:pPr>
        <w:ind w:right="186"/>
        <w:jc w:val="both"/>
        <w:rPr>
          <w:rStyle w:val="jlqj4b"/>
          <w:lang w:val="kk-KZ"/>
        </w:rPr>
      </w:pPr>
      <w:r>
        <w:rPr>
          <w:rStyle w:val="jlqj4b"/>
          <w:lang w:val="kk-KZ"/>
        </w:rPr>
        <w:t xml:space="preserve">Көрсетілген қызметтердің жылдық есебі, орындалған жұмыстардың (көрсетілген қызметтердің) айлық актісі. </w:t>
      </w:r>
    </w:p>
    <w:p w:rsidR="0009425C" w:rsidRPr="0009425C" w:rsidRDefault="0009425C" w:rsidP="007D7B56">
      <w:pPr>
        <w:ind w:right="186"/>
        <w:jc w:val="both"/>
        <w:rPr>
          <w:rStyle w:val="jlqj4b"/>
          <w:b/>
          <w:i/>
          <w:lang w:val="kk-KZ"/>
        </w:rPr>
      </w:pPr>
      <w:r w:rsidRPr="0009425C">
        <w:rPr>
          <w:rStyle w:val="jlqj4b"/>
          <w:b/>
          <w:i/>
          <w:lang w:val="kk-KZ"/>
        </w:rPr>
        <w:t xml:space="preserve">Жеткізу шарттары </w:t>
      </w:r>
    </w:p>
    <w:p w:rsidR="0009425C" w:rsidRDefault="0009425C" w:rsidP="007D7B56">
      <w:pPr>
        <w:ind w:right="186"/>
        <w:jc w:val="both"/>
        <w:rPr>
          <w:spacing w:val="-1"/>
          <w:lang w:val="kk-KZ"/>
        </w:rPr>
      </w:pPr>
      <w:r>
        <w:rPr>
          <w:rStyle w:val="jlqj4b"/>
          <w:lang w:val="kk-KZ"/>
        </w:rPr>
        <w:t>Жеткізу мекенжайы: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242"/>
      </w:tblGrid>
      <w:tr w:rsidR="00EC4BD2" w:rsidRPr="00EC4BD2" w:rsidTr="00EC4BD2">
        <w:trPr>
          <w:tblCellSpacing w:w="15" w:type="dxa"/>
        </w:trPr>
        <w:tc>
          <w:tcPr>
            <w:tcW w:w="0" w:type="auto"/>
            <w:vAlign w:val="center"/>
            <w:hideMark/>
          </w:tcPr>
          <w:p w:rsidR="00EC4BD2" w:rsidRPr="00EC4BD2" w:rsidRDefault="00EC4BD2" w:rsidP="00EC4BD2">
            <w:pPr>
              <w:rPr>
                <w:rFonts w:eastAsia="Times New Roman"/>
                <w:sz w:val="20"/>
                <w:szCs w:val="20"/>
              </w:rPr>
            </w:pPr>
          </w:p>
        </w:tc>
        <w:tc>
          <w:tcPr>
            <w:tcW w:w="0" w:type="auto"/>
            <w:vAlign w:val="center"/>
            <w:hideMark/>
          </w:tcPr>
          <w:p w:rsidR="00EC4BD2" w:rsidRPr="00EC4BD2" w:rsidRDefault="00EC4BD2" w:rsidP="00EC4BD2">
            <w:pPr>
              <w:rPr>
                <w:rFonts w:eastAsia="Times New Roman"/>
              </w:rPr>
            </w:pPr>
            <w:r w:rsidRPr="00EC4BD2">
              <w:rPr>
                <w:rFonts w:eastAsia="Times New Roman"/>
              </w:rPr>
              <w:t>Актюбинская область, г.Актобе, район Астана ул.Дарын 1А</w:t>
            </w:r>
          </w:p>
        </w:tc>
      </w:tr>
    </w:tbl>
    <w:p w:rsidR="00013EA0" w:rsidRPr="00C83507" w:rsidRDefault="00013EA0" w:rsidP="0009425C">
      <w:pPr>
        <w:spacing w:line="240" w:lineRule="exact"/>
      </w:pPr>
    </w:p>
    <w:tbl>
      <w:tblPr>
        <w:tblW w:w="3940" w:type="pct"/>
        <w:tblLook w:val="04A0" w:firstRow="1" w:lastRow="0" w:firstColumn="1" w:lastColumn="0" w:noHBand="0" w:noVBand="1"/>
      </w:tblPr>
      <w:tblGrid>
        <w:gridCol w:w="6065"/>
        <w:gridCol w:w="864"/>
        <w:gridCol w:w="864"/>
        <w:gridCol w:w="866"/>
      </w:tblGrid>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9425C" w:rsidRPr="0009425C" w:rsidRDefault="0009425C" w:rsidP="00023AEC">
            <w:pPr>
              <w:rPr>
                <w:rFonts w:eastAsia="Times New Roman"/>
                <w:b/>
                <w:bCs/>
                <w:color w:val="000000"/>
                <w:lang w:val="kk-KZ"/>
              </w:rPr>
            </w:pPr>
            <w:r w:rsidRPr="0009425C">
              <w:rPr>
                <w:rStyle w:val="jlqj4b"/>
                <w:b/>
                <w:lang w:val="kk-KZ"/>
              </w:rPr>
              <w:t>Бейнебақылау камераларына техникалық қызмет көрсету жоспары</w:t>
            </w:r>
          </w:p>
        </w:tc>
      </w:tr>
      <w:tr w:rsidR="0009425C" w:rsidRPr="00E97A93" w:rsidTr="00023AEC">
        <w:trPr>
          <w:trHeight w:val="600"/>
        </w:trPr>
        <w:tc>
          <w:tcPr>
            <w:tcW w:w="350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09425C" w:rsidRPr="0009425C" w:rsidRDefault="0009425C" w:rsidP="00023AEC">
            <w:pPr>
              <w:rPr>
                <w:rFonts w:eastAsia="Times New Roman"/>
                <w:b/>
                <w:bCs/>
                <w:color w:val="000000"/>
                <w:lang w:val="kk-KZ"/>
              </w:rPr>
            </w:pPr>
            <w:r>
              <w:rPr>
                <w:rFonts w:eastAsia="Times New Roman"/>
                <w:b/>
                <w:bCs/>
                <w:color w:val="000000"/>
                <w:sz w:val="22"/>
                <w:szCs w:val="22"/>
                <w:lang w:val="kk-KZ"/>
              </w:rPr>
              <w:t>Жұмыстар атауы</w:t>
            </w:r>
          </w:p>
        </w:tc>
        <w:tc>
          <w:tcPr>
            <w:tcW w:w="499" w:type="pct"/>
            <w:tcBorders>
              <w:top w:val="nil"/>
              <w:left w:val="nil"/>
              <w:bottom w:val="nil"/>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ТО 1</w:t>
            </w:r>
          </w:p>
        </w:tc>
        <w:tc>
          <w:tcPr>
            <w:tcW w:w="499" w:type="pct"/>
            <w:tcBorders>
              <w:top w:val="nil"/>
              <w:left w:val="nil"/>
              <w:bottom w:val="nil"/>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ТО 2</w:t>
            </w:r>
          </w:p>
        </w:tc>
        <w:tc>
          <w:tcPr>
            <w:tcW w:w="500" w:type="pct"/>
            <w:tcBorders>
              <w:top w:val="nil"/>
              <w:left w:val="nil"/>
              <w:bottom w:val="nil"/>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ТО 3</w:t>
            </w:r>
          </w:p>
        </w:tc>
      </w:tr>
      <w:tr w:rsidR="0009425C" w:rsidRPr="00E97A93" w:rsidTr="00023AEC">
        <w:trPr>
          <w:trHeight w:val="300"/>
        </w:trPr>
        <w:tc>
          <w:tcPr>
            <w:tcW w:w="3502" w:type="pct"/>
            <w:vMerge/>
            <w:tcBorders>
              <w:top w:val="nil"/>
              <w:left w:val="single" w:sz="4" w:space="0" w:color="000000"/>
              <w:bottom w:val="single" w:sz="4" w:space="0" w:color="000000"/>
              <w:right w:val="single" w:sz="4" w:space="0" w:color="000000"/>
            </w:tcBorders>
            <w:vAlign w:val="center"/>
            <w:hideMark/>
          </w:tcPr>
          <w:p w:rsidR="0009425C" w:rsidRPr="00E97A93" w:rsidRDefault="0009425C" w:rsidP="00023AEC">
            <w:pPr>
              <w:rPr>
                <w:rFonts w:eastAsia="Times New Roman"/>
                <w:b/>
                <w:bCs/>
                <w:color w:val="000000"/>
              </w:rPr>
            </w:pP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1 мес.</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6 мес.</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rPr>
                <w:rFonts w:eastAsia="Times New Roman"/>
                <w:b/>
                <w:bCs/>
                <w:color w:val="000000"/>
              </w:rPr>
            </w:pPr>
            <w:r w:rsidRPr="00E97A93">
              <w:rPr>
                <w:rFonts w:eastAsia="Times New Roman"/>
                <w:b/>
                <w:bCs/>
                <w:color w:val="000000"/>
                <w:sz w:val="22"/>
                <w:szCs w:val="22"/>
              </w:rPr>
              <w:t>1 год</w:t>
            </w:r>
          </w:p>
        </w:tc>
      </w:tr>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09425C" w:rsidRPr="00E97A93" w:rsidRDefault="0009425C" w:rsidP="00023AEC">
            <w:pPr>
              <w:jc w:val="center"/>
              <w:rPr>
                <w:rFonts w:eastAsia="Times New Roman"/>
                <w:i/>
                <w:iCs/>
                <w:color w:val="000000"/>
              </w:rPr>
            </w:pPr>
            <w:r>
              <w:rPr>
                <w:rStyle w:val="jlqj4b"/>
                <w:lang w:val="kk-KZ"/>
              </w:rPr>
              <w:t>Бейнекамералардың жұмысын тексеру</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Бейнекамера бекіткішін тексеру</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Бейнекамераның корпусын, объективін шаңнан, кірден тазалау</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Бейнекамера корпусының/корпустың механикалық зақымдануын жою</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Бейнекамера арқылы қорғалған аумақты тексеру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Анықтау аймағында «өлі аймақтардың» жоқтығын тексеру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bottom"/>
            <w:hideMark/>
          </w:tcPr>
          <w:p w:rsidR="0009425C" w:rsidRPr="00E97A93" w:rsidRDefault="0009425C" w:rsidP="00023AEC">
            <w:pPr>
              <w:rPr>
                <w:rFonts w:eastAsia="Times New Roman"/>
                <w:i/>
                <w:iCs/>
                <w:color w:val="000000"/>
              </w:rPr>
            </w:pPr>
            <w:r>
              <w:rPr>
                <w:rStyle w:val="jlqj4b"/>
                <w:lang w:val="kk-KZ"/>
              </w:rPr>
              <w:t>DVR және бейне серверлерді тексеру</w:t>
            </w:r>
          </w:p>
        </w:tc>
      </w:tr>
      <w:tr w:rsidR="0009425C" w:rsidRPr="00E97A93" w:rsidTr="00023AEC">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lastRenderedPageBreak/>
              <w:t>DVR немесе бейне сервер корпусын шаң мен кірден сыртқы тазалау</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09425C" w:rsidRDefault="0009425C" w:rsidP="00023AEC">
            <w:pPr>
              <w:rPr>
                <w:rFonts w:eastAsia="Times New Roman"/>
                <w:color w:val="000000"/>
                <w:lang w:val="kk-KZ"/>
              </w:rPr>
            </w:pPr>
            <w:r>
              <w:rPr>
                <w:rStyle w:val="jlqj4b"/>
                <w:lang w:val="kk-KZ"/>
              </w:rPr>
              <w:t>Барлық компоненттерді бөлшектеу арқылы толық DVR терең тазалау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Бақылау құралдарының денсаулығын тексеру</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9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Бейне жазу құрылғысының/бейне сервердің қатты дискілерін сынау, SMART сенсорларын тексеру.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r>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bottom"/>
            <w:hideMark/>
          </w:tcPr>
          <w:p w:rsidR="0009425C" w:rsidRPr="00E97A93" w:rsidRDefault="0009425C" w:rsidP="00023AEC">
            <w:pPr>
              <w:rPr>
                <w:rFonts w:eastAsia="Times New Roman"/>
                <w:i/>
                <w:iCs/>
                <w:color w:val="000000"/>
              </w:rPr>
            </w:pPr>
            <w:r>
              <w:rPr>
                <w:rStyle w:val="jlqj4b"/>
                <w:lang w:val="kk-KZ"/>
              </w:rPr>
              <w:t>Қатысты инфрақұрылымды тексеру</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Терминал блоктарындағы қақпақтардың болуын тексеру</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09425C" w:rsidP="00023AEC">
            <w:pPr>
              <w:rPr>
                <w:rFonts w:eastAsia="Times New Roman"/>
                <w:color w:val="000000"/>
              </w:rPr>
            </w:pPr>
            <w:r>
              <w:rPr>
                <w:rStyle w:val="jlqj4b"/>
                <w:lang w:val="kk-KZ"/>
              </w:rPr>
              <w:t>Клемма блоктарында сымдарды бекіту сенімділігін тексеру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5D25A3" w:rsidP="00023AEC">
            <w:pPr>
              <w:rPr>
                <w:rFonts w:eastAsia="Times New Roman"/>
                <w:color w:val="000000"/>
              </w:rPr>
            </w:pPr>
            <w:r>
              <w:rPr>
                <w:rStyle w:val="jlqj4b"/>
                <w:lang w:val="kk-KZ"/>
              </w:rPr>
              <w:t>Кабель трассасының параметрлерін бақылау</w:t>
            </w:r>
            <w:r w:rsidR="005D1DA1">
              <w:rPr>
                <w:rStyle w:val="jlqj4b"/>
                <w:lang w:val="kk-KZ"/>
              </w:rPr>
              <w:t xml:space="preserve"> және ақауларды жөндеу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r>
      <w:tr w:rsidR="0009425C" w:rsidRPr="00E97A93" w:rsidTr="00023AEC">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09425C" w:rsidRPr="00E97A93" w:rsidRDefault="005D25A3" w:rsidP="00023AEC">
            <w:pPr>
              <w:rPr>
                <w:rFonts w:eastAsia="Times New Roman"/>
                <w:color w:val="000000"/>
              </w:rPr>
            </w:pPr>
            <w:r>
              <w:rPr>
                <w:rStyle w:val="jlqj4b"/>
                <w:lang w:val="kk-KZ"/>
              </w:rPr>
              <w:t>UPS-тегі батареяларды тексеру</w:t>
            </w:r>
            <w:r w:rsidR="005D1DA1">
              <w:rPr>
                <w:rStyle w:val="jlqj4b"/>
                <w:lang w:val="kk-KZ"/>
              </w:rPr>
              <w:t xml:space="preserve"> және ақауларды жөндеу</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bottom"/>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 </w:t>
            </w:r>
          </w:p>
        </w:tc>
        <w:tc>
          <w:tcPr>
            <w:tcW w:w="500" w:type="pct"/>
            <w:tcBorders>
              <w:top w:val="nil"/>
              <w:left w:val="nil"/>
              <w:bottom w:val="single" w:sz="4" w:space="0" w:color="000000"/>
              <w:right w:val="single" w:sz="4" w:space="0" w:color="000000"/>
            </w:tcBorders>
            <w:shd w:val="clear" w:color="auto" w:fill="auto"/>
            <w:vAlign w:val="center"/>
            <w:hideMark/>
          </w:tcPr>
          <w:p w:rsidR="0009425C" w:rsidRPr="00E97A93" w:rsidRDefault="0009425C" w:rsidP="00023AEC">
            <w:pPr>
              <w:jc w:val="center"/>
              <w:rPr>
                <w:rFonts w:eastAsia="Times New Roman"/>
                <w:color w:val="000000"/>
              </w:rPr>
            </w:pPr>
            <w:r w:rsidRPr="00E97A93">
              <w:rPr>
                <w:rFonts w:eastAsia="Times New Roman"/>
                <w:color w:val="000000"/>
                <w:sz w:val="22"/>
                <w:szCs w:val="22"/>
              </w:rPr>
              <w:t>+</w:t>
            </w:r>
          </w:p>
        </w:tc>
      </w:tr>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09425C" w:rsidRPr="00E97A93" w:rsidRDefault="005D25A3" w:rsidP="00023AEC">
            <w:pPr>
              <w:rPr>
                <w:rFonts w:eastAsia="Times New Roman"/>
                <w:i/>
                <w:iCs/>
                <w:color w:val="000000"/>
              </w:rPr>
            </w:pPr>
            <w:r>
              <w:rPr>
                <w:rStyle w:val="jlqj4b"/>
                <w:lang w:val="kk-KZ"/>
              </w:rPr>
              <w:t>Пайдалану-техникалық құжаттаманы жүргізу</w:t>
            </w:r>
          </w:p>
        </w:tc>
      </w:tr>
      <w:tr w:rsidR="0009425C" w:rsidRPr="00E97A93" w:rsidTr="00023AEC">
        <w:trPr>
          <w:trHeight w:val="345"/>
        </w:trPr>
        <w:tc>
          <w:tcPr>
            <w:tcW w:w="3502" w:type="pct"/>
            <w:tcBorders>
              <w:top w:val="nil"/>
              <w:left w:val="single" w:sz="4" w:space="0" w:color="000000"/>
              <w:bottom w:val="single" w:sz="4" w:space="0" w:color="000000"/>
              <w:right w:val="single" w:sz="4" w:space="0" w:color="000000"/>
            </w:tcBorders>
            <w:shd w:val="clear" w:color="000000" w:fill="FEFEFC"/>
            <w:vAlign w:val="bottom"/>
            <w:hideMark/>
          </w:tcPr>
          <w:p w:rsidR="0009425C" w:rsidRPr="00E97A93" w:rsidRDefault="005D25A3" w:rsidP="00023AEC">
            <w:pPr>
              <w:rPr>
                <w:rFonts w:eastAsia="Times New Roman"/>
                <w:color w:val="212529"/>
              </w:rPr>
            </w:pPr>
            <w:r>
              <w:rPr>
                <w:rStyle w:val="jlqj4b"/>
                <w:lang w:val="kk-KZ"/>
              </w:rPr>
              <w:t>Ағымдағы техникалық қызмет көрсету журналын толтыру</w:t>
            </w:r>
          </w:p>
        </w:tc>
        <w:tc>
          <w:tcPr>
            <w:tcW w:w="499" w:type="pct"/>
            <w:tcBorders>
              <w:top w:val="nil"/>
              <w:left w:val="nil"/>
              <w:bottom w:val="single" w:sz="4" w:space="0" w:color="000000"/>
              <w:right w:val="single" w:sz="4" w:space="0" w:color="000000"/>
            </w:tcBorders>
            <w:shd w:val="clear" w:color="000000" w:fill="FEFEFC"/>
            <w:vAlign w:val="center"/>
            <w:hideMark/>
          </w:tcPr>
          <w:p w:rsidR="0009425C" w:rsidRPr="00E97A93" w:rsidRDefault="0009425C" w:rsidP="00023AEC">
            <w:pPr>
              <w:jc w:val="center"/>
              <w:rPr>
                <w:rFonts w:eastAsia="Times New Roman"/>
                <w:color w:val="212529"/>
              </w:rPr>
            </w:pPr>
            <w:r w:rsidRPr="00E97A93">
              <w:rPr>
                <w:rFonts w:eastAsia="Times New Roman"/>
                <w:color w:val="212529"/>
              </w:rPr>
              <w:t>+</w:t>
            </w:r>
          </w:p>
        </w:tc>
        <w:tc>
          <w:tcPr>
            <w:tcW w:w="499" w:type="pct"/>
            <w:tcBorders>
              <w:top w:val="nil"/>
              <w:left w:val="nil"/>
              <w:bottom w:val="single" w:sz="4" w:space="0" w:color="000000"/>
              <w:right w:val="single" w:sz="4" w:space="0" w:color="000000"/>
            </w:tcBorders>
            <w:shd w:val="clear" w:color="000000" w:fill="FEFEFC"/>
            <w:vAlign w:val="center"/>
            <w:hideMark/>
          </w:tcPr>
          <w:p w:rsidR="0009425C" w:rsidRPr="00E97A93" w:rsidRDefault="0009425C" w:rsidP="00023AEC">
            <w:pPr>
              <w:jc w:val="center"/>
              <w:rPr>
                <w:rFonts w:eastAsia="Times New Roman"/>
                <w:color w:val="212529"/>
              </w:rPr>
            </w:pPr>
            <w:r w:rsidRPr="00E97A93">
              <w:rPr>
                <w:rFonts w:eastAsia="Times New Roman"/>
                <w:color w:val="212529"/>
              </w:rPr>
              <w:t>+</w:t>
            </w:r>
          </w:p>
        </w:tc>
        <w:tc>
          <w:tcPr>
            <w:tcW w:w="500" w:type="pct"/>
            <w:tcBorders>
              <w:top w:val="nil"/>
              <w:left w:val="nil"/>
              <w:bottom w:val="single" w:sz="4" w:space="0" w:color="000000"/>
              <w:right w:val="single" w:sz="4" w:space="0" w:color="000000"/>
            </w:tcBorders>
            <w:shd w:val="clear" w:color="auto" w:fill="auto"/>
            <w:noWrap/>
            <w:vAlign w:val="bottom"/>
            <w:hideMark/>
          </w:tcPr>
          <w:p w:rsidR="0009425C" w:rsidRPr="00E97A93" w:rsidRDefault="0009425C" w:rsidP="00023AEC">
            <w:pPr>
              <w:rPr>
                <w:rFonts w:eastAsia="Times New Roman"/>
                <w:color w:val="000000"/>
              </w:rPr>
            </w:pPr>
            <w:r w:rsidRPr="00E97A93">
              <w:rPr>
                <w:rFonts w:eastAsia="Times New Roman"/>
                <w:color w:val="000000"/>
                <w:sz w:val="22"/>
                <w:szCs w:val="22"/>
              </w:rPr>
              <w:t> </w:t>
            </w:r>
          </w:p>
        </w:tc>
      </w:tr>
      <w:tr w:rsidR="0009425C"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09425C" w:rsidRPr="00E04509" w:rsidRDefault="005D25A3" w:rsidP="00023AEC">
            <w:pPr>
              <w:rPr>
                <w:rFonts w:eastAsia="Times New Roman"/>
                <w:i/>
                <w:iCs/>
                <w:color w:val="000000"/>
                <w:lang w:val="kk-KZ"/>
              </w:rPr>
            </w:pPr>
            <w:r>
              <w:rPr>
                <w:rStyle w:val="jlqj4b"/>
                <w:lang w:val="kk-KZ"/>
              </w:rPr>
              <w:t>Жөндеу</w:t>
            </w:r>
          </w:p>
        </w:tc>
      </w:tr>
      <w:tr w:rsidR="0009425C" w:rsidRPr="00E97A93" w:rsidTr="00023AEC">
        <w:trPr>
          <w:trHeight w:val="345"/>
        </w:trPr>
        <w:tc>
          <w:tcPr>
            <w:tcW w:w="3502" w:type="pct"/>
            <w:tcBorders>
              <w:top w:val="nil"/>
              <w:left w:val="single" w:sz="4" w:space="0" w:color="000000"/>
              <w:bottom w:val="single" w:sz="4" w:space="0" w:color="000000"/>
              <w:right w:val="single" w:sz="4" w:space="0" w:color="000000"/>
            </w:tcBorders>
            <w:shd w:val="clear" w:color="000000" w:fill="FEFEFC"/>
            <w:vAlign w:val="bottom"/>
            <w:hideMark/>
          </w:tcPr>
          <w:p w:rsidR="0009425C" w:rsidRPr="00960786" w:rsidRDefault="005D25A3" w:rsidP="0023698F">
            <w:pPr>
              <w:rPr>
                <w:rFonts w:eastAsia="Times New Roman"/>
                <w:color w:val="212529"/>
                <w:lang w:val="kk-KZ"/>
              </w:rPr>
            </w:pPr>
            <w:r>
              <w:rPr>
                <w:rStyle w:val="jlqj4b"/>
                <w:lang w:val="kk-KZ"/>
              </w:rPr>
              <w:t>Зақымдалған ішкі және сыртқы камераларды ауыстыру, ішкі және сыртқы кабельдерді орнату</w:t>
            </w:r>
            <w:r w:rsidR="00960786">
              <w:rPr>
                <w:rStyle w:val="jlqj4b"/>
                <w:lang w:val="kk-KZ"/>
              </w:rPr>
              <w:t xml:space="preserve">, ауыстыру, қажет болған жағдайда видеотіркегішті ауыстыру. </w:t>
            </w:r>
          </w:p>
        </w:tc>
        <w:tc>
          <w:tcPr>
            <w:tcW w:w="499" w:type="pct"/>
            <w:tcBorders>
              <w:top w:val="nil"/>
              <w:left w:val="nil"/>
              <w:bottom w:val="single" w:sz="4" w:space="0" w:color="000000"/>
              <w:right w:val="single" w:sz="4" w:space="0" w:color="000000"/>
            </w:tcBorders>
            <w:shd w:val="clear" w:color="000000" w:fill="FEFEFC"/>
            <w:vAlign w:val="center"/>
          </w:tcPr>
          <w:p w:rsidR="0009425C" w:rsidRPr="00E97A93" w:rsidRDefault="0009425C" w:rsidP="00023AEC">
            <w:pPr>
              <w:jc w:val="center"/>
              <w:rPr>
                <w:rFonts w:eastAsia="Times New Roman"/>
                <w:color w:val="212529"/>
              </w:rPr>
            </w:pPr>
          </w:p>
        </w:tc>
        <w:tc>
          <w:tcPr>
            <w:tcW w:w="499" w:type="pct"/>
            <w:tcBorders>
              <w:top w:val="nil"/>
              <w:left w:val="nil"/>
              <w:bottom w:val="single" w:sz="4" w:space="0" w:color="000000"/>
              <w:right w:val="single" w:sz="4" w:space="0" w:color="000000"/>
            </w:tcBorders>
            <w:shd w:val="clear" w:color="000000" w:fill="FEFEFC"/>
            <w:vAlign w:val="center"/>
          </w:tcPr>
          <w:p w:rsidR="0009425C" w:rsidRPr="00E97A93" w:rsidRDefault="0009425C" w:rsidP="00023AEC">
            <w:pPr>
              <w:jc w:val="center"/>
              <w:rPr>
                <w:rFonts w:eastAsia="Times New Roman"/>
                <w:color w:val="212529"/>
              </w:rPr>
            </w:pPr>
          </w:p>
        </w:tc>
        <w:tc>
          <w:tcPr>
            <w:tcW w:w="500" w:type="pct"/>
            <w:tcBorders>
              <w:top w:val="nil"/>
              <w:left w:val="nil"/>
              <w:bottom w:val="single" w:sz="4" w:space="0" w:color="000000"/>
              <w:right w:val="single" w:sz="4" w:space="0" w:color="000000"/>
            </w:tcBorders>
            <w:shd w:val="clear" w:color="auto" w:fill="auto"/>
            <w:noWrap/>
            <w:vAlign w:val="bottom"/>
            <w:hideMark/>
          </w:tcPr>
          <w:p w:rsidR="0009425C" w:rsidRPr="00E04509" w:rsidRDefault="0009425C" w:rsidP="00023AEC">
            <w:pPr>
              <w:rPr>
                <w:rFonts w:eastAsia="Times New Roman"/>
                <w:color w:val="000000"/>
                <w:lang w:val="kk-KZ"/>
              </w:rPr>
            </w:pPr>
            <w:r w:rsidRPr="00E97A93">
              <w:rPr>
                <w:rFonts w:eastAsia="Times New Roman"/>
                <w:color w:val="000000"/>
                <w:sz w:val="22"/>
                <w:szCs w:val="22"/>
              </w:rPr>
              <w:t> </w:t>
            </w:r>
            <w:r>
              <w:rPr>
                <w:rFonts w:eastAsia="Times New Roman"/>
                <w:color w:val="000000"/>
                <w:sz w:val="22"/>
                <w:szCs w:val="22"/>
                <w:lang w:val="kk-KZ"/>
              </w:rPr>
              <w:t>+</w:t>
            </w:r>
          </w:p>
        </w:tc>
      </w:tr>
    </w:tbl>
    <w:p w:rsidR="0009425C" w:rsidRDefault="0009425C" w:rsidP="007D7B56">
      <w:pPr>
        <w:ind w:right="186"/>
        <w:jc w:val="both"/>
        <w:rPr>
          <w:spacing w:val="-1"/>
          <w:lang w:val="kk-KZ"/>
        </w:rPr>
      </w:pPr>
    </w:p>
    <w:p w:rsidR="007D7B56" w:rsidRDefault="007D7B56" w:rsidP="00541927">
      <w:pPr>
        <w:shd w:val="clear" w:color="auto" w:fill="FFFFFF"/>
        <w:autoSpaceDE w:val="0"/>
        <w:spacing w:line="240" w:lineRule="exact"/>
        <w:jc w:val="center"/>
        <w:rPr>
          <w:b/>
          <w:bCs/>
          <w:sz w:val="22"/>
          <w:szCs w:val="22"/>
          <w:lang w:val="kk-KZ"/>
        </w:rPr>
      </w:pPr>
    </w:p>
    <w:p w:rsidR="007D7B56" w:rsidRDefault="007D7B56" w:rsidP="007D7B56">
      <w:pPr>
        <w:shd w:val="clear" w:color="auto" w:fill="FFFFFF"/>
        <w:autoSpaceDE w:val="0"/>
        <w:spacing w:line="240" w:lineRule="exact"/>
        <w:jc w:val="both"/>
        <w:rPr>
          <w:b/>
          <w:bCs/>
          <w:sz w:val="22"/>
          <w:szCs w:val="22"/>
          <w:lang w:val="kk-KZ"/>
        </w:rPr>
      </w:pPr>
      <w:r>
        <w:rPr>
          <w:b/>
          <w:bCs/>
          <w:sz w:val="22"/>
          <w:szCs w:val="22"/>
          <w:lang w:val="kk-KZ"/>
        </w:rPr>
        <w:t>Барлық қажетті материалдар мен құрылғылар Мердігер есебінен жүргізіледі.</w:t>
      </w:r>
      <w:r w:rsidR="00EC4BD2">
        <w:rPr>
          <w:b/>
          <w:bCs/>
          <w:sz w:val="22"/>
          <w:szCs w:val="22"/>
          <w:lang w:val="kk-KZ"/>
        </w:rPr>
        <w:t xml:space="preserve"> 10 камера: 5 ішкі, 5 сыртқы, құрылғы</w:t>
      </w:r>
      <w:bookmarkStart w:id="0" w:name="_GoBack"/>
      <w:bookmarkEnd w:id="0"/>
    </w:p>
    <w:p w:rsidR="005D1DA1" w:rsidRPr="005D1DA1" w:rsidRDefault="005D1DA1" w:rsidP="007D7B56">
      <w:pPr>
        <w:shd w:val="clear" w:color="auto" w:fill="FFFFFF"/>
        <w:autoSpaceDE w:val="0"/>
        <w:spacing w:line="240" w:lineRule="exact"/>
        <w:jc w:val="both"/>
        <w:rPr>
          <w:b/>
          <w:bCs/>
          <w:sz w:val="22"/>
          <w:szCs w:val="22"/>
          <w:lang w:val="kk-KZ"/>
        </w:rPr>
      </w:pPr>
      <w:r w:rsidRPr="005D1DA1">
        <w:rPr>
          <w:rStyle w:val="rynqvb"/>
          <w:b/>
          <w:lang w:val="kk-KZ"/>
        </w:rPr>
        <w:t>Бір тармақ дұрыс орындалмаса, келісім-шарт біржақты тәртіппен бұзылып, сотқа талап арыз беріледі.</w:t>
      </w:r>
    </w:p>
    <w:p w:rsidR="007D7B56" w:rsidRDefault="007D7B56" w:rsidP="00541927">
      <w:pPr>
        <w:shd w:val="clear" w:color="auto" w:fill="FFFFFF"/>
        <w:autoSpaceDE w:val="0"/>
        <w:spacing w:line="240" w:lineRule="exact"/>
        <w:jc w:val="center"/>
        <w:rPr>
          <w:b/>
          <w:bCs/>
          <w:sz w:val="22"/>
          <w:szCs w:val="22"/>
          <w:lang w:val="kk-KZ"/>
        </w:rPr>
      </w:pPr>
    </w:p>
    <w:p w:rsidR="007D7B56" w:rsidRDefault="007D7B56"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C90347" w:rsidRDefault="00C90347" w:rsidP="00541927">
      <w:pPr>
        <w:shd w:val="clear" w:color="auto" w:fill="FFFFFF"/>
        <w:autoSpaceDE w:val="0"/>
        <w:spacing w:line="240" w:lineRule="exact"/>
        <w:jc w:val="center"/>
        <w:rPr>
          <w:b/>
          <w:bCs/>
          <w:sz w:val="22"/>
          <w:szCs w:val="22"/>
          <w:lang w:val="kk-KZ"/>
        </w:rPr>
      </w:pPr>
    </w:p>
    <w:p w:rsidR="00541927" w:rsidRPr="00E97A93" w:rsidRDefault="00541927" w:rsidP="00541927">
      <w:pPr>
        <w:shd w:val="clear" w:color="auto" w:fill="FFFFFF"/>
        <w:autoSpaceDE w:val="0"/>
        <w:spacing w:line="240" w:lineRule="exact"/>
        <w:jc w:val="center"/>
        <w:rPr>
          <w:b/>
          <w:bCs/>
          <w:sz w:val="22"/>
          <w:szCs w:val="22"/>
        </w:rPr>
      </w:pPr>
      <w:r w:rsidRPr="00E97A93">
        <w:rPr>
          <w:b/>
          <w:bCs/>
          <w:sz w:val="22"/>
          <w:szCs w:val="22"/>
        </w:rPr>
        <w:t>Техническая спецификация</w:t>
      </w:r>
    </w:p>
    <w:p w:rsidR="007604CC" w:rsidRPr="007604CC" w:rsidRDefault="00541927" w:rsidP="007604CC">
      <w:pPr>
        <w:ind w:right="186"/>
        <w:jc w:val="center"/>
        <w:rPr>
          <w:sz w:val="22"/>
          <w:szCs w:val="22"/>
          <w:lang w:val="kk-KZ"/>
        </w:rPr>
      </w:pPr>
      <w:r w:rsidRPr="007604CC">
        <w:rPr>
          <w:sz w:val="22"/>
          <w:szCs w:val="22"/>
        </w:rPr>
        <w:t>на услуги по системно техническому обслуживанию</w:t>
      </w:r>
      <w:r w:rsidR="007604CC" w:rsidRPr="007604CC">
        <w:rPr>
          <w:sz w:val="22"/>
          <w:szCs w:val="22"/>
          <w:lang w:val="kk-KZ"/>
        </w:rPr>
        <w:t xml:space="preserve"> и ремонту</w:t>
      </w:r>
      <w:r w:rsidRPr="007604CC">
        <w:rPr>
          <w:sz w:val="22"/>
          <w:szCs w:val="22"/>
        </w:rPr>
        <w:t xml:space="preserve"> </w:t>
      </w:r>
      <w:r w:rsidR="00E97A93" w:rsidRPr="007604CC">
        <w:rPr>
          <w:sz w:val="22"/>
          <w:szCs w:val="22"/>
        </w:rPr>
        <w:t xml:space="preserve">системы </w:t>
      </w:r>
    </w:p>
    <w:p w:rsidR="00541927" w:rsidRPr="00E97A93" w:rsidRDefault="00541927" w:rsidP="007604CC">
      <w:pPr>
        <w:ind w:right="186"/>
        <w:jc w:val="center"/>
        <w:rPr>
          <w:sz w:val="22"/>
          <w:szCs w:val="22"/>
        </w:rPr>
      </w:pPr>
      <w:r w:rsidRPr="007604CC">
        <w:rPr>
          <w:sz w:val="22"/>
          <w:szCs w:val="22"/>
        </w:rPr>
        <w:t>видеонаблюдения</w:t>
      </w:r>
      <w:r w:rsidR="007604CC" w:rsidRPr="007604CC">
        <w:rPr>
          <w:sz w:val="22"/>
          <w:szCs w:val="22"/>
          <w:lang w:val="kk-KZ"/>
        </w:rPr>
        <w:t xml:space="preserve"> </w:t>
      </w:r>
      <w:r w:rsidR="007604CC" w:rsidRPr="007604CC">
        <w:rPr>
          <w:spacing w:val="-1"/>
        </w:rPr>
        <w:t>объек</w:t>
      </w:r>
      <w:r w:rsidR="007604CC" w:rsidRPr="007604CC">
        <w:t>т</w:t>
      </w:r>
      <w:r w:rsidR="007604CC" w:rsidRPr="007604CC">
        <w:rPr>
          <w:spacing w:val="-59"/>
        </w:rPr>
        <w:t xml:space="preserve"> </w:t>
      </w:r>
      <w:r w:rsidR="007604CC" w:rsidRPr="007604CC">
        <w:t>а</w:t>
      </w:r>
      <w:r w:rsidR="00735A92">
        <w:rPr>
          <w:sz w:val="22"/>
          <w:szCs w:val="22"/>
        </w:rPr>
        <w:t xml:space="preserve"> в течение 202</w:t>
      </w:r>
      <w:r w:rsidR="00EC4BD2" w:rsidRPr="00EC4BD2">
        <w:rPr>
          <w:sz w:val="22"/>
          <w:szCs w:val="22"/>
        </w:rPr>
        <w:t>6</w:t>
      </w:r>
      <w:r w:rsidR="00735A92">
        <w:rPr>
          <w:sz w:val="22"/>
          <w:szCs w:val="22"/>
        </w:rPr>
        <w:t xml:space="preserve"> года </w:t>
      </w:r>
    </w:p>
    <w:p w:rsidR="00541927" w:rsidRPr="00E97A93" w:rsidRDefault="00541927" w:rsidP="00541927">
      <w:pPr>
        <w:spacing w:line="240" w:lineRule="exact"/>
        <w:jc w:val="both"/>
        <w:rPr>
          <w:b/>
          <w:sz w:val="22"/>
          <w:szCs w:val="22"/>
        </w:rPr>
      </w:pPr>
    </w:p>
    <w:p w:rsidR="00541927" w:rsidRPr="00E97A93" w:rsidRDefault="00541927" w:rsidP="00541927">
      <w:pPr>
        <w:spacing w:line="240" w:lineRule="exact"/>
        <w:jc w:val="both"/>
        <w:rPr>
          <w:b/>
          <w:sz w:val="22"/>
          <w:szCs w:val="22"/>
        </w:rPr>
      </w:pPr>
      <w:r w:rsidRPr="00E97A93">
        <w:rPr>
          <w:b/>
          <w:sz w:val="22"/>
          <w:szCs w:val="22"/>
        </w:rPr>
        <w:t>Общие требования</w:t>
      </w:r>
    </w:p>
    <w:p w:rsidR="00541927" w:rsidRPr="00E97A93" w:rsidRDefault="00541927" w:rsidP="00541927">
      <w:pPr>
        <w:spacing w:line="240" w:lineRule="exact"/>
        <w:jc w:val="both"/>
        <w:rPr>
          <w:sz w:val="22"/>
          <w:szCs w:val="22"/>
        </w:rPr>
      </w:pPr>
      <w:r w:rsidRPr="00E97A93">
        <w:rPr>
          <w:sz w:val="22"/>
          <w:szCs w:val="22"/>
        </w:rPr>
        <w:t>Требования к оказанию услуг и потенциальному поставщику указаны в настоящем техническом задании. Все предложенные услуги должны соответствовать или превосходить минимальные требования, указанные в данной технической спецификации.</w:t>
      </w:r>
    </w:p>
    <w:p w:rsidR="00541927" w:rsidRPr="00E97A93" w:rsidRDefault="00541927" w:rsidP="00541927">
      <w:pPr>
        <w:spacing w:line="240" w:lineRule="exact"/>
        <w:jc w:val="both"/>
        <w:rPr>
          <w:b/>
          <w:sz w:val="22"/>
          <w:szCs w:val="22"/>
        </w:rPr>
      </w:pPr>
      <w:r w:rsidRPr="00E97A93">
        <w:rPr>
          <w:b/>
          <w:sz w:val="22"/>
          <w:szCs w:val="22"/>
        </w:rPr>
        <w:t>Общие требования к потенциальному поставщику</w:t>
      </w:r>
    </w:p>
    <w:p w:rsidR="00541927" w:rsidRPr="007D7B56" w:rsidRDefault="0013528A" w:rsidP="007D7B56">
      <w:pPr>
        <w:spacing w:line="240" w:lineRule="exact"/>
        <w:jc w:val="both"/>
      </w:pPr>
      <w:r w:rsidRPr="007D7B56">
        <w:t xml:space="preserve">Потенциальный поставщик </w:t>
      </w:r>
      <w:r w:rsidR="007604CC" w:rsidRPr="007D7B56">
        <w:rPr>
          <w:lang w:val="kk-KZ"/>
        </w:rPr>
        <w:t xml:space="preserve">должен </w:t>
      </w:r>
      <w:r w:rsidR="00541927" w:rsidRPr="007D7B56">
        <w:t>занима</w:t>
      </w:r>
      <w:r w:rsidR="007604CC" w:rsidRPr="007D7B56">
        <w:rPr>
          <w:lang w:val="kk-KZ"/>
        </w:rPr>
        <w:t xml:space="preserve">тся </w:t>
      </w:r>
      <w:r w:rsidR="00541927" w:rsidRPr="007D7B56">
        <w:t xml:space="preserve"> ремонтом и сервисным обслуживанием, а</w:t>
      </w:r>
      <w:r w:rsidR="00541927" w:rsidRPr="007D7B56">
        <w:rPr>
          <w:lang w:val="kk-KZ"/>
        </w:rPr>
        <w:t xml:space="preserve"> также </w:t>
      </w:r>
      <w:r w:rsidR="00541927" w:rsidRPr="007D7B56">
        <w:t>оказывающ</w:t>
      </w:r>
      <w:r w:rsidRPr="007D7B56">
        <w:t>ий</w:t>
      </w:r>
      <w:r w:rsidR="00541927" w:rsidRPr="007D7B56">
        <w:t xml:space="preserve"> услуги по диагностике систем видеонаблюдения различных производителей. </w:t>
      </w:r>
    </w:p>
    <w:p w:rsidR="00541927" w:rsidRPr="00E97A93" w:rsidRDefault="00541927" w:rsidP="00541927">
      <w:pPr>
        <w:spacing w:line="240" w:lineRule="exact"/>
        <w:jc w:val="both"/>
        <w:rPr>
          <w:b/>
          <w:sz w:val="22"/>
          <w:szCs w:val="22"/>
        </w:rPr>
      </w:pPr>
      <w:r w:rsidRPr="00E97A93">
        <w:rPr>
          <w:b/>
          <w:sz w:val="22"/>
          <w:szCs w:val="22"/>
        </w:rPr>
        <w:t>Требования к технической поддержке</w:t>
      </w:r>
    </w:p>
    <w:p w:rsidR="00541927" w:rsidRPr="00E97A93" w:rsidRDefault="00541927" w:rsidP="00541927">
      <w:pPr>
        <w:spacing w:line="240" w:lineRule="exact"/>
        <w:jc w:val="both"/>
        <w:rPr>
          <w:sz w:val="22"/>
          <w:szCs w:val="22"/>
        </w:rPr>
      </w:pPr>
      <w:r w:rsidRPr="00E97A93">
        <w:rPr>
          <w:sz w:val="22"/>
          <w:szCs w:val="22"/>
        </w:rPr>
        <w:t>Потенциальный поставщик должен обеспечить круглосуточную «горячую линию» (контактный телефон, факс, адрес электронной почты) в режиме «24/7» для подачи заявок по неисправности работы оборудования, и других вопросов гарантийного обслуживания.</w:t>
      </w:r>
    </w:p>
    <w:p w:rsidR="00541927" w:rsidRPr="00E97A93" w:rsidRDefault="00541927" w:rsidP="00541927">
      <w:pPr>
        <w:spacing w:line="240" w:lineRule="exact"/>
        <w:jc w:val="both"/>
        <w:rPr>
          <w:b/>
          <w:sz w:val="22"/>
          <w:szCs w:val="22"/>
        </w:rPr>
      </w:pPr>
      <w:r w:rsidRPr="00E97A93">
        <w:rPr>
          <w:b/>
          <w:sz w:val="22"/>
          <w:szCs w:val="22"/>
        </w:rPr>
        <w:t>Гарантийные требования</w:t>
      </w:r>
    </w:p>
    <w:p w:rsidR="00541927" w:rsidRPr="00E97A93" w:rsidRDefault="00541927" w:rsidP="00541927">
      <w:pPr>
        <w:spacing w:line="240" w:lineRule="exact"/>
        <w:jc w:val="both"/>
        <w:rPr>
          <w:sz w:val="22"/>
          <w:szCs w:val="22"/>
        </w:rPr>
      </w:pPr>
      <w:r w:rsidRPr="00E97A93">
        <w:rPr>
          <w:sz w:val="22"/>
          <w:szCs w:val="22"/>
        </w:rPr>
        <w:t>Гарантия на оказанные услуги не менее 1 года с момента выполнения.</w:t>
      </w:r>
    </w:p>
    <w:p w:rsidR="00541927" w:rsidRPr="00E97A93" w:rsidRDefault="00541927" w:rsidP="00541927">
      <w:pPr>
        <w:spacing w:line="240" w:lineRule="exact"/>
        <w:jc w:val="both"/>
        <w:rPr>
          <w:sz w:val="22"/>
          <w:szCs w:val="22"/>
        </w:rPr>
      </w:pPr>
      <w:r w:rsidRPr="00E97A93">
        <w:rPr>
          <w:sz w:val="22"/>
          <w:szCs w:val="22"/>
        </w:rPr>
        <w:t>Гарантийное выполнение обязательств в срок не более 30 календарных дней с момента обращения Заказчика.</w:t>
      </w:r>
    </w:p>
    <w:p w:rsidR="00541927" w:rsidRPr="00E97A93" w:rsidRDefault="00541927" w:rsidP="00541927">
      <w:pPr>
        <w:spacing w:line="240" w:lineRule="exact"/>
        <w:jc w:val="both"/>
        <w:rPr>
          <w:b/>
          <w:sz w:val="22"/>
          <w:szCs w:val="22"/>
        </w:rPr>
      </w:pPr>
      <w:r w:rsidRPr="00E97A93">
        <w:rPr>
          <w:b/>
          <w:sz w:val="22"/>
          <w:szCs w:val="22"/>
        </w:rPr>
        <w:t>Сроки оказания Услуг</w:t>
      </w:r>
    </w:p>
    <w:p w:rsidR="00541927" w:rsidRPr="00E97A93" w:rsidRDefault="00541927" w:rsidP="00541927">
      <w:pPr>
        <w:spacing w:line="240" w:lineRule="exact"/>
        <w:jc w:val="both"/>
        <w:rPr>
          <w:sz w:val="22"/>
          <w:szCs w:val="22"/>
        </w:rPr>
      </w:pPr>
      <w:r w:rsidRPr="00E97A93">
        <w:rPr>
          <w:sz w:val="22"/>
          <w:szCs w:val="22"/>
        </w:rPr>
        <w:t>Весь перечень услуг выполняется потенциальным поставщиком на ежемесячной основе (не позднее последнего рабочего дня каждого месяца) системы видеонаблюдения</w:t>
      </w:r>
      <w:r w:rsidR="007604CC">
        <w:rPr>
          <w:sz w:val="22"/>
          <w:szCs w:val="22"/>
          <w:lang w:val="kk-KZ"/>
        </w:rPr>
        <w:t xml:space="preserve"> </w:t>
      </w:r>
      <w:r w:rsidRPr="00E97A93">
        <w:rPr>
          <w:sz w:val="22"/>
          <w:szCs w:val="22"/>
        </w:rPr>
        <w:t xml:space="preserve">в здании Заказчика. Потенциальный поставщик в течение </w:t>
      </w:r>
      <w:r w:rsidR="00C90347">
        <w:rPr>
          <w:sz w:val="22"/>
          <w:szCs w:val="22"/>
          <w:lang w:val="kk-KZ"/>
        </w:rPr>
        <w:t>двух суток</w:t>
      </w:r>
      <w:r w:rsidRPr="00E97A93">
        <w:rPr>
          <w:sz w:val="22"/>
          <w:szCs w:val="22"/>
        </w:rPr>
        <w:t xml:space="preserve"> выполняет дополнительные работы по системно техническому обслуживанию систем</w:t>
      </w:r>
      <w:r w:rsidR="00E97A93" w:rsidRPr="00E97A93">
        <w:rPr>
          <w:sz w:val="22"/>
          <w:szCs w:val="22"/>
        </w:rPr>
        <w:t>ы</w:t>
      </w:r>
      <w:r w:rsidRPr="00E97A93">
        <w:rPr>
          <w:sz w:val="22"/>
          <w:szCs w:val="22"/>
        </w:rPr>
        <w:t xml:space="preserve"> видеонаблюдения после запроса, полученного от Заказчика на «горячую линию» потенциального поставщика. </w:t>
      </w:r>
    </w:p>
    <w:p w:rsidR="00541927" w:rsidRPr="00E97A93" w:rsidRDefault="00541927" w:rsidP="00541927">
      <w:pPr>
        <w:spacing w:line="240" w:lineRule="exact"/>
        <w:jc w:val="both"/>
        <w:rPr>
          <w:b/>
          <w:sz w:val="22"/>
          <w:szCs w:val="22"/>
        </w:rPr>
      </w:pPr>
      <w:r w:rsidRPr="00E97A93">
        <w:rPr>
          <w:b/>
          <w:sz w:val="22"/>
          <w:szCs w:val="22"/>
        </w:rPr>
        <w:t>Форма завершения</w:t>
      </w:r>
    </w:p>
    <w:p w:rsidR="00541927" w:rsidRPr="00E97A93" w:rsidRDefault="00541927" w:rsidP="00541927">
      <w:pPr>
        <w:spacing w:line="240" w:lineRule="exact"/>
        <w:jc w:val="both"/>
        <w:rPr>
          <w:sz w:val="22"/>
          <w:szCs w:val="22"/>
        </w:rPr>
      </w:pPr>
      <w:r w:rsidRPr="00E97A93">
        <w:rPr>
          <w:sz w:val="22"/>
          <w:szCs w:val="22"/>
        </w:rPr>
        <w:t>Годовой отчет оказанных услуг, ежемесячный акт выполненных работ (оказанных услуг).</w:t>
      </w:r>
    </w:p>
    <w:p w:rsidR="00541927" w:rsidRPr="00E97A93" w:rsidRDefault="00541927" w:rsidP="00541927">
      <w:pPr>
        <w:spacing w:line="240" w:lineRule="exact"/>
        <w:jc w:val="both"/>
        <w:rPr>
          <w:b/>
          <w:sz w:val="22"/>
          <w:szCs w:val="22"/>
        </w:rPr>
      </w:pPr>
      <w:r w:rsidRPr="00E97A93">
        <w:rPr>
          <w:b/>
          <w:sz w:val="22"/>
          <w:szCs w:val="22"/>
        </w:rPr>
        <w:t xml:space="preserve">Условия поставки </w:t>
      </w:r>
    </w:p>
    <w:p w:rsidR="00541927" w:rsidRPr="00E97A93" w:rsidRDefault="00541927" w:rsidP="00541927">
      <w:pPr>
        <w:spacing w:line="240" w:lineRule="exact"/>
        <w:jc w:val="both"/>
        <w:rPr>
          <w:sz w:val="22"/>
          <w:szCs w:val="22"/>
        </w:rPr>
      </w:pPr>
      <w:r w:rsidRPr="00E97A93">
        <w:rPr>
          <w:sz w:val="22"/>
          <w:szCs w:val="22"/>
        </w:rPr>
        <w:t xml:space="preserve">Место поставки: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242"/>
      </w:tblGrid>
      <w:tr w:rsidR="00EC4BD2" w:rsidRPr="00EC4BD2" w:rsidTr="00EC4BD2">
        <w:trPr>
          <w:tblCellSpacing w:w="15" w:type="dxa"/>
        </w:trPr>
        <w:tc>
          <w:tcPr>
            <w:tcW w:w="0" w:type="auto"/>
            <w:vAlign w:val="center"/>
            <w:hideMark/>
          </w:tcPr>
          <w:p w:rsidR="00EC4BD2" w:rsidRPr="00EC4BD2" w:rsidRDefault="00EC4BD2" w:rsidP="00EC4BD2">
            <w:pPr>
              <w:rPr>
                <w:rFonts w:eastAsia="Times New Roman"/>
                <w:sz w:val="20"/>
                <w:szCs w:val="20"/>
              </w:rPr>
            </w:pPr>
          </w:p>
        </w:tc>
        <w:tc>
          <w:tcPr>
            <w:tcW w:w="0" w:type="auto"/>
            <w:vAlign w:val="center"/>
            <w:hideMark/>
          </w:tcPr>
          <w:p w:rsidR="00EC4BD2" w:rsidRPr="00EC4BD2" w:rsidRDefault="00EC4BD2" w:rsidP="00EC4BD2">
            <w:pPr>
              <w:rPr>
                <w:rFonts w:eastAsia="Times New Roman"/>
              </w:rPr>
            </w:pPr>
            <w:r w:rsidRPr="00EC4BD2">
              <w:rPr>
                <w:rFonts w:eastAsia="Times New Roman"/>
              </w:rPr>
              <w:t>Актюбинская область, г.Актобе, район Астана ул.Дарын 1А</w:t>
            </w:r>
          </w:p>
        </w:tc>
      </w:tr>
    </w:tbl>
    <w:p w:rsidR="00013EA0" w:rsidRPr="00C83507" w:rsidRDefault="00013EA0" w:rsidP="00541927">
      <w:pPr>
        <w:spacing w:line="240" w:lineRule="exact"/>
      </w:pPr>
    </w:p>
    <w:tbl>
      <w:tblPr>
        <w:tblW w:w="3940" w:type="pct"/>
        <w:tblLook w:val="04A0" w:firstRow="1" w:lastRow="0" w:firstColumn="1" w:lastColumn="0" w:noHBand="0" w:noVBand="1"/>
      </w:tblPr>
      <w:tblGrid>
        <w:gridCol w:w="6065"/>
        <w:gridCol w:w="864"/>
        <w:gridCol w:w="864"/>
        <w:gridCol w:w="866"/>
      </w:tblGrid>
      <w:tr w:rsidR="00E97A93" w:rsidRPr="00E97A93" w:rsidTr="00E97A93">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План технического обслуживания систем видеонаблюдения</w:t>
            </w:r>
          </w:p>
        </w:tc>
      </w:tr>
      <w:tr w:rsidR="00E97A93" w:rsidRPr="00E97A93" w:rsidTr="00E04509">
        <w:trPr>
          <w:trHeight w:val="600"/>
        </w:trPr>
        <w:tc>
          <w:tcPr>
            <w:tcW w:w="350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Наименование работ</w:t>
            </w:r>
          </w:p>
        </w:tc>
        <w:tc>
          <w:tcPr>
            <w:tcW w:w="499" w:type="pct"/>
            <w:tcBorders>
              <w:top w:val="nil"/>
              <w:left w:val="nil"/>
              <w:bottom w:val="nil"/>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ТО 1</w:t>
            </w:r>
          </w:p>
        </w:tc>
        <w:tc>
          <w:tcPr>
            <w:tcW w:w="499" w:type="pct"/>
            <w:tcBorders>
              <w:top w:val="nil"/>
              <w:left w:val="nil"/>
              <w:bottom w:val="nil"/>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ТО 2</w:t>
            </w:r>
          </w:p>
        </w:tc>
        <w:tc>
          <w:tcPr>
            <w:tcW w:w="500" w:type="pct"/>
            <w:tcBorders>
              <w:top w:val="nil"/>
              <w:left w:val="nil"/>
              <w:bottom w:val="nil"/>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ТО 3</w:t>
            </w:r>
          </w:p>
        </w:tc>
      </w:tr>
      <w:tr w:rsidR="00E97A93" w:rsidRPr="00E97A93" w:rsidTr="00E04509">
        <w:trPr>
          <w:trHeight w:val="300"/>
        </w:trPr>
        <w:tc>
          <w:tcPr>
            <w:tcW w:w="3502" w:type="pct"/>
            <w:vMerge/>
            <w:tcBorders>
              <w:top w:val="nil"/>
              <w:left w:val="single" w:sz="4" w:space="0" w:color="000000"/>
              <w:bottom w:val="single" w:sz="4" w:space="0" w:color="000000"/>
              <w:right w:val="single" w:sz="4" w:space="0" w:color="000000"/>
            </w:tcBorders>
            <w:vAlign w:val="center"/>
            <w:hideMark/>
          </w:tcPr>
          <w:p w:rsidR="00E97A93" w:rsidRPr="00E97A93" w:rsidRDefault="00E97A93" w:rsidP="00E97A93">
            <w:pPr>
              <w:rPr>
                <w:rFonts w:eastAsia="Times New Roman"/>
                <w:b/>
                <w:bCs/>
                <w:color w:val="000000"/>
              </w:rPr>
            </w:pP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1 мес.</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6 мес.</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rPr>
                <w:rFonts w:eastAsia="Times New Roman"/>
                <w:b/>
                <w:bCs/>
                <w:color w:val="000000"/>
              </w:rPr>
            </w:pPr>
            <w:r w:rsidRPr="00E97A93">
              <w:rPr>
                <w:rFonts w:eastAsia="Times New Roman"/>
                <w:b/>
                <w:bCs/>
                <w:color w:val="000000"/>
                <w:sz w:val="22"/>
                <w:szCs w:val="22"/>
              </w:rPr>
              <w:t>1 год</w:t>
            </w:r>
          </w:p>
        </w:tc>
      </w:tr>
      <w:tr w:rsidR="00E97A93" w:rsidRPr="00E97A93" w:rsidTr="00E97A93">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E97A93" w:rsidRPr="00E97A93" w:rsidRDefault="00E97A93" w:rsidP="00E97A93">
            <w:pPr>
              <w:jc w:val="center"/>
              <w:rPr>
                <w:rFonts w:eastAsia="Times New Roman"/>
                <w:i/>
                <w:iCs/>
                <w:color w:val="000000"/>
              </w:rPr>
            </w:pPr>
            <w:r w:rsidRPr="00E97A93">
              <w:rPr>
                <w:rFonts w:eastAsia="Times New Roman"/>
                <w:i/>
                <w:iCs/>
                <w:color w:val="000000"/>
                <w:sz w:val="22"/>
                <w:szCs w:val="22"/>
              </w:rPr>
              <w:t>Проверка работоспособности видеокамер</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Проверка крепления видеокамеры</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Чистка кожуха, объектива видеокамеры от пыли, грязи</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Устранение механических повреждений корпуса видеокамеры/термокожуха</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Проверка охраняемой видеокамерой зоны</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Проверка отсутствия «мертвых зон» в зоне обнаружения</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97A93">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bottom"/>
            <w:hideMark/>
          </w:tcPr>
          <w:p w:rsidR="00E97A93" w:rsidRPr="00E97A93" w:rsidRDefault="00E97A93" w:rsidP="00E97A93">
            <w:pPr>
              <w:rPr>
                <w:rFonts w:eastAsia="Times New Roman"/>
                <w:i/>
                <w:iCs/>
                <w:color w:val="000000"/>
              </w:rPr>
            </w:pPr>
            <w:r w:rsidRPr="00E97A93">
              <w:rPr>
                <w:rFonts w:eastAsia="Times New Roman"/>
                <w:i/>
                <w:iCs/>
                <w:color w:val="000000"/>
                <w:sz w:val="22"/>
                <w:szCs w:val="22"/>
              </w:rPr>
              <w:t>Проверка видерегистраторов и видеосерверов</w:t>
            </w:r>
          </w:p>
        </w:tc>
      </w:tr>
      <w:tr w:rsidR="00E97A93" w:rsidRPr="00E97A93" w:rsidTr="00E04509">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Внешняя очистка корпуса видеорегистратора или видеосервера от пыли и грязи</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Глубокая чистка полная видеорегистратора с разбиранием всех компонентов</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lastRenderedPageBreak/>
              <w:t>Проверка исправности органов управления</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9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Тестирование жестких дисков видеорегистратора/видеосервера, проверка SMART датчиков.</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r>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97A93">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bottom"/>
            <w:hideMark/>
          </w:tcPr>
          <w:p w:rsidR="00E97A93" w:rsidRPr="00E97A93" w:rsidRDefault="00E97A93" w:rsidP="00E97A93">
            <w:pPr>
              <w:rPr>
                <w:rFonts w:eastAsia="Times New Roman"/>
                <w:i/>
                <w:iCs/>
                <w:color w:val="000000"/>
              </w:rPr>
            </w:pPr>
            <w:r w:rsidRPr="00E97A93">
              <w:rPr>
                <w:rFonts w:eastAsia="Times New Roman"/>
                <w:i/>
                <w:iCs/>
                <w:color w:val="000000"/>
                <w:sz w:val="22"/>
                <w:szCs w:val="22"/>
              </w:rPr>
              <w:t>Проверка сопутствующей инфраструктуры</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Контроль наличия крышек на клеммных колодках</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6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Проверка надежности крепления проводов на клеммных колодках</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C90347" w:rsidRDefault="00E97A93" w:rsidP="00E97A93">
            <w:pPr>
              <w:rPr>
                <w:rFonts w:eastAsia="Times New Roman"/>
                <w:color w:val="000000"/>
                <w:lang w:val="kk-KZ"/>
              </w:rPr>
            </w:pPr>
            <w:r w:rsidRPr="00E97A93">
              <w:rPr>
                <w:rFonts w:eastAsia="Times New Roman"/>
                <w:color w:val="000000"/>
                <w:sz w:val="22"/>
                <w:szCs w:val="22"/>
              </w:rPr>
              <w:t>Контроль параметров кабельной трассы</w:t>
            </w:r>
            <w:r w:rsidR="00C90347">
              <w:rPr>
                <w:rFonts w:eastAsia="Times New Roman"/>
                <w:color w:val="000000"/>
                <w:sz w:val="22"/>
                <w:szCs w:val="22"/>
                <w:lang w:val="kk-KZ"/>
              </w:rPr>
              <w:t xml:space="preserve"> и устранение неисправности</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r>
      <w:tr w:rsidR="00E97A93" w:rsidRPr="00E97A93" w:rsidTr="00E04509">
        <w:trPr>
          <w:trHeight w:val="300"/>
        </w:trPr>
        <w:tc>
          <w:tcPr>
            <w:tcW w:w="3502" w:type="pct"/>
            <w:tcBorders>
              <w:top w:val="nil"/>
              <w:left w:val="single" w:sz="4" w:space="0" w:color="000000"/>
              <w:bottom w:val="single" w:sz="4" w:space="0" w:color="000000"/>
              <w:right w:val="single" w:sz="4" w:space="0" w:color="000000"/>
            </w:tcBorders>
            <w:shd w:val="clear" w:color="auto" w:fill="auto"/>
            <w:vAlign w:val="bottom"/>
            <w:hideMark/>
          </w:tcPr>
          <w:p w:rsidR="00E97A93" w:rsidRPr="00C90347" w:rsidRDefault="00E97A93" w:rsidP="00E97A93">
            <w:pPr>
              <w:rPr>
                <w:rFonts w:eastAsia="Times New Roman"/>
                <w:color w:val="000000"/>
                <w:lang w:val="kk-KZ"/>
              </w:rPr>
            </w:pPr>
            <w:r w:rsidRPr="00E97A93">
              <w:rPr>
                <w:rFonts w:eastAsia="Times New Roman"/>
                <w:color w:val="000000"/>
                <w:sz w:val="22"/>
                <w:szCs w:val="22"/>
              </w:rPr>
              <w:t>Проверка аккумуляторных батарей в ИБП</w:t>
            </w:r>
            <w:r w:rsidR="00C90347">
              <w:rPr>
                <w:rFonts w:eastAsia="Times New Roman"/>
                <w:color w:val="000000"/>
                <w:sz w:val="22"/>
                <w:szCs w:val="22"/>
                <w:lang w:val="kk-KZ"/>
              </w:rPr>
              <w:t xml:space="preserve"> и устранение неисправности</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499" w:type="pct"/>
            <w:tcBorders>
              <w:top w:val="nil"/>
              <w:left w:val="nil"/>
              <w:bottom w:val="single" w:sz="4" w:space="0" w:color="000000"/>
              <w:right w:val="single" w:sz="4" w:space="0" w:color="000000"/>
            </w:tcBorders>
            <w:shd w:val="clear" w:color="auto" w:fill="auto"/>
            <w:vAlign w:val="bottom"/>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 </w:t>
            </w:r>
          </w:p>
        </w:tc>
        <w:tc>
          <w:tcPr>
            <w:tcW w:w="500" w:type="pct"/>
            <w:tcBorders>
              <w:top w:val="nil"/>
              <w:left w:val="nil"/>
              <w:bottom w:val="single" w:sz="4" w:space="0" w:color="000000"/>
              <w:right w:val="single" w:sz="4" w:space="0" w:color="000000"/>
            </w:tcBorders>
            <w:shd w:val="clear" w:color="auto" w:fill="auto"/>
            <w:vAlign w:val="center"/>
            <w:hideMark/>
          </w:tcPr>
          <w:p w:rsidR="00E97A93" w:rsidRPr="00E97A93" w:rsidRDefault="00E97A93" w:rsidP="00E97A93">
            <w:pPr>
              <w:jc w:val="center"/>
              <w:rPr>
                <w:rFonts w:eastAsia="Times New Roman"/>
                <w:color w:val="000000"/>
              </w:rPr>
            </w:pPr>
            <w:r w:rsidRPr="00E97A93">
              <w:rPr>
                <w:rFonts w:eastAsia="Times New Roman"/>
                <w:color w:val="000000"/>
                <w:sz w:val="22"/>
                <w:szCs w:val="22"/>
              </w:rPr>
              <w:t>+</w:t>
            </w:r>
          </w:p>
        </w:tc>
      </w:tr>
      <w:tr w:rsidR="00E97A93" w:rsidRPr="00E97A93" w:rsidTr="00E97A93">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E97A93" w:rsidRPr="00E97A93" w:rsidRDefault="00E97A93" w:rsidP="00E97A93">
            <w:pPr>
              <w:rPr>
                <w:rFonts w:eastAsia="Times New Roman"/>
                <w:i/>
                <w:iCs/>
                <w:color w:val="000000"/>
              </w:rPr>
            </w:pPr>
            <w:r w:rsidRPr="00E97A93">
              <w:rPr>
                <w:rFonts w:eastAsia="Times New Roman"/>
                <w:i/>
                <w:iCs/>
                <w:color w:val="000000"/>
                <w:sz w:val="22"/>
                <w:szCs w:val="22"/>
              </w:rPr>
              <w:t>Ведение эксплуатационно-технической документации</w:t>
            </w:r>
          </w:p>
        </w:tc>
      </w:tr>
      <w:tr w:rsidR="00E97A93" w:rsidRPr="00E97A93" w:rsidTr="00E04509">
        <w:trPr>
          <w:trHeight w:val="345"/>
        </w:trPr>
        <w:tc>
          <w:tcPr>
            <w:tcW w:w="3502" w:type="pct"/>
            <w:tcBorders>
              <w:top w:val="nil"/>
              <w:left w:val="single" w:sz="4" w:space="0" w:color="000000"/>
              <w:bottom w:val="single" w:sz="4" w:space="0" w:color="000000"/>
              <w:right w:val="single" w:sz="4" w:space="0" w:color="000000"/>
            </w:tcBorders>
            <w:shd w:val="clear" w:color="000000" w:fill="FEFEFC"/>
            <w:vAlign w:val="bottom"/>
            <w:hideMark/>
          </w:tcPr>
          <w:p w:rsidR="00E97A93" w:rsidRPr="00E97A93" w:rsidRDefault="00E97A93" w:rsidP="00E97A93">
            <w:pPr>
              <w:rPr>
                <w:rFonts w:eastAsia="Times New Roman"/>
                <w:color w:val="212529"/>
              </w:rPr>
            </w:pPr>
            <w:r w:rsidRPr="00E97A93">
              <w:rPr>
                <w:rFonts w:eastAsia="Times New Roman"/>
                <w:color w:val="212529"/>
              </w:rPr>
              <w:t>Заполнение журнала регламентных работ</w:t>
            </w:r>
          </w:p>
        </w:tc>
        <w:tc>
          <w:tcPr>
            <w:tcW w:w="499" w:type="pct"/>
            <w:tcBorders>
              <w:top w:val="nil"/>
              <w:left w:val="nil"/>
              <w:bottom w:val="single" w:sz="4" w:space="0" w:color="000000"/>
              <w:right w:val="single" w:sz="4" w:space="0" w:color="000000"/>
            </w:tcBorders>
            <w:shd w:val="clear" w:color="000000" w:fill="FEFEFC"/>
            <w:vAlign w:val="center"/>
            <w:hideMark/>
          </w:tcPr>
          <w:p w:rsidR="00E97A93" w:rsidRPr="00E97A93" w:rsidRDefault="00E97A93" w:rsidP="00E97A93">
            <w:pPr>
              <w:jc w:val="center"/>
              <w:rPr>
                <w:rFonts w:eastAsia="Times New Roman"/>
                <w:color w:val="212529"/>
              </w:rPr>
            </w:pPr>
            <w:r w:rsidRPr="00E97A93">
              <w:rPr>
                <w:rFonts w:eastAsia="Times New Roman"/>
                <w:color w:val="212529"/>
              </w:rPr>
              <w:t>+</w:t>
            </w:r>
          </w:p>
        </w:tc>
        <w:tc>
          <w:tcPr>
            <w:tcW w:w="499" w:type="pct"/>
            <w:tcBorders>
              <w:top w:val="nil"/>
              <w:left w:val="nil"/>
              <w:bottom w:val="single" w:sz="4" w:space="0" w:color="000000"/>
              <w:right w:val="single" w:sz="4" w:space="0" w:color="000000"/>
            </w:tcBorders>
            <w:shd w:val="clear" w:color="000000" w:fill="FEFEFC"/>
            <w:vAlign w:val="center"/>
            <w:hideMark/>
          </w:tcPr>
          <w:p w:rsidR="00E97A93" w:rsidRPr="00E97A93" w:rsidRDefault="00E97A93" w:rsidP="00E97A93">
            <w:pPr>
              <w:jc w:val="center"/>
              <w:rPr>
                <w:rFonts w:eastAsia="Times New Roman"/>
                <w:color w:val="212529"/>
              </w:rPr>
            </w:pPr>
            <w:r w:rsidRPr="00E97A93">
              <w:rPr>
                <w:rFonts w:eastAsia="Times New Roman"/>
                <w:color w:val="212529"/>
              </w:rPr>
              <w:t>+</w:t>
            </w:r>
          </w:p>
        </w:tc>
        <w:tc>
          <w:tcPr>
            <w:tcW w:w="500" w:type="pct"/>
            <w:tcBorders>
              <w:top w:val="nil"/>
              <w:left w:val="nil"/>
              <w:bottom w:val="single" w:sz="4" w:space="0" w:color="000000"/>
              <w:right w:val="single" w:sz="4" w:space="0" w:color="000000"/>
            </w:tcBorders>
            <w:shd w:val="clear" w:color="auto" w:fill="auto"/>
            <w:noWrap/>
            <w:vAlign w:val="bottom"/>
            <w:hideMark/>
          </w:tcPr>
          <w:p w:rsidR="00E97A93" w:rsidRPr="00E97A93" w:rsidRDefault="00E97A93" w:rsidP="00E97A93">
            <w:pPr>
              <w:rPr>
                <w:rFonts w:eastAsia="Times New Roman"/>
                <w:color w:val="000000"/>
              </w:rPr>
            </w:pPr>
            <w:r w:rsidRPr="00E97A93">
              <w:rPr>
                <w:rFonts w:eastAsia="Times New Roman"/>
                <w:color w:val="000000"/>
                <w:sz w:val="22"/>
                <w:szCs w:val="22"/>
              </w:rPr>
              <w:t> </w:t>
            </w:r>
          </w:p>
        </w:tc>
      </w:tr>
      <w:tr w:rsidR="00E04509" w:rsidRPr="00E97A93" w:rsidTr="00023AEC">
        <w:trPr>
          <w:trHeight w:val="600"/>
        </w:trPr>
        <w:tc>
          <w:tcPr>
            <w:tcW w:w="5000" w:type="pct"/>
            <w:gridSpan w:val="4"/>
            <w:tcBorders>
              <w:top w:val="single" w:sz="4" w:space="0" w:color="000000"/>
              <w:left w:val="single" w:sz="4" w:space="0" w:color="000000"/>
              <w:bottom w:val="single" w:sz="4" w:space="0" w:color="000000"/>
              <w:right w:val="single" w:sz="4" w:space="0" w:color="000000"/>
            </w:tcBorders>
            <w:shd w:val="clear" w:color="000000" w:fill="EEECE1"/>
            <w:vAlign w:val="center"/>
            <w:hideMark/>
          </w:tcPr>
          <w:p w:rsidR="00E04509" w:rsidRPr="00E04509" w:rsidRDefault="00E04509" w:rsidP="00023AEC">
            <w:pPr>
              <w:rPr>
                <w:rFonts w:eastAsia="Times New Roman"/>
                <w:i/>
                <w:iCs/>
                <w:color w:val="000000"/>
                <w:lang w:val="kk-KZ"/>
              </w:rPr>
            </w:pPr>
            <w:r>
              <w:rPr>
                <w:rFonts w:eastAsia="Times New Roman"/>
                <w:i/>
                <w:iCs/>
                <w:color w:val="000000"/>
                <w:sz w:val="22"/>
                <w:szCs w:val="22"/>
                <w:lang w:val="kk-KZ"/>
              </w:rPr>
              <w:t>Ремонт</w:t>
            </w:r>
          </w:p>
        </w:tc>
      </w:tr>
      <w:tr w:rsidR="00E04509" w:rsidRPr="00E97A93" w:rsidTr="00E04509">
        <w:trPr>
          <w:trHeight w:val="345"/>
        </w:trPr>
        <w:tc>
          <w:tcPr>
            <w:tcW w:w="3502" w:type="pct"/>
            <w:tcBorders>
              <w:top w:val="nil"/>
              <w:left w:val="single" w:sz="4" w:space="0" w:color="000000"/>
              <w:bottom w:val="single" w:sz="4" w:space="0" w:color="000000"/>
              <w:right w:val="single" w:sz="4" w:space="0" w:color="000000"/>
            </w:tcBorders>
            <w:shd w:val="clear" w:color="000000" w:fill="FEFEFC"/>
            <w:vAlign w:val="bottom"/>
            <w:hideMark/>
          </w:tcPr>
          <w:p w:rsidR="00E04509" w:rsidRPr="00E04509" w:rsidRDefault="00E04509" w:rsidP="0023698F">
            <w:pPr>
              <w:rPr>
                <w:rFonts w:eastAsia="Times New Roman"/>
                <w:color w:val="212529"/>
                <w:lang w:val="kk-KZ"/>
              </w:rPr>
            </w:pPr>
            <w:r>
              <w:rPr>
                <w:rFonts w:eastAsia="Times New Roman"/>
                <w:color w:val="212529"/>
                <w:lang w:val="kk-KZ"/>
              </w:rPr>
              <w:t>Замена поврежденных внутренних и наружных видеокамер, прокладка внутренних и наружных кабелей</w:t>
            </w:r>
            <w:r w:rsidR="00960786">
              <w:rPr>
                <w:rFonts w:eastAsia="Times New Roman"/>
                <w:color w:val="212529"/>
                <w:lang w:val="kk-KZ"/>
              </w:rPr>
              <w:t xml:space="preserve">, при необходимости заменить видеорегистратор. </w:t>
            </w:r>
          </w:p>
        </w:tc>
        <w:tc>
          <w:tcPr>
            <w:tcW w:w="499" w:type="pct"/>
            <w:tcBorders>
              <w:top w:val="nil"/>
              <w:left w:val="nil"/>
              <w:bottom w:val="single" w:sz="4" w:space="0" w:color="000000"/>
              <w:right w:val="single" w:sz="4" w:space="0" w:color="000000"/>
            </w:tcBorders>
            <w:shd w:val="clear" w:color="000000" w:fill="FEFEFC"/>
            <w:vAlign w:val="center"/>
          </w:tcPr>
          <w:p w:rsidR="00E04509" w:rsidRPr="00E97A93" w:rsidRDefault="00E04509" w:rsidP="00023AEC">
            <w:pPr>
              <w:jc w:val="center"/>
              <w:rPr>
                <w:rFonts w:eastAsia="Times New Roman"/>
                <w:color w:val="212529"/>
              </w:rPr>
            </w:pPr>
          </w:p>
        </w:tc>
        <w:tc>
          <w:tcPr>
            <w:tcW w:w="499" w:type="pct"/>
            <w:tcBorders>
              <w:top w:val="nil"/>
              <w:left w:val="nil"/>
              <w:bottom w:val="single" w:sz="4" w:space="0" w:color="000000"/>
              <w:right w:val="single" w:sz="4" w:space="0" w:color="000000"/>
            </w:tcBorders>
            <w:shd w:val="clear" w:color="000000" w:fill="FEFEFC"/>
            <w:vAlign w:val="center"/>
          </w:tcPr>
          <w:p w:rsidR="00E04509" w:rsidRPr="00E97A93" w:rsidRDefault="00E04509" w:rsidP="00023AEC">
            <w:pPr>
              <w:jc w:val="center"/>
              <w:rPr>
                <w:rFonts w:eastAsia="Times New Roman"/>
                <w:color w:val="212529"/>
              </w:rPr>
            </w:pPr>
          </w:p>
        </w:tc>
        <w:tc>
          <w:tcPr>
            <w:tcW w:w="500" w:type="pct"/>
            <w:tcBorders>
              <w:top w:val="nil"/>
              <w:left w:val="nil"/>
              <w:bottom w:val="single" w:sz="4" w:space="0" w:color="000000"/>
              <w:right w:val="single" w:sz="4" w:space="0" w:color="000000"/>
            </w:tcBorders>
            <w:shd w:val="clear" w:color="auto" w:fill="auto"/>
            <w:noWrap/>
            <w:vAlign w:val="bottom"/>
            <w:hideMark/>
          </w:tcPr>
          <w:p w:rsidR="00E04509" w:rsidRPr="00E04509" w:rsidRDefault="00E04509" w:rsidP="00023AEC">
            <w:pPr>
              <w:rPr>
                <w:rFonts w:eastAsia="Times New Roman"/>
                <w:color w:val="000000"/>
                <w:lang w:val="kk-KZ"/>
              </w:rPr>
            </w:pPr>
            <w:r w:rsidRPr="00E97A93">
              <w:rPr>
                <w:rFonts w:eastAsia="Times New Roman"/>
                <w:color w:val="000000"/>
                <w:sz w:val="22"/>
                <w:szCs w:val="22"/>
              </w:rPr>
              <w:t> </w:t>
            </w:r>
            <w:r>
              <w:rPr>
                <w:rFonts w:eastAsia="Times New Roman"/>
                <w:color w:val="000000"/>
                <w:sz w:val="22"/>
                <w:szCs w:val="22"/>
                <w:lang w:val="kk-KZ"/>
              </w:rPr>
              <w:t>+</w:t>
            </w:r>
          </w:p>
        </w:tc>
      </w:tr>
    </w:tbl>
    <w:p w:rsidR="003C5B50" w:rsidRDefault="003C5B50" w:rsidP="00541927"/>
    <w:p w:rsidR="007D7B56" w:rsidRDefault="007D7B56" w:rsidP="007D7B56">
      <w:pPr>
        <w:pStyle w:val="a8"/>
        <w:tabs>
          <w:tab w:val="left" w:pos="1332"/>
        </w:tabs>
        <w:ind w:left="0" w:right="105"/>
        <w:jc w:val="both"/>
        <w:rPr>
          <w:spacing w:val="-1"/>
          <w:lang w:val="ru-RU"/>
        </w:rPr>
      </w:pPr>
    </w:p>
    <w:p w:rsidR="007D7B56" w:rsidRPr="00EC4BD2" w:rsidRDefault="007D7B56" w:rsidP="007D7B56">
      <w:pPr>
        <w:pStyle w:val="a8"/>
        <w:tabs>
          <w:tab w:val="left" w:pos="1332"/>
        </w:tabs>
        <w:ind w:left="0" w:right="105"/>
        <w:jc w:val="both"/>
        <w:rPr>
          <w:b/>
          <w:spacing w:val="-1"/>
          <w:lang w:val="ru-RU"/>
        </w:rPr>
      </w:pPr>
      <w:r w:rsidRPr="007D7B56">
        <w:rPr>
          <w:b/>
          <w:spacing w:val="-1"/>
          <w:lang w:val="ru-RU"/>
        </w:rPr>
        <w:t>Все необходимые материалы, оборудования за счет Поставщика.</w:t>
      </w:r>
      <w:r w:rsidR="00EC4BD2" w:rsidRPr="00EC4BD2">
        <w:rPr>
          <w:b/>
          <w:spacing w:val="-1"/>
          <w:lang w:val="ru-RU"/>
        </w:rPr>
        <w:t xml:space="preserve"> 10 </w:t>
      </w:r>
      <w:r w:rsidR="00EC4BD2">
        <w:rPr>
          <w:b/>
          <w:spacing w:val="-1"/>
          <w:lang w:val="ru-RU"/>
        </w:rPr>
        <w:t>камер: 5 внутренних и 5 наружных, оборудование</w:t>
      </w:r>
    </w:p>
    <w:p w:rsidR="00C90347" w:rsidRPr="00C90347" w:rsidRDefault="00C90347" w:rsidP="00C90347">
      <w:pPr>
        <w:jc w:val="both"/>
        <w:rPr>
          <w:b/>
          <w:lang w:val="kk-KZ"/>
        </w:rPr>
      </w:pPr>
      <w:r w:rsidRPr="00C90347">
        <w:rPr>
          <w:b/>
          <w:lang w:val="kk-KZ"/>
        </w:rPr>
        <w:t>При неисполнение одного пункта не надлежащем виде, то договор будет расторгнут в одностороннем порядке и будет подан иск в суд</w:t>
      </w:r>
    </w:p>
    <w:p w:rsidR="00C90347" w:rsidRPr="00C90347" w:rsidRDefault="00C90347" w:rsidP="007D7B56">
      <w:pPr>
        <w:pStyle w:val="a8"/>
        <w:tabs>
          <w:tab w:val="left" w:pos="1332"/>
        </w:tabs>
        <w:ind w:left="0" w:right="105"/>
        <w:jc w:val="both"/>
        <w:rPr>
          <w:b/>
          <w:lang w:val="kk-KZ"/>
        </w:rPr>
      </w:pPr>
    </w:p>
    <w:p w:rsidR="007D7B56" w:rsidRPr="007D7B56" w:rsidRDefault="007D7B56" w:rsidP="00541927"/>
    <w:p w:rsidR="00735A92" w:rsidRDefault="00735A92" w:rsidP="00541927"/>
    <w:p w:rsidR="00735A92" w:rsidRDefault="00735A92" w:rsidP="00541927"/>
    <w:p w:rsidR="00735A92" w:rsidRPr="00735A92" w:rsidRDefault="00735A92" w:rsidP="00541927"/>
    <w:sectPr w:rsidR="00735A92" w:rsidRPr="00735A92" w:rsidSect="00541927">
      <w:footerReference w:type="default" r:id="rId7"/>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656" w:rsidRDefault="002C1656" w:rsidP="00735A92">
      <w:r>
        <w:separator/>
      </w:r>
    </w:p>
  </w:endnote>
  <w:endnote w:type="continuationSeparator" w:id="0">
    <w:p w:rsidR="002C1656" w:rsidRDefault="002C1656" w:rsidP="0073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A00002AF" w:usb1="5000204A"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812972"/>
      <w:docPartObj>
        <w:docPartGallery w:val="Page Numbers (Bottom of Page)"/>
        <w:docPartUnique/>
      </w:docPartObj>
    </w:sdtPr>
    <w:sdtEndPr/>
    <w:sdtContent>
      <w:p w:rsidR="00735A92" w:rsidRDefault="00735A92">
        <w:pPr>
          <w:pStyle w:val="ac"/>
          <w:jc w:val="right"/>
        </w:pPr>
        <w:r>
          <w:fldChar w:fldCharType="begin"/>
        </w:r>
        <w:r>
          <w:instrText>PAGE   \* MERGEFORMAT</w:instrText>
        </w:r>
        <w:r>
          <w:fldChar w:fldCharType="separate"/>
        </w:r>
        <w:r w:rsidR="00EC4BD2">
          <w:rPr>
            <w:noProof/>
          </w:rPr>
          <w:t>2</w:t>
        </w:r>
        <w:r>
          <w:fldChar w:fldCharType="end"/>
        </w:r>
      </w:p>
    </w:sdtContent>
  </w:sdt>
  <w:p w:rsidR="00735A92" w:rsidRDefault="00735A92">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656" w:rsidRDefault="002C1656" w:rsidP="00735A92">
      <w:r>
        <w:separator/>
      </w:r>
    </w:p>
  </w:footnote>
  <w:footnote w:type="continuationSeparator" w:id="0">
    <w:p w:rsidR="002C1656" w:rsidRDefault="002C1656" w:rsidP="00735A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4F52"/>
    <w:multiLevelType w:val="multilevel"/>
    <w:tmpl w:val="6E2E7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F272281"/>
    <w:multiLevelType w:val="hybridMultilevel"/>
    <w:tmpl w:val="E8BE45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3A1F761E"/>
    <w:multiLevelType w:val="hybridMultilevel"/>
    <w:tmpl w:val="013CD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8A92CC7"/>
    <w:multiLevelType w:val="hybridMultilevel"/>
    <w:tmpl w:val="FF0AE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727FF3"/>
    <w:multiLevelType w:val="hybridMultilevel"/>
    <w:tmpl w:val="AAE0FC94"/>
    <w:lvl w:ilvl="0" w:tplc="4E383598">
      <w:start w:val="1"/>
      <w:numFmt w:val="decimal"/>
      <w:lvlText w:val="%1."/>
      <w:lvlJc w:val="left"/>
      <w:pPr>
        <w:ind w:left="313" w:hanging="286"/>
      </w:pPr>
      <w:rPr>
        <w:rFonts w:ascii="Times New Roman" w:eastAsia="Times New Roman" w:hAnsi="Times New Roman" w:cs="Times New Roman" w:hint="default"/>
        <w:sz w:val="24"/>
        <w:szCs w:val="24"/>
      </w:rPr>
    </w:lvl>
    <w:lvl w:ilvl="1" w:tplc="58345894">
      <w:start w:val="1"/>
      <w:numFmt w:val="bullet"/>
      <w:lvlText w:val="•"/>
      <w:lvlJc w:val="left"/>
      <w:pPr>
        <w:ind w:left="1350" w:hanging="286"/>
      </w:pPr>
    </w:lvl>
    <w:lvl w:ilvl="2" w:tplc="9E3AB23A">
      <w:start w:val="1"/>
      <w:numFmt w:val="bullet"/>
      <w:lvlText w:val="•"/>
      <w:lvlJc w:val="left"/>
      <w:pPr>
        <w:ind w:left="2388" w:hanging="286"/>
      </w:pPr>
    </w:lvl>
    <w:lvl w:ilvl="3" w:tplc="E658631C">
      <w:start w:val="1"/>
      <w:numFmt w:val="bullet"/>
      <w:lvlText w:val="•"/>
      <w:lvlJc w:val="left"/>
      <w:pPr>
        <w:ind w:left="3425" w:hanging="286"/>
      </w:pPr>
    </w:lvl>
    <w:lvl w:ilvl="4" w:tplc="80F46FB6">
      <w:start w:val="1"/>
      <w:numFmt w:val="bullet"/>
      <w:lvlText w:val="•"/>
      <w:lvlJc w:val="left"/>
      <w:pPr>
        <w:ind w:left="4462" w:hanging="286"/>
      </w:pPr>
    </w:lvl>
    <w:lvl w:ilvl="5" w:tplc="0308B5EC">
      <w:start w:val="1"/>
      <w:numFmt w:val="bullet"/>
      <w:lvlText w:val="•"/>
      <w:lvlJc w:val="left"/>
      <w:pPr>
        <w:ind w:left="5500" w:hanging="286"/>
      </w:pPr>
    </w:lvl>
    <w:lvl w:ilvl="6" w:tplc="A9268640">
      <w:start w:val="1"/>
      <w:numFmt w:val="bullet"/>
      <w:lvlText w:val="•"/>
      <w:lvlJc w:val="left"/>
      <w:pPr>
        <w:ind w:left="6537" w:hanging="286"/>
      </w:pPr>
    </w:lvl>
    <w:lvl w:ilvl="7" w:tplc="AF38981C">
      <w:start w:val="1"/>
      <w:numFmt w:val="bullet"/>
      <w:lvlText w:val="•"/>
      <w:lvlJc w:val="left"/>
      <w:pPr>
        <w:ind w:left="7574" w:hanging="286"/>
      </w:pPr>
    </w:lvl>
    <w:lvl w:ilvl="8" w:tplc="D664340C">
      <w:start w:val="1"/>
      <w:numFmt w:val="bullet"/>
      <w:lvlText w:val="•"/>
      <w:lvlJc w:val="left"/>
      <w:pPr>
        <w:ind w:left="8611" w:hanging="286"/>
      </w:pPr>
    </w:lvl>
  </w:abstractNum>
  <w:abstractNum w:abstractNumId="5" w15:restartNumberingAfterBreak="0">
    <w:nsid w:val="62C61888"/>
    <w:multiLevelType w:val="hybridMultilevel"/>
    <w:tmpl w:val="82C2C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935"/>
    <w:rsid w:val="00013EA0"/>
    <w:rsid w:val="0003045F"/>
    <w:rsid w:val="00040CA0"/>
    <w:rsid w:val="0009425C"/>
    <w:rsid w:val="000C2F51"/>
    <w:rsid w:val="00105CAC"/>
    <w:rsid w:val="0013528A"/>
    <w:rsid w:val="001C07F2"/>
    <w:rsid w:val="001C4ED2"/>
    <w:rsid w:val="001E1A03"/>
    <w:rsid w:val="0023698F"/>
    <w:rsid w:val="00236AEC"/>
    <w:rsid w:val="002C144F"/>
    <w:rsid w:val="002C1656"/>
    <w:rsid w:val="003463C8"/>
    <w:rsid w:val="003A0DA9"/>
    <w:rsid w:val="003C5B50"/>
    <w:rsid w:val="00436AF8"/>
    <w:rsid w:val="004553E9"/>
    <w:rsid w:val="00461106"/>
    <w:rsid w:val="00463435"/>
    <w:rsid w:val="00466C51"/>
    <w:rsid w:val="0046766C"/>
    <w:rsid w:val="00475150"/>
    <w:rsid w:val="00492B0E"/>
    <w:rsid w:val="004C080D"/>
    <w:rsid w:val="00541927"/>
    <w:rsid w:val="005758E0"/>
    <w:rsid w:val="005D1DA1"/>
    <w:rsid w:val="005D25A3"/>
    <w:rsid w:val="00627DE3"/>
    <w:rsid w:val="00635875"/>
    <w:rsid w:val="0065111C"/>
    <w:rsid w:val="00693850"/>
    <w:rsid w:val="006D17C1"/>
    <w:rsid w:val="006E181A"/>
    <w:rsid w:val="00735A92"/>
    <w:rsid w:val="007604CC"/>
    <w:rsid w:val="00767683"/>
    <w:rsid w:val="00781724"/>
    <w:rsid w:val="007D7B56"/>
    <w:rsid w:val="008215C9"/>
    <w:rsid w:val="00833425"/>
    <w:rsid w:val="0084219B"/>
    <w:rsid w:val="008E7003"/>
    <w:rsid w:val="008F4496"/>
    <w:rsid w:val="00960786"/>
    <w:rsid w:val="009774D7"/>
    <w:rsid w:val="0097789F"/>
    <w:rsid w:val="00AA34F2"/>
    <w:rsid w:val="00AB4935"/>
    <w:rsid w:val="00AC47C9"/>
    <w:rsid w:val="00AD7866"/>
    <w:rsid w:val="00AE14A5"/>
    <w:rsid w:val="00B858B7"/>
    <w:rsid w:val="00B86DEF"/>
    <w:rsid w:val="00C37785"/>
    <w:rsid w:val="00C83507"/>
    <w:rsid w:val="00C90347"/>
    <w:rsid w:val="00CD03DF"/>
    <w:rsid w:val="00CD2CA3"/>
    <w:rsid w:val="00D744C8"/>
    <w:rsid w:val="00E04509"/>
    <w:rsid w:val="00E42905"/>
    <w:rsid w:val="00E6591A"/>
    <w:rsid w:val="00E97A93"/>
    <w:rsid w:val="00EC4BD2"/>
    <w:rsid w:val="00F02FD7"/>
    <w:rsid w:val="00F07CC5"/>
    <w:rsid w:val="00F20DDD"/>
    <w:rsid w:val="00F56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E521"/>
  <w15:docId w15:val="{71F9A2CC-0EB8-4AB0-983E-9857720D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3C8"/>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63C8"/>
    <w:rPr>
      <w:rFonts w:ascii="Tahoma" w:hAnsi="Tahoma" w:cs="Tahoma"/>
      <w:sz w:val="16"/>
      <w:szCs w:val="16"/>
    </w:rPr>
  </w:style>
  <w:style w:type="character" w:customStyle="1" w:styleId="a4">
    <w:name w:val="Текст выноски Знак"/>
    <w:basedOn w:val="a0"/>
    <w:link w:val="a3"/>
    <w:uiPriority w:val="99"/>
    <w:semiHidden/>
    <w:rsid w:val="003463C8"/>
    <w:rPr>
      <w:rFonts w:ascii="Tahoma" w:eastAsia="Calibri" w:hAnsi="Tahoma" w:cs="Tahoma"/>
      <w:sz w:val="16"/>
      <w:szCs w:val="16"/>
      <w:lang w:eastAsia="ru-RU"/>
    </w:rPr>
  </w:style>
  <w:style w:type="paragraph" w:customStyle="1" w:styleId="1">
    <w:name w:val="Без интервала1"/>
    <w:rsid w:val="00F02FD7"/>
    <w:pPr>
      <w:spacing w:after="0" w:line="240" w:lineRule="auto"/>
    </w:pPr>
    <w:rPr>
      <w:rFonts w:ascii="Calibri" w:eastAsia="Calibri" w:hAnsi="Calibri" w:cs="Times New Roman"/>
      <w:lang w:eastAsia="ru-RU"/>
    </w:rPr>
  </w:style>
  <w:style w:type="paragraph" w:styleId="a5">
    <w:name w:val="No Spacing"/>
    <w:link w:val="a6"/>
    <w:uiPriority w:val="1"/>
    <w:qFormat/>
    <w:rsid w:val="00F02FD7"/>
    <w:pPr>
      <w:spacing w:after="0" w:line="240" w:lineRule="auto"/>
    </w:pPr>
    <w:rPr>
      <w:rFonts w:ascii="Calibri" w:eastAsia="Times New Roman" w:hAnsi="Calibri" w:cs="Times New Roman"/>
      <w:lang w:eastAsia="ru-RU"/>
    </w:rPr>
  </w:style>
  <w:style w:type="character" w:customStyle="1" w:styleId="a6">
    <w:name w:val="Без интервала Знак"/>
    <w:link w:val="a5"/>
    <w:uiPriority w:val="1"/>
    <w:locked/>
    <w:rsid w:val="00F02FD7"/>
    <w:rPr>
      <w:rFonts w:ascii="Calibri" w:eastAsia="Times New Roman" w:hAnsi="Calibri" w:cs="Times New Roman"/>
      <w:lang w:eastAsia="ru-RU"/>
    </w:rPr>
  </w:style>
  <w:style w:type="character" w:customStyle="1" w:styleId="apple-converted-space">
    <w:name w:val="apple-converted-space"/>
    <w:basedOn w:val="a0"/>
    <w:rsid w:val="001C4ED2"/>
  </w:style>
  <w:style w:type="character" w:customStyle="1" w:styleId="apple-style-span">
    <w:name w:val="apple-style-span"/>
    <w:basedOn w:val="a0"/>
    <w:rsid w:val="003C5B50"/>
  </w:style>
  <w:style w:type="paragraph" w:styleId="a7">
    <w:name w:val="List Paragraph"/>
    <w:basedOn w:val="a"/>
    <w:uiPriority w:val="34"/>
    <w:qFormat/>
    <w:rsid w:val="00E42905"/>
    <w:pPr>
      <w:spacing w:after="200" w:line="276" w:lineRule="auto"/>
      <w:ind w:left="720"/>
      <w:contextualSpacing/>
    </w:pPr>
    <w:rPr>
      <w:rFonts w:ascii="Calibri" w:eastAsia="Times New Roman" w:hAnsi="Calibri"/>
      <w:sz w:val="22"/>
      <w:szCs w:val="22"/>
    </w:rPr>
  </w:style>
  <w:style w:type="paragraph" w:customStyle="1" w:styleId="4tspbodynormalSOWChar">
    <w:name w:val="4tsp body normal SOW Char"/>
    <w:link w:val="4tspbodynormalSOWChar0"/>
    <w:rsid w:val="00541927"/>
    <w:pPr>
      <w:spacing w:after="120" w:line="240" w:lineRule="auto"/>
      <w:ind w:left="720"/>
    </w:pPr>
    <w:rPr>
      <w:rFonts w:ascii="Futura Bk" w:eastAsia="Times New Roman" w:hAnsi="Futura Bk" w:cs="Times New Roman"/>
      <w:noProof/>
      <w:sz w:val="24"/>
      <w:szCs w:val="24"/>
      <w:lang w:val="en-US"/>
    </w:rPr>
  </w:style>
  <w:style w:type="character" w:customStyle="1" w:styleId="4tspbodynormalSOWChar0">
    <w:name w:val="4tsp body normal SOW Char Знак"/>
    <w:link w:val="4tspbodynormalSOWChar"/>
    <w:rsid w:val="00541927"/>
    <w:rPr>
      <w:rFonts w:ascii="Futura Bk" w:eastAsia="Times New Roman" w:hAnsi="Futura Bk" w:cs="Times New Roman"/>
      <w:noProof/>
      <w:sz w:val="24"/>
      <w:szCs w:val="24"/>
      <w:lang w:val="en-US"/>
    </w:rPr>
  </w:style>
  <w:style w:type="paragraph" w:styleId="a8">
    <w:name w:val="Body Text"/>
    <w:basedOn w:val="a"/>
    <w:link w:val="a9"/>
    <w:uiPriority w:val="1"/>
    <w:qFormat/>
    <w:rsid w:val="00492B0E"/>
    <w:pPr>
      <w:widowControl w:val="0"/>
      <w:ind w:left="313"/>
    </w:pPr>
    <w:rPr>
      <w:rFonts w:eastAsia="Times New Roman" w:cstheme="minorBidi"/>
      <w:lang w:val="en-US" w:eastAsia="en-US"/>
    </w:rPr>
  </w:style>
  <w:style w:type="character" w:customStyle="1" w:styleId="a9">
    <w:name w:val="Основной текст Знак"/>
    <w:basedOn w:val="a0"/>
    <w:link w:val="a8"/>
    <w:uiPriority w:val="1"/>
    <w:rsid w:val="00492B0E"/>
    <w:rPr>
      <w:rFonts w:ascii="Times New Roman" w:eastAsia="Times New Roman" w:hAnsi="Times New Roman"/>
      <w:sz w:val="24"/>
      <w:szCs w:val="24"/>
      <w:lang w:val="en-US"/>
    </w:rPr>
  </w:style>
  <w:style w:type="paragraph" w:styleId="aa">
    <w:name w:val="header"/>
    <w:basedOn w:val="a"/>
    <w:link w:val="ab"/>
    <w:uiPriority w:val="99"/>
    <w:unhideWhenUsed/>
    <w:rsid w:val="00735A92"/>
    <w:pPr>
      <w:tabs>
        <w:tab w:val="center" w:pos="4844"/>
        <w:tab w:val="right" w:pos="9689"/>
      </w:tabs>
    </w:pPr>
  </w:style>
  <w:style w:type="character" w:customStyle="1" w:styleId="ab">
    <w:name w:val="Верхний колонтитул Знак"/>
    <w:basedOn w:val="a0"/>
    <w:link w:val="aa"/>
    <w:uiPriority w:val="99"/>
    <w:rsid w:val="00735A92"/>
    <w:rPr>
      <w:rFonts w:ascii="Times New Roman" w:eastAsia="Calibri" w:hAnsi="Times New Roman" w:cs="Times New Roman"/>
      <w:sz w:val="24"/>
      <w:szCs w:val="24"/>
      <w:lang w:eastAsia="ru-RU"/>
    </w:rPr>
  </w:style>
  <w:style w:type="paragraph" w:styleId="ac">
    <w:name w:val="footer"/>
    <w:basedOn w:val="a"/>
    <w:link w:val="ad"/>
    <w:uiPriority w:val="99"/>
    <w:unhideWhenUsed/>
    <w:rsid w:val="00735A92"/>
    <w:pPr>
      <w:tabs>
        <w:tab w:val="center" w:pos="4844"/>
        <w:tab w:val="right" w:pos="9689"/>
      </w:tabs>
    </w:pPr>
  </w:style>
  <w:style w:type="character" w:customStyle="1" w:styleId="ad">
    <w:name w:val="Нижний колонтитул Знак"/>
    <w:basedOn w:val="a0"/>
    <w:link w:val="ac"/>
    <w:uiPriority w:val="99"/>
    <w:rsid w:val="00735A92"/>
    <w:rPr>
      <w:rFonts w:ascii="Times New Roman" w:eastAsia="Calibri" w:hAnsi="Times New Roman" w:cs="Times New Roman"/>
      <w:sz w:val="24"/>
      <w:szCs w:val="24"/>
      <w:lang w:eastAsia="ru-RU"/>
    </w:rPr>
  </w:style>
  <w:style w:type="character" w:customStyle="1" w:styleId="jlqj4b">
    <w:name w:val="jlqj4b"/>
    <w:basedOn w:val="a0"/>
    <w:rsid w:val="007D7B56"/>
  </w:style>
  <w:style w:type="character" w:customStyle="1" w:styleId="viiyi">
    <w:name w:val="viiyi"/>
    <w:basedOn w:val="a0"/>
    <w:rsid w:val="007D7B56"/>
  </w:style>
  <w:style w:type="character" w:customStyle="1" w:styleId="rynqvb">
    <w:name w:val="rynqvb"/>
    <w:rsid w:val="005D1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61588">
      <w:bodyDiv w:val="1"/>
      <w:marLeft w:val="0"/>
      <w:marRight w:val="0"/>
      <w:marTop w:val="0"/>
      <w:marBottom w:val="0"/>
      <w:divBdr>
        <w:top w:val="none" w:sz="0" w:space="0" w:color="auto"/>
        <w:left w:val="none" w:sz="0" w:space="0" w:color="auto"/>
        <w:bottom w:val="none" w:sz="0" w:space="0" w:color="auto"/>
        <w:right w:val="none" w:sz="0" w:space="0" w:color="auto"/>
      </w:divBdr>
    </w:div>
    <w:div w:id="310405399">
      <w:bodyDiv w:val="1"/>
      <w:marLeft w:val="0"/>
      <w:marRight w:val="0"/>
      <w:marTop w:val="0"/>
      <w:marBottom w:val="0"/>
      <w:divBdr>
        <w:top w:val="none" w:sz="0" w:space="0" w:color="auto"/>
        <w:left w:val="none" w:sz="0" w:space="0" w:color="auto"/>
        <w:bottom w:val="none" w:sz="0" w:space="0" w:color="auto"/>
        <w:right w:val="none" w:sz="0" w:space="0" w:color="auto"/>
      </w:divBdr>
    </w:div>
    <w:div w:id="420034069">
      <w:bodyDiv w:val="1"/>
      <w:marLeft w:val="0"/>
      <w:marRight w:val="0"/>
      <w:marTop w:val="0"/>
      <w:marBottom w:val="0"/>
      <w:divBdr>
        <w:top w:val="none" w:sz="0" w:space="0" w:color="auto"/>
        <w:left w:val="none" w:sz="0" w:space="0" w:color="auto"/>
        <w:bottom w:val="none" w:sz="0" w:space="0" w:color="auto"/>
        <w:right w:val="none" w:sz="0" w:space="0" w:color="auto"/>
      </w:divBdr>
    </w:div>
    <w:div w:id="917708415">
      <w:bodyDiv w:val="1"/>
      <w:marLeft w:val="0"/>
      <w:marRight w:val="0"/>
      <w:marTop w:val="0"/>
      <w:marBottom w:val="0"/>
      <w:divBdr>
        <w:top w:val="none" w:sz="0" w:space="0" w:color="auto"/>
        <w:left w:val="none" w:sz="0" w:space="0" w:color="auto"/>
        <w:bottom w:val="none" w:sz="0" w:space="0" w:color="auto"/>
        <w:right w:val="none" w:sz="0" w:space="0" w:color="auto"/>
      </w:divBdr>
    </w:div>
    <w:div w:id="998994032">
      <w:bodyDiv w:val="1"/>
      <w:marLeft w:val="0"/>
      <w:marRight w:val="0"/>
      <w:marTop w:val="0"/>
      <w:marBottom w:val="0"/>
      <w:divBdr>
        <w:top w:val="none" w:sz="0" w:space="0" w:color="auto"/>
        <w:left w:val="none" w:sz="0" w:space="0" w:color="auto"/>
        <w:bottom w:val="none" w:sz="0" w:space="0" w:color="auto"/>
        <w:right w:val="none" w:sz="0" w:space="0" w:color="auto"/>
      </w:divBdr>
      <w:divsChild>
        <w:div w:id="63725835">
          <w:marLeft w:val="0"/>
          <w:marRight w:val="0"/>
          <w:marTop w:val="0"/>
          <w:marBottom w:val="0"/>
          <w:divBdr>
            <w:top w:val="none" w:sz="0" w:space="0" w:color="auto"/>
            <w:left w:val="none" w:sz="0" w:space="0" w:color="auto"/>
            <w:bottom w:val="none" w:sz="0" w:space="0" w:color="auto"/>
            <w:right w:val="none" w:sz="0" w:space="0" w:color="auto"/>
          </w:divBdr>
        </w:div>
      </w:divsChild>
    </w:div>
    <w:div w:id="1125780951">
      <w:bodyDiv w:val="1"/>
      <w:marLeft w:val="0"/>
      <w:marRight w:val="0"/>
      <w:marTop w:val="0"/>
      <w:marBottom w:val="0"/>
      <w:divBdr>
        <w:top w:val="none" w:sz="0" w:space="0" w:color="auto"/>
        <w:left w:val="none" w:sz="0" w:space="0" w:color="auto"/>
        <w:bottom w:val="none" w:sz="0" w:space="0" w:color="auto"/>
        <w:right w:val="none" w:sz="0" w:space="0" w:color="auto"/>
      </w:divBdr>
    </w:div>
    <w:div w:id="1337463255">
      <w:bodyDiv w:val="1"/>
      <w:marLeft w:val="0"/>
      <w:marRight w:val="0"/>
      <w:marTop w:val="0"/>
      <w:marBottom w:val="0"/>
      <w:divBdr>
        <w:top w:val="none" w:sz="0" w:space="0" w:color="auto"/>
        <w:left w:val="none" w:sz="0" w:space="0" w:color="auto"/>
        <w:bottom w:val="none" w:sz="0" w:space="0" w:color="auto"/>
        <w:right w:val="none" w:sz="0" w:space="0" w:color="auto"/>
      </w:divBdr>
    </w:div>
    <w:div w:id="1417092066">
      <w:bodyDiv w:val="1"/>
      <w:marLeft w:val="0"/>
      <w:marRight w:val="0"/>
      <w:marTop w:val="0"/>
      <w:marBottom w:val="0"/>
      <w:divBdr>
        <w:top w:val="none" w:sz="0" w:space="0" w:color="auto"/>
        <w:left w:val="none" w:sz="0" w:space="0" w:color="auto"/>
        <w:bottom w:val="none" w:sz="0" w:space="0" w:color="auto"/>
        <w:right w:val="none" w:sz="0" w:space="0" w:color="auto"/>
      </w:divBdr>
      <w:divsChild>
        <w:div w:id="2018387522">
          <w:marLeft w:val="0"/>
          <w:marRight w:val="0"/>
          <w:marTop w:val="0"/>
          <w:marBottom w:val="0"/>
          <w:divBdr>
            <w:top w:val="none" w:sz="0" w:space="0" w:color="auto"/>
            <w:left w:val="none" w:sz="0" w:space="0" w:color="auto"/>
            <w:bottom w:val="none" w:sz="0" w:space="0" w:color="auto"/>
            <w:right w:val="none" w:sz="0" w:space="0" w:color="auto"/>
          </w:divBdr>
        </w:div>
      </w:divsChild>
    </w:div>
    <w:div w:id="1734087295">
      <w:bodyDiv w:val="1"/>
      <w:marLeft w:val="0"/>
      <w:marRight w:val="0"/>
      <w:marTop w:val="0"/>
      <w:marBottom w:val="0"/>
      <w:divBdr>
        <w:top w:val="none" w:sz="0" w:space="0" w:color="auto"/>
        <w:left w:val="none" w:sz="0" w:space="0" w:color="auto"/>
        <w:bottom w:val="none" w:sz="0" w:space="0" w:color="auto"/>
        <w:right w:val="none" w:sz="0" w:space="0" w:color="auto"/>
      </w:divBdr>
    </w:div>
    <w:div w:id="186655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970</Words>
  <Characters>5535</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АО НИТ</Company>
  <LinksUpToDate>false</LinksUpToDate>
  <CharactersWithSpaces>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Альгожин Асан</dc:creator>
  <cp:lastModifiedBy>User</cp:lastModifiedBy>
  <cp:revision>22</cp:revision>
  <cp:lastPrinted>2022-01-11T06:39:00Z</cp:lastPrinted>
  <dcterms:created xsi:type="dcterms:W3CDTF">2022-01-31T12:05:00Z</dcterms:created>
  <dcterms:modified xsi:type="dcterms:W3CDTF">2026-10-14T12:06:00Z</dcterms:modified>
</cp:coreProperties>
</file>