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7E04D478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ТЕХНИКАЛЫҚ ЕРЕКШЕЛІК</w:t>
      </w:r>
      <w:r>
        <w:rPr>
          <w:sz w:val="28"/>
          <w:szCs w:val="28"/>
        </w:rPr>
      </w:r>
    </w:p>
    <w:p w14:paraId="2AADE57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«ЖАУЫНГЕРЛІК САЙЫСТЫҢ ЖЕҢІМПАЗДАРЫ» ақпараттық стендтерін дайындау, жеткізу және монтаждау</w:t>
      </w:r>
      <w:r>
        <w:rPr>
          <w:sz w:val="28"/>
          <w:szCs w:val="28"/>
        </w:rPr>
      </w:r>
    </w:p>
    <w:p w14:paraId="15DFAE82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1. Тауардың атауы және жалпы мәліметтер</w:t>
      </w:r>
      <w:r>
        <w:rPr>
          <w:sz w:val="28"/>
          <w:szCs w:val="28"/>
        </w:rPr>
      </w:r>
    </w:p>
    <w:p w14:paraId="4190FFFD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Тауардың атауы: «ЖАУЫНГЕРЛІК САЙЫСТЫҢ ЖЕҢІМПАЗДАРЫ» ақпараттық стенді.</w:t>
      </w:r>
      <w:r>
        <w:rPr>
          <w:sz w:val="28"/>
          <w:szCs w:val="28"/>
        </w:rPr>
      </w:r>
    </w:p>
    <w:p w14:paraId="1C1F05DF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Өлшемі: 1500 × 1300 мм.</w:t>
      </w:r>
      <w:r>
        <w:rPr>
          <w:sz w:val="28"/>
          <w:szCs w:val="28"/>
        </w:rPr>
      </w:r>
    </w:p>
    <w:p w14:paraId="6A682F8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Өлшем бірлігі: дана.</w:t>
      </w:r>
      <w:r>
        <w:rPr>
          <w:sz w:val="28"/>
          <w:szCs w:val="28"/>
        </w:rPr>
      </w:r>
    </w:p>
    <w:p w14:paraId="2149F7AE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Саны: 7 дана.</w:t>
      </w:r>
      <w:r>
        <w:rPr>
          <w:sz w:val="28"/>
          <w:szCs w:val="28"/>
        </w:rPr>
      </w:r>
    </w:p>
    <w:p w14:paraId="1C84DFAF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Бірлік бағасы: 60 000 теңге.</w:t>
      </w:r>
      <w:r>
        <w:rPr>
          <w:sz w:val="28"/>
          <w:szCs w:val="28"/>
        </w:rPr>
      </w:r>
    </w:p>
    <w:p w14:paraId="563A19D7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Жалпы құны: 420 000 теңге.</w:t>
      </w:r>
      <w:r>
        <w:rPr>
          <w:sz w:val="28"/>
          <w:szCs w:val="28"/>
        </w:rPr>
      </w:r>
    </w:p>
    <w:p w14:paraId="028D219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Стендтердің нақты өлшемдері орнату орындарында жүргізілген алдын ала өлшеу нәтижелері бойынша нақтыланып, Тапсырыс берушімен келісіледі.</w:t>
      </w:r>
      <w:r>
        <w:rPr>
          <w:sz w:val="28"/>
          <w:szCs w:val="28"/>
        </w:rPr>
      </w:r>
    </w:p>
    <w:p w14:paraId="0D3C9CB3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2. Техникалық сипаттамалары мен материалдары</w:t>
      </w:r>
      <w:r>
        <w:rPr>
          <w:sz w:val="28"/>
          <w:szCs w:val="28"/>
        </w:rPr>
      </w:r>
    </w:p>
    <w:p w14:paraId="226D9B5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2.1. Стендтің негізгі құрылымы қалыңдығы 10 мм болатын үш қабатты ПВХ материалынан жасалуы тиіс.</w:t>
      </w:r>
      <w:r>
        <w:rPr>
          <w:sz w:val="28"/>
          <w:szCs w:val="28"/>
        </w:rPr>
      </w:r>
    </w:p>
    <w:p w14:paraId="3B52162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2.2. Стендтің қабаттары келесі құрылымда орындалуы тиіс:</w:t>
      </w:r>
      <w:r>
        <w:rPr>
          <w:sz w:val="28"/>
          <w:szCs w:val="28"/>
        </w:rPr>
      </w:r>
    </w:p>
    <w:p w14:paraId="3E5F944E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1-қабат — стендтің негізгі негізі;</w:t>
      </w:r>
      <w:r>
        <w:rPr>
          <w:sz w:val="28"/>
          <w:szCs w:val="28"/>
        </w:rPr>
      </w:r>
    </w:p>
    <w:p w14:paraId="2667DA46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2-қабат — сәндік ою-өрнек және «ЖАУЫНГЕРЛІК САЙЫСТЫҢ ЖЕҢІМПАЗДАРЫ» атауы;</w:t>
      </w:r>
      <w:r>
        <w:rPr>
          <w:sz w:val="28"/>
          <w:szCs w:val="28"/>
        </w:rPr>
      </w:r>
    </w:p>
    <w:p w14:paraId="018A393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3-қабат — Қазақстан Республикасының Қарулы Күштерінің 3D жұлдызы, жарықтандыру жүйесімен жабдықталған.</w:t>
      </w:r>
      <w:r>
        <w:rPr>
          <w:sz w:val="28"/>
          <w:szCs w:val="28"/>
        </w:rPr>
      </w:r>
    </w:p>
    <w:p w14:paraId="47C9F6C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2.3. Стендтің фон түсі — ашық көк.</w:t>
      </w:r>
      <w:r>
        <w:rPr>
          <w:sz w:val="28"/>
          <w:szCs w:val="28"/>
        </w:rPr>
      </w:r>
    </w:p>
    <w:p w14:paraId="1C08D7B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2.4. Ақпаратты орналастыру үшін әрбір стендте А4 форматындағы 10 дана ақпараттық қалта қарастырылуы тиіс. Қалталар қалыңдығы 3 мм мөлдір акрилден жасалып, арақашықтық бұрандалары арқылы бекітілуі қажет.</w:t>
      </w:r>
      <w:r>
        <w:rPr>
          <w:sz w:val="28"/>
          <w:szCs w:val="28"/>
        </w:rPr>
      </w:r>
    </w:p>
    <w:p w14:paraId="0C1BCFA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2.5. Стендтің шеттері алтын түстес сәндік жиекпен көмкерілуі тиіс.</w:t>
      </w:r>
      <w:r>
        <w:rPr>
          <w:sz w:val="28"/>
          <w:szCs w:val="28"/>
        </w:rPr>
      </w:r>
    </w:p>
    <w:p w14:paraId="623715E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2.6. Ақпараттық бейнелер мен жазуларды басып шығару рұқсаты кемінде 1440 dpi болуы тиіс.</w:t>
      </w:r>
      <w:r>
        <w:rPr>
          <w:sz w:val="28"/>
          <w:szCs w:val="28"/>
        </w:rPr>
      </w:r>
    </w:p>
    <w:p w14:paraId="42A1505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2.7. Стендтің периметрі бойынша алюминий профильден жасалған жиектеме орнатылуы қажет.</w:t>
      </w:r>
      <w:r>
        <w:rPr>
          <w:sz w:val="28"/>
          <w:szCs w:val="28"/>
        </w:rPr>
      </w:r>
    </w:p>
    <w:p w14:paraId="78ABF6B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2.8. Жарықтандыру жүйесі толық жинақталған, қауіпсіз және жұмыс жағдайында болуы тиіс.</w:t>
      </w:r>
      <w:r>
        <w:rPr>
          <w:sz w:val="28"/>
          <w:szCs w:val="28"/>
        </w:rPr>
      </w:r>
    </w:p>
    <w:p w14:paraId="4BAA67E3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3. Алдын ала өлшеу және эскизді келісу</w:t>
      </w:r>
      <w:r>
        <w:rPr>
          <w:sz w:val="28"/>
          <w:szCs w:val="28"/>
        </w:rPr>
      </w:r>
    </w:p>
    <w:p w14:paraId="3CC14B1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3.1. Жеткізуші стендтерді дайындауды бастамас бұрын Тапсырыс берушімен келісілген уақытта стендтер орнатылатын үш елді мекенге алдын ала барып, әрбір орнату орны бойынша нақты өлшемдер жүргізуге міндетті.</w:t>
      </w:r>
      <w:r>
        <w:rPr>
          <w:sz w:val="28"/>
          <w:szCs w:val="28"/>
        </w:rPr>
      </w:r>
    </w:p>
    <w:p w14:paraId="5924F85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3.2. Үш елді мекеннің арасындағы қашықтық шамамен 50 км құрайды. Жеткізуші барлық үш елді мекенге баруды және өлшеу жұмыстарын жүргізуді өз күшімен ұйымдастыруы тиіс.</w:t>
      </w:r>
      <w:r>
        <w:rPr>
          <w:sz w:val="28"/>
          <w:szCs w:val="28"/>
        </w:rPr>
      </w:r>
    </w:p>
    <w:p w14:paraId="232BD38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3.3. Өлшеу барысында қабырғалардың өлшемдері, бекіту мүмкіндіктері, монтаждау ерекшеліктері және жарықтандыруға арналған электрмен жабдықтау қажеттілігі анықталуы тиіс.</w:t>
      </w:r>
      <w:r>
        <w:rPr>
          <w:sz w:val="28"/>
          <w:szCs w:val="28"/>
        </w:rPr>
      </w:r>
    </w:p>
    <w:p w14:paraId="6DDE2E2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3.4. Өлшеу нәтижелері бойынша Жеткізуші стендтердің эскизін, нақты өлшемдерін және орналасу сызбасын әзірлеп, Тапсырыс берушімен келісуге ұсынуы тиіс.</w:t>
      </w:r>
      <w:r>
        <w:rPr>
          <w:sz w:val="28"/>
          <w:szCs w:val="28"/>
        </w:rPr>
      </w:r>
    </w:p>
    <w:p w14:paraId="50BF853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3.5. Стендтерді дайындау жұмыстары Тапсырыс беруші эскизді және өлшемдерді мақұлдағаннан кейін ғана басталады.</w:t>
      </w:r>
      <w:r>
        <w:rPr>
          <w:sz w:val="28"/>
          <w:szCs w:val="28"/>
        </w:rPr>
      </w:r>
    </w:p>
    <w:p w14:paraId="5A5FCFCE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4. Жеткізу және монтаждау талаптары</w:t>
      </w:r>
      <w:r>
        <w:rPr>
          <w:sz w:val="28"/>
          <w:szCs w:val="28"/>
        </w:rPr>
      </w:r>
    </w:p>
    <w:p w14:paraId="60703ED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4.1. Жеткізуші дайындалған 7 дана стендті Тапсырыс беруші көрсеткен үш елді мекенге жеткізуге және олардың әрқайсысында монтаждау жұмыстарын орындауға міндетті.</w:t>
      </w:r>
      <w:r>
        <w:rPr>
          <w:sz w:val="28"/>
          <w:szCs w:val="28"/>
        </w:rPr>
      </w:r>
    </w:p>
    <w:p w14:paraId="57856DD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4.2. Стендтердің үш елді мекен бойынша бөлінуі мен нақты орнату мекенжайлары Тапсырыс берушімен келісіледі.</w:t>
      </w:r>
      <w:r>
        <w:rPr>
          <w:sz w:val="28"/>
          <w:szCs w:val="28"/>
        </w:rPr>
      </w:r>
    </w:p>
    <w:p w14:paraId="6B8EE5B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4.3. Жеткізуші дайын стендтерді монтаждау алдында орнату орындарының нақты өлшемдеріне сәйкестігін тексеруі тиіс.</w:t>
      </w:r>
      <w:r>
        <w:rPr>
          <w:sz w:val="28"/>
          <w:szCs w:val="28"/>
        </w:rPr>
      </w:r>
    </w:p>
    <w:p w14:paraId="138A315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4.4. Жеткізуші монтаждау жұмыстарын орындау үшін үш елді мекенге қайта баруды және қажетті құрал-жабдықтарды, бекіткіш материалдар мен қосалқы бөлшектерді қамтамасыз етуге міндетті.</w:t>
      </w:r>
      <w:r>
        <w:rPr>
          <w:sz w:val="28"/>
          <w:szCs w:val="28"/>
        </w:rPr>
      </w:r>
    </w:p>
    <w:p w14:paraId="1C3DD4C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4.5. Стендтер қабырғаға немесе тиісті конструкцияға сенімді бекітіліп, көлденең және тік деңгейі сақталуы тиіс.</w:t>
      </w:r>
      <w:r>
        <w:rPr>
          <w:sz w:val="28"/>
          <w:szCs w:val="28"/>
        </w:rPr>
      </w:r>
    </w:p>
    <w:p w14:paraId="1647513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4.6. Монтаждау аяқталғаннан кейін жарықтандыру жүйесінің жұмысы тексеріліп, барлық стендтердің қауіпсіздігі мен дұрыс бекітілуі қамтамасыз етілуі тиіс.</w:t>
      </w:r>
      <w:r>
        <w:rPr>
          <w:sz w:val="28"/>
          <w:szCs w:val="28"/>
        </w:rPr>
      </w:r>
    </w:p>
    <w:p w14:paraId="280FD54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4.7. Жеткізуші монтаждау жұмыстарынан кейін жұмыс орындарын жинауға және анықталған кемшіліктерді жоюға міндетті.</w:t>
      </w:r>
      <w:r>
        <w:rPr>
          <w:sz w:val="28"/>
          <w:szCs w:val="28"/>
        </w:rPr>
      </w:r>
    </w:p>
    <w:p w14:paraId="05E75977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5. Жұмыстарды орындау кезеңдері</w:t>
      </w:r>
      <w:r>
        <w:rPr>
          <w:sz w:val="28"/>
          <w:szCs w:val="28"/>
        </w:rPr>
      </w:r>
    </w:p>
    <w:p w14:paraId="492797C9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Бірінші кезең — үш елді мекенге алдын ала бару және әрбір орнату орнында өлшеу жүргізу.</w:t>
      </w:r>
      <w:r>
        <w:rPr>
          <w:sz w:val="28"/>
          <w:szCs w:val="28"/>
        </w:rPr>
      </w:r>
    </w:p>
    <w:p w14:paraId="7095CAE1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Екінші кезең — стендтердің эскизін, өлшемдерін және орналасу сызбасын әзірлеу және Тапсырыс берушімен келісу.</w:t>
      </w:r>
      <w:r>
        <w:rPr>
          <w:sz w:val="28"/>
          <w:szCs w:val="28"/>
        </w:rPr>
      </w:r>
    </w:p>
    <w:p w14:paraId="18513743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Үшінші кезең — келісілген эскизге сәйкес 7 дана стендті дайындау.</w:t>
      </w:r>
      <w:r>
        <w:rPr>
          <w:sz w:val="28"/>
          <w:szCs w:val="28"/>
        </w:rPr>
      </w:r>
    </w:p>
    <w:p w14:paraId="16952AFC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Төртінші кезең — дайын стендтерді үш елді мекенге жеткізу.</w:t>
      </w:r>
      <w:r>
        <w:rPr>
          <w:sz w:val="28"/>
          <w:szCs w:val="28"/>
        </w:rPr>
      </w:r>
    </w:p>
    <w:p w14:paraId="7FC725E2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Бесінші кезең — үш елді мекеннің барлығында стендтерді монтаждау және бекіту.</w:t>
      </w:r>
      <w:r>
        <w:rPr>
          <w:sz w:val="28"/>
          <w:szCs w:val="28"/>
        </w:rPr>
      </w:r>
    </w:p>
    <w:p w14:paraId="7A1B2126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Алтыншы кезең — жарықтандыру жүйесін тексеру, жұмыстардың сапасын бақылау және орындалған жұмыстарды Тапсырыс берушіге тапсыру.</w:t>
      </w:r>
      <w:r>
        <w:rPr>
          <w:sz w:val="28"/>
          <w:szCs w:val="28"/>
        </w:rPr>
      </w:r>
    </w:p>
    <w:p w14:paraId="45854280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6. Сапаға қойылатын талаптар</w:t>
      </w:r>
      <w:r>
        <w:rPr>
          <w:sz w:val="28"/>
          <w:szCs w:val="28"/>
        </w:rPr>
      </w:r>
    </w:p>
    <w:p w14:paraId="3D7CD40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6.1. Барлық стендтер бекітілген эскизге, келісілген өлшемдерге және осы техникалық ерекшелікке сәйкес болуы тиіс.</w:t>
      </w:r>
      <w:r>
        <w:rPr>
          <w:sz w:val="28"/>
          <w:szCs w:val="28"/>
        </w:rPr>
      </w:r>
    </w:p>
    <w:p w14:paraId="7CF7690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6.2. Материалдарда жарықтар, сызаттар, деформациялар және көзге көрінетін өндірістік ақаулар болмауы тиіс.</w:t>
      </w:r>
      <w:r>
        <w:rPr>
          <w:sz w:val="28"/>
          <w:szCs w:val="28"/>
        </w:rPr>
      </w:r>
    </w:p>
    <w:p w14:paraId="0A5E2E9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6.3. Жазулар, ою-өрнектер және сәндік элементтер сапалы әрі ұқыпты орындалуы тиіс.</w:t>
      </w:r>
      <w:r>
        <w:rPr>
          <w:sz w:val="28"/>
          <w:szCs w:val="28"/>
        </w:rPr>
      </w:r>
    </w:p>
    <w:p w14:paraId="13DFF3C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6.4. Стендтердің барлық элементтері берік бекітіліп, жарықтандыру жүйесі қалыпты жұмыс істеуі тиіс.</w:t>
      </w:r>
      <w:r>
        <w:rPr>
          <w:sz w:val="28"/>
          <w:szCs w:val="28"/>
        </w:rPr>
      </w:r>
    </w:p>
    <w:p w14:paraId="7743B5D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6.5. Дайын өнімдердің сыртқы көрінісі, түсі және құрылымы Тапсырыс берушімен келісілген эскизге сәйкес болуы тиіс.</w:t>
      </w:r>
      <w:r>
        <w:rPr>
          <w:sz w:val="28"/>
          <w:szCs w:val="28"/>
        </w:rPr>
      </w:r>
    </w:p>
    <w:p w14:paraId="38B178B8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7. Құнына қойылатын талаптар</w:t>
      </w:r>
      <w:r>
        <w:rPr>
          <w:sz w:val="28"/>
          <w:szCs w:val="28"/>
        </w:rPr>
      </w:r>
    </w:p>
    <w:p w14:paraId="01CE099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7.1. Бір стендтің бағасы 60 000 (алпыс мың) теңгені құрайды.</w:t>
      </w:r>
      <w:r>
        <w:rPr>
          <w:sz w:val="28"/>
          <w:szCs w:val="28"/>
        </w:rPr>
      </w:r>
    </w:p>
    <w:p w14:paraId="7C982D8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7.2. 7 дана стендтің жалпы құны 420 000 (төрт жүз жиырма мың) теңгені құрайды.</w:t>
      </w:r>
      <w:r>
        <w:rPr>
          <w:sz w:val="28"/>
          <w:szCs w:val="28"/>
        </w:rPr>
      </w:r>
    </w:p>
    <w:p w14:paraId="1CDC54C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7.3. Шарттың жалпы құнына төмендегі жұмыстар мен шығындар толық енгізілуі тиіс:</w:t>
      </w:r>
      <w:r>
        <w:rPr>
          <w:sz w:val="28"/>
          <w:szCs w:val="28"/>
        </w:rPr>
      </w:r>
    </w:p>
    <w:p w14:paraId="1FE45EFF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үш елді мекенге алдын ала бару және өлшеу жүргізу;</w:t>
      </w:r>
      <w:r>
        <w:rPr>
          <w:sz w:val="28"/>
          <w:szCs w:val="28"/>
        </w:rPr>
      </w:r>
    </w:p>
    <w:p w14:paraId="40FDA021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эскиз әзірлеу және оны Тапсырыс берушімен келісу;</w:t>
      </w:r>
      <w:r>
        <w:rPr>
          <w:sz w:val="28"/>
          <w:szCs w:val="28"/>
        </w:rPr>
      </w:r>
    </w:p>
    <w:p w14:paraId="7E82EB54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 дана стендті дайындау;</w:t>
      </w:r>
      <w:r>
        <w:rPr>
          <w:sz w:val="28"/>
          <w:szCs w:val="28"/>
        </w:rPr>
      </w:r>
    </w:p>
    <w:p w14:paraId="42702CF8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материалдар мен басып шығару жұмыстары;</w:t>
      </w:r>
      <w:r>
        <w:rPr>
          <w:sz w:val="28"/>
          <w:szCs w:val="28"/>
        </w:rPr>
      </w:r>
    </w:p>
    <w:p w14:paraId="76C1F894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жарықтандыру жүйесін орнату;</w:t>
      </w:r>
      <w:r>
        <w:rPr>
          <w:sz w:val="28"/>
          <w:szCs w:val="28"/>
        </w:rPr>
      </w:r>
    </w:p>
    <w:p w14:paraId="76CD2A84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дайын өнімдерді үш елді мекенге жеткізу;</w:t>
      </w:r>
      <w:r>
        <w:rPr>
          <w:sz w:val="28"/>
          <w:szCs w:val="28"/>
        </w:rPr>
      </w:r>
    </w:p>
    <w:p w14:paraId="3B747876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көлік және жол шығындары;</w:t>
      </w:r>
      <w:r>
        <w:rPr>
          <w:sz w:val="28"/>
          <w:szCs w:val="28"/>
        </w:rPr>
      </w:r>
    </w:p>
    <w:p w14:paraId="3B32BDED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монтаждау және бекіту жұмыстары;</w:t>
      </w:r>
      <w:r>
        <w:rPr>
          <w:sz w:val="28"/>
          <w:szCs w:val="28"/>
        </w:rPr>
      </w:r>
    </w:p>
    <w:p w14:paraId="04C39C09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қажетті бекіткіш материалдар мен қосалқы бөлшектер;</w:t>
      </w:r>
      <w:r>
        <w:rPr>
          <w:sz w:val="28"/>
          <w:szCs w:val="28"/>
        </w:rPr>
      </w:r>
    </w:p>
    <w:p w14:paraId="7EFCDA82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монтаждан кейінгі тексеру және анықталған кемшіліктерді жою.</w:t>
      </w:r>
      <w:r>
        <w:rPr>
          <w:sz w:val="28"/>
          <w:szCs w:val="28"/>
        </w:rPr>
      </w:r>
    </w:p>
    <w:p w14:paraId="6593BF3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7.4. Жоғарыда көрсетілген жұмыстар мен қызметтер үшін қосымша ақы талап етілмеуі тиіс. Барлық шығындар шарттың жалпы құнына енгізілуі қажет.</w:t>
      </w:r>
      <w:r>
        <w:rPr>
          <w:sz w:val="28"/>
          <w:szCs w:val="28"/>
        </w:rPr>
      </w:r>
    </w:p>
    <w:p w14:paraId="12E4F313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8. Жұмыстарды қабылдау тәртібі</w:t>
      </w:r>
      <w:r>
        <w:rPr>
          <w:sz w:val="28"/>
          <w:szCs w:val="28"/>
        </w:rPr>
      </w:r>
    </w:p>
    <w:p w14:paraId="281ED2B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8.1. Тапсырыс беруші дайындалған 7 дана стендтің санын, сапасын, өлшемдерін, сыртқы көрінісін, монтаждалуын және жарықтандыру жүйесінің жұмысын тексергеннен кейін жұмыстарды қабылдайды.</w:t>
      </w:r>
      <w:r>
        <w:rPr>
          <w:sz w:val="28"/>
          <w:szCs w:val="28"/>
        </w:rPr>
      </w:r>
    </w:p>
    <w:p w14:paraId="3552261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8.2. Жұмыстар толық көлемде және осы техникалық ерекшеліктің талаптарына сәйкес орындалған жағдайда қабылданады.</w:t>
      </w:r>
      <w:r>
        <w:rPr>
          <w:sz w:val="28"/>
          <w:szCs w:val="28"/>
        </w:rPr>
      </w:r>
    </w:p>
    <w:p w14:paraId="58B9CB8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8.3. Осы техникалық ерекшелікте көрсетілген барлық жұмыстар Жеткізуші тарапынан толық орындалуы тиіс.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 w14:paraId="3996DD2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6426EB8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69EBBB6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2668CF5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0D084D8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6312419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27F7739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6D96FE5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5325A33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56AA58D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1BF5A73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4A15B80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1F5664A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ТЕХНИЧЕСКАЯ СПЕЦИФИКАЦИЯ</w:t>
      </w:r>
      <w:r>
        <w:rPr>
          <w:rFonts w:ascii="Times New Roman" w:hAnsi="Times New Roman" w:eastAsia="Times New Roman" w:cs="Times New Roman"/>
          <w:sz w:val="28"/>
          <w:szCs w:val="28"/>
        </w:rPr>
      </w:r>
      <w:r/>
    </w:p>
    <w:p w14:paraId="5A5BA16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Изготовление, доставка и монтаж информационных стендов «ЖАУЫНГЕРЛІК САЙЫСТЫҢ ЖЕҢІМПАЗДАРЫ»</w:t>
      </w:r>
      <w:r>
        <w:rPr>
          <w:sz w:val="28"/>
          <w:szCs w:val="28"/>
        </w:rPr>
      </w:r>
    </w:p>
    <w:p w14:paraId="3E5BB7AF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1. Наименование и общие сведения</w:t>
      </w:r>
      <w:r>
        <w:rPr>
          <w:sz w:val="28"/>
          <w:szCs w:val="28"/>
        </w:rPr>
      </w:r>
    </w:p>
    <w:p w14:paraId="042697C0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Наименование товара: информационный стенд «ЖАУЫНГЕРЛІК САЙЫСТЫҢ ЖЕҢІМПАЗДАРЫ».</w:t>
      </w:r>
      <w:r>
        <w:rPr>
          <w:sz w:val="28"/>
          <w:szCs w:val="28"/>
        </w:rPr>
      </w:r>
    </w:p>
    <w:p w14:paraId="2560763E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Размер: 1500 × 1300 мм.</w:t>
      </w:r>
      <w:r>
        <w:rPr>
          <w:sz w:val="28"/>
          <w:szCs w:val="28"/>
        </w:rPr>
      </w:r>
    </w:p>
    <w:p w14:paraId="503C5AE2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Единица измерения: штука.</w:t>
      </w:r>
      <w:r>
        <w:rPr>
          <w:sz w:val="28"/>
          <w:szCs w:val="28"/>
        </w:rPr>
      </w:r>
    </w:p>
    <w:p w14:paraId="5D77EC50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Количество: 7 штук.</w:t>
      </w:r>
      <w:r>
        <w:rPr>
          <w:sz w:val="28"/>
          <w:szCs w:val="28"/>
        </w:rPr>
      </w:r>
    </w:p>
    <w:p w14:paraId="08B91C0B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Цена за единицу: 60 000 тенге.</w:t>
      </w:r>
      <w:r>
        <w:rPr>
          <w:sz w:val="28"/>
          <w:szCs w:val="28"/>
        </w:rPr>
      </w:r>
    </w:p>
    <w:p w14:paraId="0E83C8B6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Общая стоимость: 420 000 тенге.</w:t>
      </w:r>
      <w:r>
        <w:rPr>
          <w:sz w:val="28"/>
          <w:szCs w:val="28"/>
        </w:rPr>
      </w:r>
    </w:p>
    <w:p w14:paraId="2BD4705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Окончательные размеры стендов уточняются по результатам предварительных замеров непосредственно на местах установки и согласовываются с Заказчиком.</w:t>
      </w:r>
      <w:r>
        <w:rPr>
          <w:sz w:val="28"/>
          <w:szCs w:val="28"/>
        </w:rPr>
      </w:r>
    </w:p>
    <w:p w14:paraId="762282A6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2. Технические характеристики и материалы</w:t>
      </w:r>
      <w:r>
        <w:rPr>
          <w:sz w:val="28"/>
          <w:szCs w:val="28"/>
        </w:rPr>
      </w:r>
    </w:p>
    <w:p w14:paraId="0D26CDA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2.1. Основная конструкция стенда должна быть изготовлена из трёхслойного ПВХ толщиной 10 мм.</w:t>
      </w:r>
      <w:r>
        <w:rPr>
          <w:sz w:val="28"/>
          <w:szCs w:val="28"/>
        </w:rPr>
      </w:r>
    </w:p>
    <w:p w14:paraId="193D73C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2.2. Стенд должен состоять из следующих слоёв:</w:t>
      </w:r>
      <w:r>
        <w:rPr>
          <w:sz w:val="28"/>
          <w:szCs w:val="28"/>
        </w:rPr>
      </w:r>
    </w:p>
    <w:p w14:paraId="3B8A915F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1-й слой — основа стенда;</w:t>
      </w:r>
      <w:r>
        <w:rPr>
          <w:sz w:val="28"/>
          <w:szCs w:val="28"/>
        </w:rPr>
      </w:r>
    </w:p>
    <w:p w14:paraId="3485BE2C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2-й слой — декоративный орнамент и название «ЖАУЫНГЕРЛІК САЙЫСТЫҢ ЖЕҢІМПАЗДАРЫ»;</w:t>
      </w:r>
      <w:r>
        <w:rPr>
          <w:sz w:val="28"/>
          <w:szCs w:val="28"/>
        </w:rPr>
      </w:r>
    </w:p>
    <w:p w14:paraId="46EFC193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3-й слой — объёмная 3D-звезда Вооружённых Сил Республики Казахстан с подсветкой.</w:t>
      </w:r>
      <w:r>
        <w:rPr>
          <w:sz w:val="28"/>
          <w:szCs w:val="28"/>
        </w:rPr>
      </w:r>
    </w:p>
    <w:p w14:paraId="157AF4C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2.3. Цвет фона стенда — светло-голубой.</w:t>
      </w:r>
      <w:r>
        <w:rPr>
          <w:sz w:val="28"/>
          <w:szCs w:val="28"/>
        </w:rPr>
      </w:r>
    </w:p>
    <w:p w14:paraId="0BE07DB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2.4. Для размещения информации на каждом стенде необходимо предусмотреть 10 карманов формата А4. Карманы должны быть изготовлены из прозрачного акрила толщиной 3 мм и закреплены с помощью дистанционных винтовых держателей.</w:t>
      </w:r>
      <w:r>
        <w:rPr>
          <w:sz w:val="28"/>
          <w:szCs w:val="28"/>
        </w:rPr>
      </w:r>
    </w:p>
    <w:p w14:paraId="58DB168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2.5. Края стенда должны быть оформлены декоративной окантовкой золотистого цвета.</w:t>
      </w:r>
      <w:r>
        <w:rPr>
          <w:sz w:val="28"/>
          <w:szCs w:val="28"/>
        </w:rPr>
      </w:r>
    </w:p>
    <w:p w14:paraId="50573C0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2.6. Разрешение печати информационных изображений и надписей должно составлять не менее 1440 dpi.</w:t>
      </w:r>
      <w:r>
        <w:rPr>
          <w:sz w:val="28"/>
          <w:szCs w:val="28"/>
        </w:rPr>
      </w:r>
    </w:p>
    <w:p w14:paraId="2988514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2.7. По периметру стенда должна быть установлена окантовка из алюминиевого профиля.</w:t>
      </w:r>
      <w:r>
        <w:rPr>
          <w:sz w:val="28"/>
          <w:szCs w:val="28"/>
        </w:rPr>
      </w:r>
    </w:p>
    <w:p w14:paraId="1F83FAC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2.8. Система подсветки должна быть полностью укомплектована, безопасна и находиться в исправном рабочем состоянии.</w:t>
      </w:r>
      <w:r>
        <w:rPr>
          <w:sz w:val="28"/>
          <w:szCs w:val="28"/>
        </w:rPr>
      </w:r>
    </w:p>
    <w:p w14:paraId="365DB000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3. Предварительные замеры и согласование эскиза</w:t>
      </w:r>
      <w:r>
        <w:rPr>
          <w:sz w:val="28"/>
          <w:szCs w:val="28"/>
        </w:rPr>
      </w:r>
    </w:p>
    <w:p w14:paraId="1FF4C86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3.1. До начала изготовления стендов Поставщик обязан по предварительному согласованию с Заказчиком выехать в три населённых пункта, в которых планируется установка стендов, и провести точные замеры каждого места установки.</w:t>
      </w:r>
      <w:r>
        <w:rPr>
          <w:sz w:val="28"/>
          <w:szCs w:val="28"/>
        </w:rPr>
      </w:r>
    </w:p>
    <w:p w14:paraId="6581C49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3.2. Расстояние между тремя населёнными пунктами составляет ориентировочно 50 км. Поставщик самостоятельно организует выезды во все три населённых пункта и проведение необходимых замеров.</w:t>
      </w:r>
      <w:r>
        <w:rPr>
          <w:sz w:val="28"/>
          <w:szCs w:val="28"/>
        </w:rPr>
      </w:r>
    </w:p>
    <w:p w14:paraId="151D0AD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3.3. В процессе замеров определяются размеры стен, возможности крепления, особенности монтажа и необходимость подключения системы подсветки к электроснабжению.</w:t>
      </w:r>
      <w:r>
        <w:rPr>
          <w:sz w:val="28"/>
          <w:szCs w:val="28"/>
        </w:rPr>
      </w:r>
    </w:p>
    <w:p w14:paraId="7F74C71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3.4. По результатам замеров Поставщик обязан подготовить эскиз стендов, уточнённые размеры и схему размещения и представить их Заказчику на согласование.</w:t>
      </w:r>
      <w:r>
        <w:rPr>
          <w:sz w:val="28"/>
          <w:szCs w:val="28"/>
        </w:rPr>
      </w:r>
    </w:p>
    <w:p w14:paraId="370ED0B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3.5. Изготовление стендов допускается только после согласования Заказчиком эскиза и размеров.</w:t>
      </w:r>
      <w:r>
        <w:rPr>
          <w:sz w:val="28"/>
          <w:szCs w:val="28"/>
        </w:rPr>
      </w:r>
    </w:p>
    <w:p w14:paraId="10FC55B1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4. Требования к доставке и монтажу</w:t>
      </w:r>
      <w:r>
        <w:rPr>
          <w:sz w:val="28"/>
          <w:szCs w:val="28"/>
        </w:rPr>
      </w:r>
    </w:p>
    <w:p w14:paraId="7F66E7B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4.1. Поставщик обязан доставить 7 готовых стендов в три населённых пункта, указанных Заказчиком, и выполнить монтажные работы в каждом из них.</w:t>
      </w:r>
      <w:r>
        <w:rPr>
          <w:sz w:val="28"/>
          <w:szCs w:val="28"/>
        </w:rPr>
      </w:r>
    </w:p>
    <w:p w14:paraId="0F833AC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4.2. Распределение стендов между тремя населёнными пунктами и точные адреса установки согласовываются с Заказчиком.</w:t>
      </w:r>
      <w:r>
        <w:rPr>
          <w:sz w:val="28"/>
          <w:szCs w:val="28"/>
        </w:rPr>
      </w:r>
    </w:p>
    <w:p w14:paraId="7343440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4.3. Перед монтажом Поставщик обязан проверить соответствие готовых стендов фактическим размерам мест установки.</w:t>
      </w:r>
      <w:r>
        <w:rPr>
          <w:sz w:val="28"/>
          <w:szCs w:val="28"/>
        </w:rPr>
      </w:r>
    </w:p>
    <w:p w14:paraId="1A43D0C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4.4. Поставщик обязан обеспечить повторный выезд в три населённых пункта для проведения монтажных работ, а также наличие необходимых инструментов, крепёжных материалов и комплектующих.</w:t>
      </w:r>
      <w:r>
        <w:rPr>
          <w:sz w:val="28"/>
          <w:szCs w:val="28"/>
        </w:rPr>
      </w:r>
    </w:p>
    <w:p w14:paraId="6E35780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4.5. Стенды должны быть надёжно закреплены на стенах или соответствующих конструкциях с соблюдением горизонтального и вертикального уровня.</w:t>
      </w:r>
      <w:r>
        <w:rPr>
          <w:sz w:val="28"/>
          <w:szCs w:val="28"/>
        </w:rPr>
      </w:r>
    </w:p>
    <w:p w14:paraId="6E75C53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4.6. После завершения монтажа необходимо проверить работоспособность подсветки, надёжность крепления и безопасность всех установленных стендов.</w:t>
      </w:r>
      <w:r>
        <w:rPr>
          <w:sz w:val="28"/>
          <w:szCs w:val="28"/>
        </w:rPr>
      </w:r>
    </w:p>
    <w:p w14:paraId="38BD8A7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4.7. После завершения монтажных работ Поставщик обязан убрать рабочие места и устранить выявленные недостатки.</w:t>
      </w:r>
      <w:r>
        <w:rPr>
          <w:sz w:val="28"/>
          <w:szCs w:val="28"/>
        </w:rPr>
      </w:r>
    </w:p>
    <w:p w14:paraId="4DFEF636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5. Этапы выполнения работ</w:t>
      </w:r>
      <w:r>
        <w:rPr>
          <w:sz w:val="28"/>
          <w:szCs w:val="28"/>
        </w:rPr>
      </w:r>
    </w:p>
    <w:p w14:paraId="711FC808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Первый этап — предварительный выезд в три населённых пункта и проведение замеров каждого места установки.</w:t>
      </w:r>
      <w:r>
        <w:rPr>
          <w:sz w:val="28"/>
          <w:szCs w:val="28"/>
        </w:rPr>
      </w:r>
    </w:p>
    <w:p w14:paraId="0C4C4EBC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Второй этап — разработка эскиза, уточнение размеров и подготовка схемы размещения с последующим согласованием с Заказчиком.</w:t>
      </w:r>
      <w:r>
        <w:rPr>
          <w:sz w:val="28"/>
          <w:szCs w:val="28"/>
        </w:rPr>
      </w:r>
    </w:p>
    <w:p w14:paraId="697FC08C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Третий этап — изготовление 7 стендов в соответствии с согласованным эскизом.</w:t>
      </w:r>
      <w:r>
        <w:rPr>
          <w:sz w:val="28"/>
          <w:szCs w:val="28"/>
        </w:rPr>
      </w:r>
    </w:p>
    <w:p w14:paraId="4F3D5E54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Четвёртый этап — доставка готовых стендов в три населённых пункта.</w:t>
      </w:r>
      <w:r>
        <w:rPr>
          <w:sz w:val="28"/>
          <w:szCs w:val="28"/>
        </w:rPr>
      </w:r>
    </w:p>
    <w:p w14:paraId="4EA0F6D1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Пятый этап — монтаж и крепление стендов во всех трёх населённых пунктах.</w:t>
      </w:r>
      <w:r>
        <w:rPr>
          <w:sz w:val="28"/>
          <w:szCs w:val="28"/>
        </w:rPr>
      </w:r>
    </w:p>
    <w:p w14:paraId="3A7AB977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Шестой этап — проверка подсветки, контроль качества и сдача выполненных работ Заказчику.</w:t>
      </w:r>
      <w:r>
        <w:rPr>
          <w:sz w:val="28"/>
          <w:szCs w:val="28"/>
        </w:rPr>
      </w:r>
    </w:p>
    <w:p w14:paraId="2AA6B1BC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6. Требования к качеству</w:t>
      </w:r>
      <w:r>
        <w:rPr>
          <w:sz w:val="28"/>
          <w:szCs w:val="28"/>
        </w:rPr>
      </w:r>
    </w:p>
    <w:p w14:paraId="1018E80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6.1. Все стенды должны соответствовать утверждённому эскизу, согласованным размерам и требованиям настоящей технической спецификации.</w:t>
      </w:r>
      <w:r>
        <w:rPr>
          <w:sz w:val="28"/>
          <w:szCs w:val="28"/>
        </w:rPr>
      </w:r>
    </w:p>
    <w:p w14:paraId="6CBC84A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6.2. Материалы не должны иметь трещин, царапин, деформаций и видимых производственных дефектов.</w:t>
      </w:r>
      <w:r>
        <w:rPr>
          <w:sz w:val="28"/>
          <w:szCs w:val="28"/>
        </w:rPr>
      </w:r>
    </w:p>
    <w:p w14:paraId="27401BB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6.3. Надписи, орнаменты и декоративные элементы должны быть выполнены качественно и аккуратно.</w:t>
      </w:r>
      <w:r>
        <w:rPr>
          <w:sz w:val="28"/>
          <w:szCs w:val="28"/>
        </w:rPr>
      </w:r>
    </w:p>
    <w:p w14:paraId="1227C3B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6.4. Все элементы стендов должны быть надёжно закреплены, а система подсветки должна работать исправно.</w:t>
      </w:r>
      <w:r>
        <w:rPr>
          <w:sz w:val="28"/>
          <w:szCs w:val="28"/>
        </w:rPr>
      </w:r>
    </w:p>
    <w:p w14:paraId="5CFD632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6.5. Внешний вид, цвет и конструкция готовых изделий должны соответствовать эскизу, согласованному с Заказчиком.</w:t>
      </w:r>
      <w:r>
        <w:rPr>
          <w:sz w:val="28"/>
          <w:szCs w:val="28"/>
        </w:rPr>
      </w:r>
    </w:p>
    <w:p w14:paraId="4AC15E85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7. Стоимость и включённые расходы</w:t>
      </w:r>
      <w:r>
        <w:rPr>
          <w:sz w:val="28"/>
          <w:szCs w:val="28"/>
        </w:rPr>
      </w:r>
    </w:p>
    <w:p w14:paraId="0C8C1E3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7.1. Стоимость одного стенда составляет 60 000 (шестьдесят тысяч) тенге.</w:t>
      </w:r>
      <w:r>
        <w:rPr>
          <w:sz w:val="28"/>
          <w:szCs w:val="28"/>
        </w:rPr>
      </w:r>
    </w:p>
    <w:p w14:paraId="3600FEE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7.2. Общая стоимость 7 стендов составляет 420 000 (четыреста двадцать тысяч) тенге.</w:t>
      </w:r>
      <w:r>
        <w:rPr>
          <w:sz w:val="28"/>
          <w:szCs w:val="28"/>
        </w:rPr>
      </w:r>
    </w:p>
    <w:p w14:paraId="290BB82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7.3. В общую стоимость договора должны быть включены все следующие работы и расходы:</w:t>
      </w:r>
      <w:r>
        <w:rPr>
          <w:sz w:val="28"/>
          <w:szCs w:val="28"/>
        </w:rPr>
      </w:r>
    </w:p>
    <w:p w14:paraId="5146FC9C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предварительные выезды в три населённых пункта и проведение замеров;</w:t>
      </w:r>
      <w:r>
        <w:rPr>
          <w:sz w:val="28"/>
          <w:szCs w:val="28"/>
        </w:rPr>
      </w:r>
    </w:p>
    <w:p w14:paraId="481EF9E3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разработка эскиза и его согласование с Заказчиком;</w:t>
      </w:r>
      <w:r>
        <w:rPr>
          <w:sz w:val="28"/>
          <w:szCs w:val="28"/>
        </w:rPr>
      </w:r>
    </w:p>
    <w:p w14:paraId="2EFE461C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изготовление 7 стендов;</w:t>
      </w:r>
      <w:r>
        <w:rPr>
          <w:sz w:val="28"/>
          <w:szCs w:val="28"/>
        </w:rPr>
      </w:r>
    </w:p>
    <w:p w14:paraId="461BDB41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материалы и печать;</w:t>
      </w:r>
      <w:r>
        <w:rPr>
          <w:sz w:val="28"/>
          <w:szCs w:val="28"/>
        </w:rPr>
      </w:r>
    </w:p>
    <w:p w14:paraId="3C0A58A9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установка системы подсветки;</w:t>
      </w:r>
      <w:r>
        <w:rPr>
          <w:sz w:val="28"/>
          <w:szCs w:val="28"/>
        </w:rPr>
      </w:r>
    </w:p>
    <w:p w14:paraId="54CBA85D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доставка готовых изделий в три населённых пункта;</w:t>
      </w:r>
      <w:r>
        <w:rPr>
          <w:sz w:val="28"/>
          <w:szCs w:val="28"/>
        </w:rPr>
      </w:r>
    </w:p>
    <w:p w14:paraId="0C1EBEC9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транспортные и дорожные расходы;</w:t>
      </w:r>
      <w:r>
        <w:rPr>
          <w:sz w:val="28"/>
          <w:szCs w:val="28"/>
        </w:rPr>
      </w:r>
    </w:p>
    <w:p w14:paraId="05A736BA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монтажные работы и крепление;</w:t>
      </w:r>
      <w:r>
        <w:rPr>
          <w:sz w:val="28"/>
          <w:szCs w:val="28"/>
        </w:rPr>
      </w:r>
    </w:p>
    <w:p w14:paraId="686B77C3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необходимые крепёжные материалы и комплектующие;</w:t>
      </w:r>
      <w:r>
        <w:rPr>
          <w:sz w:val="28"/>
          <w:szCs w:val="28"/>
        </w:rPr>
      </w:r>
    </w:p>
    <w:p w14:paraId="7A4A4F2F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проверка после монтажа и устранение выявленных недостатков.</w:t>
      </w:r>
      <w:r>
        <w:rPr>
          <w:sz w:val="28"/>
          <w:szCs w:val="28"/>
        </w:rPr>
      </w:r>
    </w:p>
    <w:p w14:paraId="3270CB4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7.4. Дополнительная оплата за перечисленные работы и услуги не допускается. Все расходы</w:t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1B68CC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">
    <w:nsid w:val="4926660B"/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36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36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360" w:left="6469"/>
      </w:pPr>
      <w:rPr/>
      <w:start w:val="1"/>
      <w:suff w:val="tab"/>
    </w:lvl>
  </w:abstractNum>
  <w:abstractNum w:abstractNumId="2">
    <w:nsid w:val="147F4C34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3">
    <w:nsid w:val="2338513F"/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36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36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360" w:left="6469"/>
      </w:pPr>
      <w:rPr/>
      <w:start w:val="1"/>
      <w:suff w:val="tab"/>
    </w:lvl>
  </w:abstractNum>
  <w:abstractNum w:abstractNumId="4">
    <w:nsid w:val="68DA7521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ONLYOFFICE/9.4.0.129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2026-10-15T18:04:38Z</dcterms:modified>
</cp:coreProperties>
</file>