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57C02" w14:textId="77777777" w:rsidR="00C25195" w:rsidRPr="00C25195" w:rsidRDefault="00C25195" w:rsidP="00C25195">
      <w:pPr>
        <w:tabs>
          <w:tab w:val="center" w:pos="4677"/>
          <w:tab w:val="right" w:pos="9355"/>
        </w:tabs>
        <w:spacing w:after="0" w:line="240" w:lineRule="auto"/>
        <w:ind w:firstLine="426"/>
        <w:rPr>
          <w:rFonts w:ascii="Times New Roman" w:eastAsia="Times New Roman" w:hAnsi="Times New Roman" w:cs="Times New Roman"/>
          <w:sz w:val="28"/>
          <w:szCs w:val="28"/>
          <w:lang w:eastAsia="ru-RU"/>
        </w:rPr>
      </w:pPr>
    </w:p>
    <w:p w14:paraId="5CD35721" w14:textId="77777777" w:rsidR="00C25195" w:rsidRPr="00C25195" w:rsidRDefault="00C25195" w:rsidP="00C25195">
      <w:pPr>
        <w:tabs>
          <w:tab w:val="center" w:pos="4677"/>
          <w:tab w:val="right" w:pos="9355"/>
        </w:tabs>
        <w:spacing w:after="0" w:line="240" w:lineRule="auto"/>
        <w:ind w:left="5529"/>
        <w:jc w:val="both"/>
        <w:rPr>
          <w:rFonts w:ascii="Times New Roman" w:eastAsia="Times New Roman" w:hAnsi="Times New Roman" w:cs="Times New Roman"/>
          <w:sz w:val="24"/>
          <w:szCs w:val="24"/>
          <w:lang w:eastAsia="ru-RU"/>
        </w:rPr>
      </w:pPr>
      <w:r w:rsidRPr="00C25195">
        <w:rPr>
          <w:rFonts w:ascii="Times New Roman" w:eastAsia="Times New Roman" w:hAnsi="Times New Roman" w:cs="Times New Roman"/>
          <w:sz w:val="24"/>
          <w:szCs w:val="24"/>
          <w:lang w:eastAsia="ru-RU"/>
        </w:rPr>
        <w:t xml:space="preserve">Приложение №2 </w:t>
      </w:r>
    </w:p>
    <w:p w14:paraId="32C27750" w14:textId="77777777" w:rsidR="00C25195" w:rsidRPr="00C25195" w:rsidRDefault="00C25195" w:rsidP="00C25195">
      <w:pPr>
        <w:tabs>
          <w:tab w:val="center" w:pos="4677"/>
          <w:tab w:val="right" w:pos="9355"/>
        </w:tabs>
        <w:spacing w:after="0" w:line="240" w:lineRule="auto"/>
        <w:ind w:left="5529"/>
        <w:jc w:val="both"/>
        <w:rPr>
          <w:rFonts w:ascii="Times New Roman" w:eastAsia="Times New Roman" w:hAnsi="Times New Roman" w:cs="Times New Roman"/>
          <w:sz w:val="24"/>
          <w:szCs w:val="24"/>
          <w:lang w:eastAsia="ru-RU"/>
        </w:rPr>
      </w:pPr>
      <w:r w:rsidRPr="00C25195">
        <w:rPr>
          <w:rFonts w:ascii="Times New Roman" w:eastAsia="Times New Roman" w:hAnsi="Times New Roman" w:cs="Times New Roman"/>
          <w:sz w:val="24"/>
          <w:szCs w:val="24"/>
          <w:lang w:eastAsia="ru-RU"/>
        </w:rPr>
        <w:t>к договору о государственных закупках</w:t>
      </w:r>
    </w:p>
    <w:p w14:paraId="6968083C" w14:textId="77777777" w:rsidR="00A051D4" w:rsidRDefault="00A051D4" w:rsidP="000D7761">
      <w:pPr>
        <w:spacing w:after="0" w:line="240" w:lineRule="auto"/>
        <w:rPr>
          <w:rFonts w:ascii="Times New Roman" w:hAnsi="Times New Roman" w:cs="Times New Roman"/>
          <w:sz w:val="28"/>
          <w:szCs w:val="28"/>
        </w:rPr>
      </w:pPr>
    </w:p>
    <w:p w14:paraId="5710CD46" w14:textId="77777777" w:rsidR="00A051D4" w:rsidRDefault="00A051D4" w:rsidP="000D7761">
      <w:pPr>
        <w:spacing w:after="0" w:line="240" w:lineRule="auto"/>
        <w:jc w:val="center"/>
        <w:rPr>
          <w:rFonts w:ascii="Times New Roman" w:hAnsi="Times New Roman" w:cs="Times New Roman"/>
          <w:b/>
          <w:sz w:val="28"/>
          <w:szCs w:val="28"/>
        </w:rPr>
      </w:pPr>
      <w:r w:rsidRPr="00EA0916">
        <w:rPr>
          <w:rFonts w:ascii="Times New Roman" w:hAnsi="Times New Roman" w:cs="Times New Roman"/>
          <w:b/>
          <w:sz w:val="28"/>
          <w:szCs w:val="28"/>
        </w:rPr>
        <w:t>ТЕХНИЧЕСКАЯ СПЕЦИФИКАЦИЯ</w:t>
      </w:r>
    </w:p>
    <w:p w14:paraId="3A9FCA5A" w14:textId="77777777" w:rsidR="008451A0" w:rsidRPr="00EA0916" w:rsidRDefault="008451A0" w:rsidP="000D7761">
      <w:pPr>
        <w:spacing w:after="0" w:line="240" w:lineRule="auto"/>
        <w:jc w:val="center"/>
        <w:rPr>
          <w:rFonts w:ascii="Times New Roman" w:hAnsi="Times New Roman" w:cs="Times New Roman"/>
          <w:b/>
          <w:sz w:val="28"/>
          <w:szCs w:val="28"/>
        </w:rPr>
      </w:pPr>
    </w:p>
    <w:p w14:paraId="1F22A2F5" w14:textId="37D7821F" w:rsidR="00A051D4" w:rsidRDefault="00C25195" w:rsidP="000D7761">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rPr>
        <w:t>п</w:t>
      </w:r>
      <w:r>
        <w:rPr>
          <w:rFonts w:ascii="Times New Roman" w:hAnsi="Times New Roman" w:cs="Times New Roman"/>
          <w:b/>
          <w:sz w:val="28"/>
          <w:szCs w:val="28"/>
          <w:lang w:val="kk-KZ"/>
        </w:rPr>
        <w:t>о государственным закупкам у</w:t>
      </w:r>
      <w:r w:rsidRPr="00C25195">
        <w:rPr>
          <w:rFonts w:ascii="Times New Roman" w:hAnsi="Times New Roman" w:cs="Times New Roman"/>
          <w:b/>
          <w:sz w:val="28"/>
          <w:szCs w:val="28"/>
          <w:lang w:val="kk-KZ"/>
        </w:rPr>
        <w:t xml:space="preserve">слуг по </w:t>
      </w:r>
      <w:r>
        <w:rPr>
          <w:rFonts w:ascii="Times New Roman" w:hAnsi="Times New Roman" w:cs="Times New Roman"/>
          <w:b/>
          <w:sz w:val="28"/>
          <w:szCs w:val="28"/>
          <w:lang w:val="kk-KZ"/>
        </w:rPr>
        <w:t xml:space="preserve">составлению </w:t>
      </w:r>
      <w:r w:rsidRPr="00C25195">
        <w:rPr>
          <w:rFonts w:ascii="Times New Roman" w:hAnsi="Times New Roman" w:cs="Times New Roman"/>
          <w:b/>
          <w:sz w:val="28"/>
          <w:szCs w:val="28"/>
          <w:lang w:val="kk-KZ"/>
        </w:rPr>
        <w:t xml:space="preserve">актов технического </w:t>
      </w:r>
      <w:r w:rsidR="00BB1ADA">
        <w:rPr>
          <w:rFonts w:ascii="Times New Roman" w:hAnsi="Times New Roman" w:cs="Times New Roman"/>
          <w:b/>
          <w:sz w:val="28"/>
          <w:szCs w:val="28"/>
          <w:lang w:val="kk-KZ"/>
        </w:rPr>
        <w:t>обследования и заключения</w:t>
      </w:r>
      <w:r>
        <w:rPr>
          <w:rFonts w:ascii="Times New Roman" w:hAnsi="Times New Roman" w:cs="Times New Roman"/>
          <w:b/>
          <w:sz w:val="28"/>
          <w:szCs w:val="28"/>
          <w:lang w:val="kk-KZ"/>
        </w:rPr>
        <w:t xml:space="preserve"> на</w:t>
      </w:r>
      <w:r w:rsidR="00BB1ADA">
        <w:rPr>
          <w:rFonts w:ascii="Times New Roman" w:hAnsi="Times New Roman" w:cs="Times New Roman"/>
          <w:b/>
          <w:sz w:val="28"/>
          <w:szCs w:val="28"/>
          <w:lang w:val="kk-KZ"/>
        </w:rPr>
        <w:t xml:space="preserve"> списание</w:t>
      </w:r>
      <w:r w:rsidRPr="00C25195">
        <w:rPr>
          <w:rFonts w:ascii="Times New Roman" w:hAnsi="Times New Roman" w:cs="Times New Roman"/>
          <w:b/>
          <w:sz w:val="28"/>
          <w:szCs w:val="28"/>
          <w:lang w:val="kk-KZ"/>
        </w:rPr>
        <w:t xml:space="preserve"> основны</w:t>
      </w:r>
      <w:r w:rsidR="00BB1ADA">
        <w:rPr>
          <w:rFonts w:ascii="Times New Roman" w:hAnsi="Times New Roman" w:cs="Times New Roman"/>
          <w:b/>
          <w:sz w:val="28"/>
          <w:szCs w:val="28"/>
          <w:lang w:val="kk-KZ"/>
        </w:rPr>
        <w:t>х</w:t>
      </w:r>
      <w:r w:rsidRPr="00C25195">
        <w:rPr>
          <w:rFonts w:ascii="Times New Roman" w:hAnsi="Times New Roman" w:cs="Times New Roman"/>
          <w:b/>
          <w:sz w:val="28"/>
          <w:szCs w:val="28"/>
          <w:lang w:val="kk-KZ"/>
        </w:rPr>
        <w:t xml:space="preserve"> средств </w:t>
      </w:r>
      <w:r w:rsidRPr="00145636">
        <w:rPr>
          <w:rFonts w:ascii="Times New Roman" w:hAnsi="Times New Roman" w:cs="Times New Roman"/>
          <w:b/>
          <w:sz w:val="28"/>
          <w:szCs w:val="28"/>
          <w:lang w:val="kk-KZ"/>
        </w:rPr>
        <w:t xml:space="preserve">подлежащих дальнейшей утилизации </w:t>
      </w:r>
    </w:p>
    <w:p w14:paraId="0ED256B1" w14:textId="77777777" w:rsidR="00C25195" w:rsidRDefault="00C25195" w:rsidP="000D7761">
      <w:pPr>
        <w:spacing w:after="0" w:line="240" w:lineRule="auto"/>
        <w:jc w:val="center"/>
        <w:rPr>
          <w:rFonts w:ascii="Times New Roman" w:hAnsi="Times New Roman" w:cs="Times New Roman"/>
          <w:b/>
          <w:sz w:val="28"/>
          <w:szCs w:val="28"/>
          <w:lang w:val="kk-KZ"/>
        </w:rPr>
      </w:pPr>
    </w:p>
    <w:p w14:paraId="365474EE" w14:textId="77777777" w:rsidR="00C25195" w:rsidRPr="00C25195" w:rsidRDefault="00C25195" w:rsidP="00C25195">
      <w:pPr>
        <w:pStyle w:val="a4"/>
        <w:numPr>
          <w:ilvl w:val="0"/>
          <w:numId w:val="5"/>
        </w:numPr>
        <w:spacing w:after="0" w:line="240" w:lineRule="auto"/>
        <w:ind w:left="567" w:hanging="567"/>
        <w:jc w:val="both"/>
        <w:rPr>
          <w:rFonts w:ascii="Times New Roman" w:hAnsi="Times New Roman" w:cs="Times New Roman"/>
          <w:sz w:val="28"/>
          <w:szCs w:val="28"/>
          <w:lang w:val="kk-KZ"/>
        </w:rPr>
      </w:pPr>
      <w:r w:rsidRPr="00C25195">
        <w:rPr>
          <w:rFonts w:ascii="Times New Roman" w:hAnsi="Times New Roman" w:cs="Times New Roman"/>
          <w:sz w:val="28"/>
          <w:szCs w:val="28"/>
          <w:lang w:val="kk-KZ"/>
        </w:rPr>
        <w:t>Настоящая техническая спецификация является неотъемлемой частью Договора о государственных закупках услуг.</w:t>
      </w:r>
    </w:p>
    <w:p w14:paraId="6116A3E1" w14:textId="77777777" w:rsidR="000D7761" w:rsidRDefault="00C25195" w:rsidP="00C25195">
      <w:pPr>
        <w:pStyle w:val="a4"/>
        <w:numPr>
          <w:ilvl w:val="0"/>
          <w:numId w:val="5"/>
        </w:numPr>
        <w:spacing w:after="0" w:line="240" w:lineRule="auto"/>
        <w:ind w:left="567" w:hanging="567"/>
        <w:jc w:val="both"/>
        <w:rPr>
          <w:rFonts w:ascii="Times New Roman" w:hAnsi="Times New Roman" w:cs="Times New Roman"/>
          <w:sz w:val="28"/>
          <w:szCs w:val="28"/>
          <w:lang w:val="kk-KZ"/>
        </w:rPr>
      </w:pPr>
      <w:r w:rsidRPr="00C25195">
        <w:rPr>
          <w:rFonts w:ascii="Times New Roman" w:hAnsi="Times New Roman" w:cs="Times New Roman"/>
          <w:sz w:val="28"/>
          <w:szCs w:val="28"/>
          <w:lang w:val="kk-KZ"/>
        </w:rPr>
        <w:t>Поставщик должен оказать услуги качественно в соответствии с настоящей технической спецификацией.</w:t>
      </w:r>
    </w:p>
    <w:p w14:paraId="3C99CB46" w14:textId="0705A837" w:rsidR="00C25195" w:rsidRDefault="00C25195" w:rsidP="00535817">
      <w:pPr>
        <w:pStyle w:val="a4"/>
        <w:numPr>
          <w:ilvl w:val="0"/>
          <w:numId w:val="5"/>
        </w:numPr>
        <w:spacing w:after="0" w:line="240" w:lineRule="auto"/>
        <w:ind w:left="567" w:hanging="567"/>
        <w:jc w:val="both"/>
        <w:rPr>
          <w:rFonts w:ascii="Times New Roman" w:hAnsi="Times New Roman" w:cs="Times New Roman"/>
          <w:sz w:val="28"/>
          <w:szCs w:val="28"/>
          <w:lang w:val="kk-KZ"/>
        </w:rPr>
      </w:pPr>
      <w:r>
        <w:rPr>
          <w:rFonts w:ascii="Times New Roman" w:hAnsi="Times New Roman" w:cs="Times New Roman"/>
          <w:sz w:val="28"/>
          <w:szCs w:val="28"/>
          <w:lang w:val="kk-KZ"/>
        </w:rPr>
        <w:t>Сроки оказания услуг:</w:t>
      </w:r>
      <w:r w:rsidRPr="00C25195">
        <w:rPr>
          <w:rFonts w:ascii="Times New Roman" w:hAnsi="Times New Roman" w:cs="Times New Roman"/>
          <w:sz w:val="28"/>
          <w:szCs w:val="28"/>
          <w:lang w:val="kk-KZ"/>
        </w:rPr>
        <w:t xml:space="preserve"> в течение 1</w:t>
      </w:r>
      <w:r w:rsidR="00513DF5">
        <w:rPr>
          <w:rFonts w:ascii="Times New Roman" w:hAnsi="Times New Roman" w:cs="Times New Roman"/>
          <w:sz w:val="28"/>
          <w:szCs w:val="28"/>
          <w:lang w:val="kk-KZ"/>
        </w:rPr>
        <w:t>6</w:t>
      </w:r>
      <w:r w:rsidRPr="00C25195">
        <w:rPr>
          <w:rFonts w:ascii="Times New Roman" w:hAnsi="Times New Roman" w:cs="Times New Roman"/>
          <w:sz w:val="28"/>
          <w:szCs w:val="28"/>
          <w:lang w:val="kk-KZ"/>
        </w:rPr>
        <w:t xml:space="preserve"> календарных дней с момента </w:t>
      </w:r>
      <w:r>
        <w:rPr>
          <w:rFonts w:ascii="Times New Roman" w:hAnsi="Times New Roman" w:cs="Times New Roman"/>
          <w:sz w:val="28"/>
          <w:szCs w:val="28"/>
          <w:lang w:val="kk-KZ"/>
        </w:rPr>
        <w:t>заключения договора</w:t>
      </w:r>
      <w:r w:rsidRPr="00C25195">
        <w:rPr>
          <w:rFonts w:ascii="Times New Roman" w:hAnsi="Times New Roman" w:cs="Times New Roman"/>
          <w:sz w:val="28"/>
          <w:szCs w:val="28"/>
          <w:lang w:val="kk-KZ"/>
        </w:rPr>
        <w:t>.</w:t>
      </w:r>
    </w:p>
    <w:p w14:paraId="731822C7" w14:textId="77777777" w:rsidR="00C25195" w:rsidRDefault="00C25195" w:rsidP="00535817">
      <w:pPr>
        <w:pStyle w:val="a4"/>
        <w:numPr>
          <w:ilvl w:val="0"/>
          <w:numId w:val="5"/>
        </w:numPr>
        <w:spacing w:after="0" w:line="240" w:lineRule="auto"/>
        <w:ind w:left="567" w:hanging="567"/>
        <w:jc w:val="both"/>
        <w:rPr>
          <w:rFonts w:ascii="Times New Roman" w:hAnsi="Times New Roman" w:cs="Times New Roman"/>
          <w:sz w:val="28"/>
          <w:szCs w:val="28"/>
          <w:lang w:val="kk-KZ"/>
        </w:rPr>
      </w:pPr>
      <w:r w:rsidRPr="00C25195">
        <w:rPr>
          <w:rFonts w:ascii="Times New Roman" w:hAnsi="Times New Roman" w:cs="Times New Roman"/>
          <w:sz w:val="28"/>
          <w:szCs w:val="28"/>
          <w:lang w:val="kk-KZ"/>
        </w:rPr>
        <w:t>Цель оценки</w:t>
      </w:r>
      <w:r>
        <w:rPr>
          <w:rFonts w:ascii="Times New Roman" w:hAnsi="Times New Roman" w:cs="Times New Roman"/>
          <w:sz w:val="28"/>
          <w:szCs w:val="28"/>
          <w:lang w:val="kk-KZ"/>
        </w:rPr>
        <w:t>: о</w:t>
      </w:r>
      <w:r w:rsidRPr="00C25195">
        <w:rPr>
          <w:rFonts w:ascii="Times New Roman" w:hAnsi="Times New Roman" w:cs="Times New Roman"/>
          <w:sz w:val="28"/>
          <w:szCs w:val="28"/>
          <w:lang w:val="kk-KZ"/>
        </w:rPr>
        <w:t xml:space="preserve">боснованное определение состояния </w:t>
      </w:r>
      <w:r>
        <w:rPr>
          <w:rFonts w:ascii="Times New Roman" w:hAnsi="Times New Roman" w:cs="Times New Roman"/>
          <w:sz w:val="28"/>
          <w:szCs w:val="28"/>
          <w:lang w:val="kk-KZ"/>
        </w:rPr>
        <w:t>основных средств</w:t>
      </w:r>
      <w:r w:rsidRPr="00C25195">
        <w:rPr>
          <w:rFonts w:ascii="Times New Roman" w:hAnsi="Times New Roman" w:cs="Times New Roman"/>
          <w:sz w:val="28"/>
          <w:szCs w:val="28"/>
          <w:lang w:val="kk-KZ"/>
        </w:rPr>
        <w:t xml:space="preserve"> для дальнейшего вывода из эксплуатации (списание)</w:t>
      </w:r>
      <w:r w:rsidR="00535817">
        <w:rPr>
          <w:rFonts w:ascii="Times New Roman" w:hAnsi="Times New Roman" w:cs="Times New Roman"/>
          <w:sz w:val="28"/>
          <w:szCs w:val="28"/>
          <w:lang w:val="kk-KZ"/>
        </w:rPr>
        <w:t xml:space="preserve"> и утилизации.</w:t>
      </w:r>
    </w:p>
    <w:p w14:paraId="7FFB3123" w14:textId="77777777" w:rsidR="00535817" w:rsidRDefault="00535817" w:rsidP="00535817">
      <w:pPr>
        <w:pStyle w:val="a4"/>
        <w:numPr>
          <w:ilvl w:val="0"/>
          <w:numId w:val="5"/>
        </w:numPr>
        <w:spacing w:after="0" w:line="240" w:lineRule="auto"/>
        <w:ind w:left="567" w:hanging="567"/>
        <w:jc w:val="both"/>
        <w:rPr>
          <w:rFonts w:ascii="Times New Roman" w:hAnsi="Times New Roman" w:cs="Times New Roman"/>
          <w:sz w:val="28"/>
          <w:szCs w:val="28"/>
          <w:lang w:val="kk-KZ"/>
        </w:rPr>
      </w:pPr>
      <w:r w:rsidRPr="00B83FFF">
        <w:rPr>
          <w:rFonts w:ascii="Times New Roman" w:hAnsi="Times New Roman" w:cs="Times New Roman"/>
          <w:b/>
          <w:bCs/>
          <w:sz w:val="28"/>
          <w:szCs w:val="28"/>
          <w:lang w:val="kk-KZ"/>
        </w:rPr>
        <w:t>Требо</w:t>
      </w:r>
      <w:r w:rsidR="00BB1ADA" w:rsidRPr="00B83FFF">
        <w:rPr>
          <w:rFonts w:ascii="Times New Roman" w:hAnsi="Times New Roman" w:cs="Times New Roman"/>
          <w:b/>
          <w:bCs/>
          <w:sz w:val="28"/>
          <w:szCs w:val="28"/>
          <w:lang w:val="kk-KZ"/>
        </w:rPr>
        <w:t>в</w:t>
      </w:r>
      <w:r w:rsidRPr="00B83FFF">
        <w:rPr>
          <w:rFonts w:ascii="Times New Roman" w:hAnsi="Times New Roman" w:cs="Times New Roman"/>
          <w:b/>
          <w:bCs/>
          <w:sz w:val="28"/>
          <w:szCs w:val="28"/>
          <w:lang w:val="kk-KZ"/>
        </w:rPr>
        <w:t>ания к Поставщику</w:t>
      </w:r>
      <w:r>
        <w:rPr>
          <w:rFonts w:ascii="Times New Roman" w:hAnsi="Times New Roman" w:cs="Times New Roman"/>
          <w:sz w:val="28"/>
          <w:szCs w:val="28"/>
          <w:lang w:val="kk-KZ"/>
        </w:rPr>
        <w:t>:</w:t>
      </w:r>
    </w:p>
    <w:p w14:paraId="1E71DC1A" w14:textId="24F34A76" w:rsidR="00872620" w:rsidRPr="00872620" w:rsidRDefault="00F24CF6" w:rsidP="002E10FA">
      <w:pPr>
        <w:pStyle w:val="a4"/>
        <w:numPr>
          <w:ilvl w:val="0"/>
          <w:numId w:val="7"/>
        </w:numPr>
        <w:spacing w:after="0"/>
        <w:rPr>
          <w:rFonts w:ascii="Times New Roman" w:hAnsi="Times New Roman" w:cs="Times New Roman"/>
          <w:sz w:val="28"/>
          <w:szCs w:val="28"/>
        </w:rPr>
      </w:pPr>
      <w:r w:rsidRPr="008B522F">
        <w:rPr>
          <w:rFonts w:ascii="Times New Roman" w:hAnsi="Times New Roman" w:cs="Times New Roman"/>
          <w:sz w:val="28"/>
          <w:szCs w:val="28"/>
        </w:rPr>
        <w:t xml:space="preserve">Наличие </w:t>
      </w:r>
      <w:proofErr w:type="gramStart"/>
      <w:r w:rsidR="002E10FA" w:rsidRPr="002E10FA">
        <w:rPr>
          <w:rFonts w:ascii="Times New Roman" w:hAnsi="Times New Roman" w:cs="Times New Roman"/>
          <w:sz w:val="28"/>
          <w:szCs w:val="28"/>
        </w:rPr>
        <w:t>Квалификационное  свидетельство</w:t>
      </w:r>
      <w:proofErr w:type="gramEnd"/>
      <w:r w:rsidR="002E10FA" w:rsidRPr="002E10FA">
        <w:rPr>
          <w:rFonts w:ascii="Times New Roman" w:hAnsi="Times New Roman" w:cs="Times New Roman"/>
          <w:sz w:val="28"/>
          <w:szCs w:val="28"/>
        </w:rPr>
        <w:t xml:space="preserve"> оценщика</w:t>
      </w:r>
      <w:r w:rsidRPr="008B522F">
        <w:rPr>
          <w:rFonts w:ascii="Times New Roman" w:hAnsi="Times New Roman" w:cs="Times New Roman"/>
          <w:sz w:val="28"/>
          <w:szCs w:val="28"/>
        </w:rPr>
        <w:t xml:space="preserve"> на осуществление оценочной деятельности по оценке имущества</w:t>
      </w:r>
      <w:r>
        <w:rPr>
          <w:rFonts w:ascii="Times New Roman" w:hAnsi="Times New Roman" w:cs="Times New Roman"/>
          <w:sz w:val="28"/>
          <w:szCs w:val="28"/>
        </w:rPr>
        <w:t xml:space="preserve">. </w:t>
      </w:r>
      <w:r w:rsidR="00535817" w:rsidRPr="00872620">
        <w:rPr>
          <w:rFonts w:ascii="Times New Roman" w:hAnsi="Times New Roman" w:cs="Times New Roman"/>
          <w:sz w:val="28"/>
          <w:szCs w:val="28"/>
          <w:lang w:val="kk-KZ"/>
        </w:rPr>
        <w:t xml:space="preserve">Поставщик обязуется оказать услугу по составлению </w:t>
      </w:r>
      <w:r w:rsidR="00BB1ADA" w:rsidRPr="00872620">
        <w:rPr>
          <w:rFonts w:ascii="Times New Roman" w:hAnsi="Times New Roman" w:cs="Times New Roman"/>
          <w:sz w:val="28"/>
          <w:szCs w:val="28"/>
          <w:lang w:val="kk-KZ"/>
        </w:rPr>
        <w:t>ак</w:t>
      </w:r>
      <w:r w:rsidR="002E10FA">
        <w:rPr>
          <w:rFonts w:ascii="Times New Roman" w:hAnsi="Times New Roman" w:cs="Times New Roman"/>
          <w:sz w:val="28"/>
          <w:szCs w:val="28"/>
          <w:lang w:val="kk-KZ"/>
        </w:rPr>
        <w:t xml:space="preserve">тов технического обследования, оценки и </w:t>
      </w:r>
      <w:r w:rsidR="00BB1ADA" w:rsidRPr="00872620">
        <w:rPr>
          <w:rFonts w:ascii="Times New Roman" w:hAnsi="Times New Roman" w:cs="Times New Roman"/>
          <w:sz w:val="28"/>
          <w:szCs w:val="28"/>
          <w:lang w:val="kk-KZ"/>
        </w:rPr>
        <w:t>заключения</w:t>
      </w:r>
      <w:r w:rsidR="002E10FA">
        <w:rPr>
          <w:rFonts w:ascii="Times New Roman" w:hAnsi="Times New Roman" w:cs="Times New Roman"/>
          <w:sz w:val="28"/>
          <w:szCs w:val="28"/>
          <w:lang w:val="kk-KZ"/>
        </w:rPr>
        <w:t xml:space="preserve"> и</w:t>
      </w:r>
      <w:r w:rsidR="00BB1ADA" w:rsidRPr="00872620">
        <w:rPr>
          <w:rFonts w:ascii="Times New Roman" w:hAnsi="Times New Roman" w:cs="Times New Roman"/>
          <w:sz w:val="28"/>
          <w:szCs w:val="28"/>
          <w:lang w:val="kk-KZ"/>
        </w:rPr>
        <w:t xml:space="preserve"> на списание основных средств</w:t>
      </w:r>
      <w:r w:rsidR="00872620">
        <w:rPr>
          <w:rFonts w:ascii="Times New Roman" w:hAnsi="Times New Roman" w:cs="Times New Roman"/>
          <w:sz w:val="28"/>
          <w:szCs w:val="28"/>
          <w:lang w:val="kk-KZ"/>
        </w:rPr>
        <w:t>.</w:t>
      </w:r>
      <w:r w:rsidR="00BB1ADA" w:rsidRPr="00872620">
        <w:rPr>
          <w:rFonts w:ascii="Times New Roman" w:hAnsi="Times New Roman" w:cs="Times New Roman"/>
          <w:sz w:val="28"/>
          <w:szCs w:val="28"/>
          <w:lang w:val="kk-KZ"/>
        </w:rPr>
        <w:t xml:space="preserve"> </w:t>
      </w:r>
      <w:r w:rsidR="00872620">
        <w:rPr>
          <w:rFonts w:ascii="Times New Roman" w:hAnsi="Times New Roman" w:cs="Times New Roman"/>
          <w:sz w:val="28"/>
          <w:szCs w:val="28"/>
          <w:lang w:val="kk-KZ"/>
        </w:rPr>
        <w:t>А</w:t>
      </w:r>
      <w:proofErr w:type="spellStart"/>
      <w:r w:rsidR="00872620" w:rsidRPr="00872620">
        <w:rPr>
          <w:rFonts w:ascii="Times New Roman" w:hAnsi="Times New Roman" w:cs="Times New Roman"/>
          <w:sz w:val="28"/>
          <w:szCs w:val="28"/>
        </w:rPr>
        <w:t>кт</w:t>
      </w:r>
      <w:proofErr w:type="spellEnd"/>
      <w:r w:rsidR="00872620" w:rsidRPr="00872620">
        <w:rPr>
          <w:rFonts w:ascii="Times New Roman" w:hAnsi="Times New Roman" w:cs="Times New Roman"/>
          <w:sz w:val="28"/>
          <w:szCs w:val="28"/>
        </w:rPr>
        <w:t xml:space="preserve"> необходимо составить согласно закону «О государственном имуществе» Республики Казахстан и Правил для списания основных средств, в том числе:   оргтехника, бытовая техника, </w:t>
      </w:r>
      <w:r w:rsidR="00222581">
        <w:rPr>
          <w:rFonts w:ascii="Times New Roman" w:hAnsi="Times New Roman" w:cs="Times New Roman"/>
          <w:sz w:val="28"/>
          <w:szCs w:val="28"/>
        </w:rPr>
        <w:t xml:space="preserve">медицинское </w:t>
      </w:r>
      <w:r w:rsidR="00872620" w:rsidRPr="00872620">
        <w:rPr>
          <w:rFonts w:ascii="Times New Roman" w:hAnsi="Times New Roman" w:cs="Times New Roman"/>
          <w:sz w:val="28"/>
          <w:szCs w:val="28"/>
        </w:rPr>
        <w:t>оборудование, электроинструменты</w:t>
      </w:r>
      <w:r w:rsidR="00222581">
        <w:rPr>
          <w:rFonts w:ascii="Times New Roman" w:hAnsi="Times New Roman" w:cs="Times New Roman"/>
          <w:sz w:val="28"/>
          <w:szCs w:val="28"/>
        </w:rPr>
        <w:t xml:space="preserve">, офисная техника, </w:t>
      </w:r>
      <w:r w:rsidR="00872620" w:rsidRPr="00872620">
        <w:rPr>
          <w:rFonts w:ascii="Times New Roman" w:hAnsi="Times New Roman" w:cs="Times New Roman"/>
          <w:sz w:val="28"/>
          <w:szCs w:val="28"/>
        </w:rPr>
        <w:t xml:space="preserve"> </w:t>
      </w:r>
      <w:r w:rsidR="00222581">
        <w:rPr>
          <w:rFonts w:ascii="Times New Roman" w:hAnsi="Times New Roman" w:cs="Times New Roman"/>
          <w:sz w:val="28"/>
          <w:szCs w:val="28"/>
        </w:rPr>
        <w:t xml:space="preserve">компьютерная техника </w:t>
      </w:r>
      <w:r w:rsidR="00872620" w:rsidRPr="00872620">
        <w:rPr>
          <w:rFonts w:ascii="Times New Roman" w:hAnsi="Times New Roman" w:cs="Times New Roman"/>
          <w:sz w:val="28"/>
          <w:szCs w:val="28"/>
        </w:rPr>
        <w:t>и т.д., которые морально или материально устаревшие и не подлежат ремонту или восстановлению.</w:t>
      </w:r>
    </w:p>
    <w:p w14:paraId="11159CE7" w14:textId="77777777" w:rsidR="00872620" w:rsidRPr="00872620" w:rsidRDefault="00872620" w:rsidP="00872620">
      <w:pPr>
        <w:spacing w:after="0"/>
        <w:rPr>
          <w:rFonts w:ascii="Times New Roman" w:hAnsi="Times New Roman" w:cs="Times New Roman"/>
          <w:sz w:val="28"/>
          <w:szCs w:val="28"/>
        </w:rPr>
      </w:pPr>
      <w:r w:rsidRPr="00872620">
        <w:rPr>
          <w:rFonts w:ascii="Times New Roman" w:hAnsi="Times New Roman" w:cs="Times New Roman"/>
          <w:sz w:val="28"/>
          <w:szCs w:val="28"/>
        </w:rPr>
        <w:t xml:space="preserve">            Данный документ должен отображать информацию о технике:</w:t>
      </w:r>
    </w:p>
    <w:p w14:paraId="3D8066B1" w14:textId="77777777" w:rsidR="00F24CF6" w:rsidRDefault="00F24CF6" w:rsidP="00F24CF6">
      <w:pPr>
        <w:spacing w:after="0"/>
        <w:rPr>
          <w:rFonts w:ascii="Times New Roman" w:hAnsi="Times New Roman" w:cs="Times New Roman"/>
          <w:sz w:val="28"/>
          <w:szCs w:val="28"/>
          <w:lang w:val="kk-KZ"/>
        </w:rPr>
      </w:pPr>
      <w:r>
        <w:rPr>
          <w:rFonts w:ascii="Times New Roman" w:hAnsi="Times New Roman" w:cs="Times New Roman"/>
          <w:sz w:val="28"/>
          <w:szCs w:val="28"/>
        </w:rPr>
        <w:t xml:space="preserve">- </w:t>
      </w:r>
      <w:r w:rsidRPr="008B522F">
        <w:rPr>
          <w:rFonts w:ascii="Times New Roman" w:hAnsi="Times New Roman" w:cs="Times New Roman"/>
          <w:sz w:val="28"/>
          <w:szCs w:val="28"/>
        </w:rPr>
        <w:t>Осмотр с составлением акта обследования с фото фиксацией</w:t>
      </w:r>
    </w:p>
    <w:p w14:paraId="0530FA07" w14:textId="189D8876" w:rsidR="00872620" w:rsidRPr="00872620" w:rsidRDefault="00872620" w:rsidP="00F24CF6">
      <w:pPr>
        <w:spacing w:after="0"/>
        <w:rPr>
          <w:rFonts w:ascii="Times New Roman" w:hAnsi="Times New Roman" w:cs="Times New Roman"/>
          <w:sz w:val="28"/>
          <w:szCs w:val="28"/>
        </w:rPr>
      </w:pPr>
      <w:r w:rsidRPr="00872620">
        <w:rPr>
          <w:rFonts w:ascii="Times New Roman" w:hAnsi="Times New Roman" w:cs="Times New Roman"/>
          <w:sz w:val="28"/>
          <w:szCs w:val="28"/>
        </w:rPr>
        <w:t>-  инвентарный номер;</w:t>
      </w:r>
    </w:p>
    <w:p w14:paraId="42F4832F" w14:textId="77777777" w:rsidR="00872620" w:rsidRPr="00872620" w:rsidRDefault="00872620" w:rsidP="00872620">
      <w:pPr>
        <w:spacing w:after="0"/>
        <w:rPr>
          <w:rFonts w:ascii="Times New Roman" w:hAnsi="Times New Roman" w:cs="Times New Roman"/>
          <w:sz w:val="28"/>
          <w:szCs w:val="28"/>
        </w:rPr>
      </w:pPr>
      <w:r w:rsidRPr="00872620">
        <w:rPr>
          <w:rFonts w:ascii="Times New Roman" w:hAnsi="Times New Roman" w:cs="Times New Roman"/>
          <w:sz w:val="28"/>
          <w:szCs w:val="28"/>
        </w:rPr>
        <w:t>-  название техники;</w:t>
      </w:r>
    </w:p>
    <w:p w14:paraId="39597518" w14:textId="77777777" w:rsidR="00872620" w:rsidRPr="00872620" w:rsidRDefault="00872620" w:rsidP="00872620">
      <w:pPr>
        <w:spacing w:after="0"/>
        <w:rPr>
          <w:rFonts w:ascii="Times New Roman" w:hAnsi="Times New Roman" w:cs="Times New Roman"/>
          <w:sz w:val="28"/>
          <w:szCs w:val="28"/>
        </w:rPr>
      </w:pPr>
      <w:r w:rsidRPr="00872620">
        <w:rPr>
          <w:rFonts w:ascii="Times New Roman" w:hAnsi="Times New Roman" w:cs="Times New Roman"/>
          <w:sz w:val="28"/>
          <w:szCs w:val="28"/>
        </w:rPr>
        <w:t xml:space="preserve">-  год выпуска/приобретения;  </w:t>
      </w:r>
    </w:p>
    <w:p w14:paraId="37EDFD73" w14:textId="77777777" w:rsidR="00872620" w:rsidRPr="00872620" w:rsidRDefault="00872620" w:rsidP="00872620">
      <w:pPr>
        <w:spacing w:after="0"/>
        <w:rPr>
          <w:rFonts w:ascii="Times New Roman" w:hAnsi="Times New Roman" w:cs="Times New Roman"/>
          <w:sz w:val="28"/>
          <w:szCs w:val="28"/>
        </w:rPr>
      </w:pPr>
      <w:r w:rsidRPr="00872620">
        <w:rPr>
          <w:rFonts w:ascii="Times New Roman" w:hAnsi="Times New Roman" w:cs="Times New Roman"/>
          <w:sz w:val="28"/>
          <w:szCs w:val="28"/>
        </w:rPr>
        <w:t xml:space="preserve"> - марка и модель;     </w:t>
      </w:r>
    </w:p>
    <w:p w14:paraId="62990DDD" w14:textId="2C3334EA" w:rsidR="00535817" w:rsidRDefault="00872620" w:rsidP="00872620">
      <w:pPr>
        <w:spacing w:after="0"/>
        <w:rPr>
          <w:rFonts w:ascii="Times New Roman" w:hAnsi="Times New Roman" w:cs="Times New Roman"/>
          <w:sz w:val="28"/>
          <w:szCs w:val="28"/>
        </w:rPr>
      </w:pPr>
      <w:r w:rsidRPr="00872620">
        <w:rPr>
          <w:rFonts w:ascii="Times New Roman" w:hAnsi="Times New Roman" w:cs="Times New Roman"/>
          <w:sz w:val="28"/>
          <w:szCs w:val="28"/>
        </w:rPr>
        <w:t>- причина проведения дефектовки (здесь речь может идти о выходе из строя, либо о достижении ею определенного срока эксплуатации);</w:t>
      </w:r>
    </w:p>
    <w:p w14:paraId="6F319E5A" w14:textId="1B25E6E1" w:rsidR="00535817" w:rsidRPr="00535817" w:rsidRDefault="00535817" w:rsidP="00872620">
      <w:pPr>
        <w:pStyle w:val="a4"/>
        <w:numPr>
          <w:ilvl w:val="0"/>
          <w:numId w:val="7"/>
        </w:numPr>
        <w:jc w:val="both"/>
        <w:rPr>
          <w:rFonts w:ascii="Times New Roman" w:hAnsi="Times New Roman" w:cs="Times New Roman"/>
          <w:sz w:val="28"/>
          <w:szCs w:val="28"/>
          <w:lang w:val="kk-KZ"/>
        </w:rPr>
      </w:pPr>
      <w:r w:rsidRPr="00535817">
        <w:rPr>
          <w:rFonts w:ascii="Times New Roman" w:hAnsi="Times New Roman" w:cs="Times New Roman"/>
          <w:sz w:val="28"/>
          <w:szCs w:val="28"/>
          <w:lang w:val="kk-KZ"/>
        </w:rPr>
        <w:t xml:space="preserve">По результатам технической экспертизы </w:t>
      </w:r>
      <w:r>
        <w:rPr>
          <w:rFonts w:ascii="Times New Roman" w:hAnsi="Times New Roman" w:cs="Times New Roman"/>
          <w:sz w:val="28"/>
          <w:szCs w:val="28"/>
          <w:lang w:val="kk-KZ"/>
        </w:rPr>
        <w:t>П</w:t>
      </w:r>
      <w:r w:rsidRPr="00535817">
        <w:rPr>
          <w:rFonts w:ascii="Times New Roman" w:hAnsi="Times New Roman" w:cs="Times New Roman"/>
          <w:sz w:val="28"/>
          <w:szCs w:val="28"/>
          <w:lang w:val="kk-KZ"/>
        </w:rPr>
        <w:t xml:space="preserve">оставщик обязуется предоставить Заказчику Акт технического </w:t>
      </w:r>
      <w:r w:rsidR="00BB1ADA">
        <w:rPr>
          <w:rFonts w:ascii="Times New Roman" w:hAnsi="Times New Roman" w:cs="Times New Roman"/>
          <w:sz w:val="28"/>
          <w:szCs w:val="28"/>
          <w:lang w:val="kk-KZ"/>
        </w:rPr>
        <w:t>обследования</w:t>
      </w:r>
      <w:r w:rsidR="002E10FA">
        <w:rPr>
          <w:rFonts w:ascii="Times New Roman" w:hAnsi="Times New Roman" w:cs="Times New Roman"/>
          <w:sz w:val="28"/>
          <w:szCs w:val="28"/>
          <w:lang w:val="kk-KZ"/>
        </w:rPr>
        <w:t>, оценка</w:t>
      </w:r>
      <w:r w:rsidR="00BB1ADA">
        <w:rPr>
          <w:rFonts w:ascii="Times New Roman" w:hAnsi="Times New Roman" w:cs="Times New Roman"/>
          <w:sz w:val="28"/>
          <w:szCs w:val="28"/>
          <w:lang w:val="kk-KZ"/>
        </w:rPr>
        <w:t xml:space="preserve"> и </w:t>
      </w:r>
      <w:r w:rsidR="002E10FA">
        <w:rPr>
          <w:rFonts w:ascii="Times New Roman" w:hAnsi="Times New Roman" w:cs="Times New Roman"/>
          <w:sz w:val="28"/>
          <w:szCs w:val="28"/>
          <w:lang w:val="kk-KZ"/>
        </w:rPr>
        <w:t>з</w:t>
      </w:r>
      <w:r w:rsidR="00BB1ADA" w:rsidRPr="00BB1ADA">
        <w:rPr>
          <w:rFonts w:ascii="Times New Roman" w:hAnsi="Times New Roman" w:cs="Times New Roman"/>
          <w:sz w:val="28"/>
          <w:szCs w:val="28"/>
          <w:lang w:val="kk-KZ"/>
        </w:rPr>
        <w:t>аключение на списание основных средств</w:t>
      </w:r>
      <w:r w:rsidRPr="00BB1ADA">
        <w:rPr>
          <w:rFonts w:ascii="Times New Roman" w:hAnsi="Times New Roman" w:cs="Times New Roman"/>
          <w:sz w:val="28"/>
          <w:szCs w:val="28"/>
          <w:lang w:val="kk-KZ"/>
        </w:rPr>
        <w:t xml:space="preserve"> </w:t>
      </w:r>
      <w:r>
        <w:rPr>
          <w:rFonts w:ascii="Times New Roman" w:hAnsi="Times New Roman" w:cs="Times New Roman"/>
          <w:sz w:val="28"/>
          <w:szCs w:val="28"/>
          <w:lang w:val="kk-KZ"/>
        </w:rPr>
        <w:t>(в двух экземплярах</w:t>
      </w:r>
      <w:r w:rsidR="00222581">
        <w:rPr>
          <w:rFonts w:ascii="Times New Roman" w:hAnsi="Times New Roman" w:cs="Times New Roman"/>
          <w:sz w:val="28"/>
          <w:szCs w:val="28"/>
          <w:lang w:val="kk-KZ"/>
        </w:rPr>
        <w:t>, на русском и казахском языках</w:t>
      </w:r>
      <w:r>
        <w:rPr>
          <w:rFonts w:ascii="Times New Roman" w:hAnsi="Times New Roman" w:cs="Times New Roman"/>
          <w:sz w:val="28"/>
          <w:szCs w:val="28"/>
          <w:lang w:val="kk-KZ"/>
        </w:rPr>
        <w:t>)</w:t>
      </w:r>
      <w:r w:rsidRPr="00535817">
        <w:rPr>
          <w:rFonts w:ascii="Times New Roman" w:hAnsi="Times New Roman" w:cs="Times New Roman"/>
          <w:sz w:val="28"/>
          <w:szCs w:val="28"/>
          <w:lang w:val="kk-KZ"/>
        </w:rPr>
        <w:t xml:space="preserve"> с содержащейся в н</w:t>
      </w:r>
      <w:r w:rsidR="00BB1ADA">
        <w:rPr>
          <w:rFonts w:ascii="Times New Roman" w:hAnsi="Times New Roman" w:cs="Times New Roman"/>
          <w:sz w:val="28"/>
          <w:szCs w:val="28"/>
          <w:lang w:val="kk-KZ"/>
        </w:rPr>
        <w:t>их</w:t>
      </w:r>
      <w:r w:rsidRPr="00535817">
        <w:rPr>
          <w:rFonts w:ascii="Times New Roman" w:hAnsi="Times New Roman" w:cs="Times New Roman"/>
          <w:sz w:val="28"/>
          <w:szCs w:val="28"/>
          <w:lang w:val="kk-KZ"/>
        </w:rPr>
        <w:t xml:space="preserve"> информацией о техническом состоянии единиц основных средств</w:t>
      </w:r>
      <w:r>
        <w:rPr>
          <w:rFonts w:ascii="Times New Roman" w:hAnsi="Times New Roman" w:cs="Times New Roman"/>
          <w:sz w:val="28"/>
          <w:szCs w:val="28"/>
          <w:lang w:val="kk-KZ"/>
        </w:rPr>
        <w:t xml:space="preserve"> и товарно-материальных ценностей</w:t>
      </w:r>
      <w:r w:rsidRPr="00535817">
        <w:rPr>
          <w:rFonts w:ascii="Times New Roman" w:hAnsi="Times New Roman" w:cs="Times New Roman"/>
          <w:sz w:val="28"/>
          <w:szCs w:val="28"/>
          <w:lang w:val="kk-KZ"/>
        </w:rPr>
        <w:t>. На каждую позицию основных средств должен быть предоставлен отдельный Акт</w:t>
      </w:r>
      <w:r w:rsidR="00BB1ADA">
        <w:rPr>
          <w:rFonts w:ascii="Times New Roman" w:hAnsi="Times New Roman" w:cs="Times New Roman"/>
          <w:sz w:val="28"/>
          <w:szCs w:val="28"/>
          <w:lang w:val="kk-KZ"/>
        </w:rPr>
        <w:t xml:space="preserve"> и заключение</w:t>
      </w:r>
      <w:r w:rsidRPr="00535817">
        <w:rPr>
          <w:rFonts w:ascii="Times New Roman" w:hAnsi="Times New Roman" w:cs="Times New Roman"/>
          <w:sz w:val="28"/>
          <w:szCs w:val="28"/>
          <w:lang w:val="kk-KZ"/>
        </w:rPr>
        <w:t>.</w:t>
      </w:r>
    </w:p>
    <w:p w14:paraId="5D94C66C" w14:textId="77777777" w:rsidR="00535817" w:rsidRDefault="00535817" w:rsidP="00872620">
      <w:pPr>
        <w:pStyle w:val="a4"/>
        <w:numPr>
          <w:ilvl w:val="0"/>
          <w:numId w:val="7"/>
        </w:numPr>
        <w:spacing w:after="0" w:line="240" w:lineRule="auto"/>
        <w:jc w:val="both"/>
        <w:rPr>
          <w:rFonts w:ascii="Times New Roman" w:hAnsi="Times New Roman" w:cs="Times New Roman"/>
          <w:sz w:val="28"/>
          <w:szCs w:val="28"/>
          <w:lang w:val="kk-KZ"/>
        </w:rPr>
      </w:pPr>
      <w:r w:rsidRPr="00535817">
        <w:rPr>
          <w:rFonts w:ascii="Times New Roman" w:hAnsi="Times New Roman" w:cs="Times New Roman"/>
          <w:sz w:val="28"/>
          <w:szCs w:val="28"/>
          <w:lang w:val="kk-KZ"/>
        </w:rPr>
        <w:lastRenderedPageBreak/>
        <w:t>Предоставление Акта</w:t>
      </w:r>
      <w:r w:rsidR="00781BB4">
        <w:rPr>
          <w:rFonts w:ascii="Times New Roman" w:hAnsi="Times New Roman" w:cs="Times New Roman"/>
          <w:sz w:val="28"/>
          <w:szCs w:val="28"/>
          <w:lang w:val="kk-KZ"/>
        </w:rPr>
        <w:t xml:space="preserve"> и Заключения</w:t>
      </w:r>
      <w:r w:rsidR="00DB5B8F">
        <w:rPr>
          <w:rFonts w:ascii="Times New Roman" w:hAnsi="Times New Roman" w:cs="Times New Roman"/>
          <w:sz w:val="28"/>
          <w:szCs w:val="28"/>
          <w:lang w:val="kk-KZ"/>
        </w:rPr>
        <w:t xml:space="preserve"> производится</w:t>
      </w:r>
      <w:r w:rsidRPr="00535817">
        <w:rPr>
          <w:rFonts w:ascii="Times New Roman" w:hAnsi="Times New Roman" w:cs="Times New Roman"/>
          <w:sz w:val="28"/>
          <w:szCs w:val="28"/>
          <w:lang w:val="kk-KZ"/>
        </w:rPr>
        <w:t xml:space="preserve"> на б</w:t>
      </w:r>
      <w:r>
        <w:rPr>
          <w:rFonts w:ascii="Times New Roman" w:hAnsi="Times New Roman" w:cs="Times New Roman"/>
          <w:sz w:val="28"/>
          <w:szCs w:val="28"/>
          <w:lang w:val="kk-KZ"/>
        </w:rPr>
        <w:t>умажном и электронном носителях, при этом акты на бумажном носителе должны быть заверены подписью и печатью Поставщика</w:t>
      </w:r>
      <w:r w:rsidR="00BB1ADA">
        <w:rPr>
          <w:rFonts w:ascii="Times New Roman" w:hAnsi="Times New Roman" w:cs="Times New Roman"/>
          <w:sz w:val="28"/>
          <w:szCs w:val="28"/>
          <w:lang w:val="kk-KZ"/>
        </w:rPr>
        <w:t>.</w:t>
      </w:r>
    </w:p>
    <w:p w14:paraId="2F8D1472" w14:textId="77777777" w:rsidR="00535817" w:rsidRPr="00535817" w:rsidRDefault="00DB5B8F" w:rsidP="00872620">
      <w:pPr>
        <w:pStyle w:val="a4"/>
        <w:numPr>
          <w:ilvl w:val="0"/>
          <w:numId w:val="7"/>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Поставщик обязуется осуществлять сопровождение Заказчика при согласовании </w:t>
      </w:r>
      <w:r w:rsidRPr="00DB5B8F">
        <w:rPr>
          <w:rFonts w:ascii="Times New Roman" w:hAnsi="Times New Roman" w:cs="Times New Roman"/>
          <w:sz w:val="28"/>
          <w:szCs w:val="28"/>
          <w:lang w:val="kk-KZ"/>
        </w:rPr>
        <w:t>Акт</w:t>
      </w:r>
      <w:r>
        <w:rPr>
          <w:rFonts w:ascii="Times New Roman" w:hAnsi="Times New Roman" w:cs="Times New Roman"/>
          <w:sz w:val="28"/>
          <w:szCs w:val="28"/>
          <w:lang w:val="kk-KZ"/>
        </w:rPr>
        <w:t>ов</w:t>
      </w:r>
      <w:r w:rsidRPr="00DB5B8F">
        <w:rPr>
          <w:rFonts w:ascii="Times New Roman" w:hAnsi="Times New Roman" w:cs="Times New Roman"/>
          <w:sz w:val="28"/>
          <w:szCs w:val="28"/>
          <w:lang w:val="kk-KZ"/>
        </w:rPr>
        <w:t xml:space="preserve"> технического обследования и Заключени</w:t>
      </w:r>
      <w:r>
        <w:rPr>
          <w:rFonts w:ascii="Times New Roman" w:hAnsi="Times New Roman" w:cs="Times New Roman"/>
          <w:sz w:val="28"/>
          <w:szCs w:val="28"/>
          <w:lang w:val="kk-KZ"/>
        </w:rPr>
        <w:t>ий</w:t>
      </w:r>
      <w:r w:rsidRPr="00DB5B8F">
        <w:rPr>
          <w:rFonts w:ascii="Times New Roman" w:hAnsi="Times New Roman" w:cs="Times New Roman"/>
          <w:sz w:val="28"/>
          <w:szCs w:val="28"/>
          <w:lang w:val="kk-KZ"/>
        </w:rPr>
        <w:t xml:space="preserve"> на списание основных средств</w:t>
      </w:r>
      <w:r>
        <w:rPr>
          <w:rFonts w:ascii="Times New Roman" w:hAnsi="Times New Roman" w:cs="Times New Roman"/>
          <w:sz w:val="28"/>
          <w:szCs w:val="28"/>
          <w:lang w:val="kk-KZ"/>
        </w:rPr>
        <w:t xml:space="preserve"> в уполномоченных органах.</w:t>
      </w:r>
    </w:p>
    <w:p w14:paraId="525632E1" w14:textId="7356C3FD" w:rsidR="00C25195" w:rsidRPr="007573BC" w:rsidRDefault="007573BC" w:rsidP="007573BC">
      <w:pPr>
        <w:pStyle w:val="a4"/>
        <w:spacing w:after="0" w:line="20" w:lineRule="atLeast"/>
        <w:jc w:val="both"/>
        <w:rPr>
          <w:rFonts w:ascii="Times New Roman" w:hAnsi="Times New Roman" w:cs="Times New Roman"/>
          <w:sz w:val="28"/>
          <w:szCs w:val="28"/>
          <w:lang w:val="kk-KZ"/>
        </w:rPr>
      </w:pPr>
      <w:r>
        <w:rPr>
          <w:rFonts w:ascii="Times New Roman" w:hAnsi="Times New Roman" w:cs="Times New Roman"/>
          <w:b/>
          <w:bCs/>
          <w:sz w:val="28"/>
          <w:szCs w:val="28"/>
          <w:lang w:val="kk-KZ"/>
        </w:rPr>
        <w:t>5.</w:t>
      </w:r>
      <w:r w:rsidR="00DB5B8F" w:rsidRPr="007573BC">
        <w:rPr>
          <w:rFonts w:ascii="Times New Roman" w:hAnsi="Times New Roman" w:cs="Times New Roman"/>
          <w:b/>
          <w:bCs/>
          <w:sz w:val="28"/>
          <w:szCs w:val="28"/>
          <w:lang w:val="kk-KZ"/>
        </w:rPr>
        <w:t>Место оказания услуг:</w:t>
      </w:r>
      <w:r w:rsidR="00DB5B8F" w:rsidRPr="007573BC">
        <w:rPr>
          <w:rFonts w:ascii="Times New Roman" w:hAnsi="Times New Roman" w:cs="Times New Roman"/>
          <w:sz w:val="28"/>
          <w:szCs w:val="28"/>
          <w:lang w:val="kk-KZ"/>
        </w:rPr>
        <w:t xml:space="preserve"> </w:t>
      </w:r>
      <w:r w:rsidRPr="007573BC">
        <w:rPr>
          <w:rFonts w:ascii="Times New Roman" w:hAnsi="Times New Roman" w:cs="Times New Roman"/>
          <w:sz w:val="28"/>
          <w:szCs w:val="28"/>
          <w:lang w:val="kk-KZ"/>
        </w:rPr>
        <w:t xml:space="preserve">Атырауская оласть, Махамбетский р-н, село Махамбет ул. М. Шокпарова, 117 </w:t>
      </w:r>
      <w:r w:rsidR="00B83FFF" w:rsidRPr="007573BC">
        <w:rPr>
          <w:rFonts w:ascii="Times New Roman" w:hAnsi="Times New Roman" w:cs="Times New Roman"/>
          <w:sz w:val="28"/>
          <w:szCs w:val="28"/>
          <w:lang w:val="kk-KZ"/>
        </w:rPr>
        <w:t>(с выездом специалиста на место).</w:t>
      </w:r>
    </w:p>
    <w:p w14:paraId="4FEAB6EE" w14:textId="135FBC32" w:rsidR="00DB5B8F" w:rsidRDefault="00DB5B8F" w:rsidP="00DB5B8F">
      <w:pPr>
        <w:pStyle w:val="a4"/>
        <w:numPr>
          <w:ilvl w:val="0"/>
          <w:numId w:val="5"/>
        </w:numPr>
        <w:spacing w:after="0" w:line="20" w:lineRule="atLeast"/>
        <w:jc w:val="both"/>
        <w:rPr>
          <w:rFonts w:ascii="Times New Roman" w:hAnsi="Times New Roman" w:cs="Times New Roman"/>
          <w:sz w:val="28"/>
          <w:szCs w:val="28"/>
          <w:lang w:val="kk-KZ"/>
        </w:rPr>
      </w:pPr>
      <w:r w:rsidRPr="00B83FFF">
        <w:rPr>
          <w:rFonts w:ascii="Times New Roman" w:hAnsi="Times New Roman" w:cs="Times New Roman"/>
          <w:b/>
          <w:bCs/>
          <w:sz w:val="28"/>
          <w:szCs w:val="28"/>
          <w:lang w:val="kk-KZ"/>
        </w:rPr>
        <w:t>Условия платежа:</w:t>
      </w:r>
      <w:r w:rsidRPr="00DB5B8F">
        <w:rPr>
          <w:rFonts w:ascii="Times New Roman" w:hAnsi="Times New Roman" w:cs="Times New Roman"/>
          <w:sz w:val="28"/>
          <w:szCs w:val="28"/>
          <w:lang w:val="kk-KZ"/>
        </w:rPr>
        <w:t xml:space="preserve"> по факту оказания Услуг в течение </w:t>
      </w:r>
      <w:r w:rsidR="00A40C48">
        <w:rPr>
          <w:rFonts w:ascii="Times New Roman" w:hAnsi="Times New Roman" w:cs="Times New Roman"/>
          <w:sz w:val="28"/>
          <w:szCs w:val="28"/>
          <w:lang w:val="kk-KZ"/>
        </w:rPr>
        <w:t>16</w:t>
      </w:r>
      <w:r w:rsidRPr="00DB5B8F">
        <w:rPr>
          <w:rFonts w:ascii="Times New Roman" w:hAnsi="Times New Roman" w:cs="Times New Roman"/>
          <w:sz w:val="28"/>
          <w:szCs w:val="28"/>
          <w:lang w:val="kk-KZ"/>
        </w:rPr>
        <w:t xml:space="preserve"> календарных дней. Цены на Услуги включают в себя все сопутствующие услуги, расходы на страхование, уплату таможенных пошлин, налогов и других обязательных платежей в бюджет, а также иные расходы потенциального поставщика, включаемые им в цену предлагаемых Услуг.</w:t>
      </w:r>
    </w:p>
    <w:p w14:paraId="3E4D988C" w14:textId="77777777" w:rsidR="007573BC" w:rsidRDefault="007573BC" w:rsidP="007573BC">
      <w:pPr>
        <w:spacing w:after="0" w:line="20" w:lineRule="atLeast"/>
        <w:jc w:val="both"/>
        <w:rPr>
          <w:rFonts w:ascii="Times New Roman" w:hAnsi="Times New Roman" w:cs="Times New Roman"/>
          <w:sz w:val="28"/>
          <w:szCs w:val="28"/>
          <w:lang w:val="kk-KZ"/>
        </w:rPr>
      </w:pPr>
    </w:p>
    <w:p w14:paraId="3DCC4398" w14:textId="77777777" w:rsidR="007573BC" w:rsidRDefault="007573BC" w:rsidP="007573BC">
      <w:pPr>
        <w:spacing w:after="0" w:line="20" w:lineRule="atLeast"/>
        <w:jc w:val="both"/>
        <w:rPr>
          <w:rFonts w:ascii="Times New Roman" w:hAnsi="Times New Roman" w:cs="Times New Roman"/>
          <w:sz w:val="28"/>
          <w:szCs w:val="28"/>
          <w:lang w:val="kk-KZ"/>
        </w:rPr>
      </w:pPr>
    </w:p>
    <w:p w14:paraId="23235357" w14:textId="661A1F43" w:rsidR="007573BC" w:rsidRPr="007573BC" w:rsidRDefault="007573BC" w:rsidP="004F30EA">
      <w:pPr>
        <w:spacing w:after="0" w:line="20" w:lineRule="atLeast"/>
        <w:jc w:val="center"/>
        <w:rPr>
          <w:rFonts w:ascii="Times New Roman" w:hAnsi="Times New Roman" w:cs="Times New Roman"/>
          <w:b/>
          <w:bCs/>
          <w:sz w:val="28"/>
          <w:szCs w:val="28"/>
          <w:lang w:val="kk-KZ"/>
        </w:rPr>
      </w:pPr>
      <w:r w:rsidRPr="007573BC">
        <w:rPr>
          <w:rFonts w:ascii="Times New Roman" w:hAnsi="Times New Roman" w:cs="Times New Roman"/>
          <w:b/>
          <w:bCs/>
          <w:sz w:val="28"/>
          <w:szCs w:val="28"/>
          <w:lang w:val="kk-KZ"/>
        </w:rPr>
        <w:t>ТЕХНИКАЛЫҚ СИПАТТАМА</w:t>
      </w:r>
    </w:p>
    <w:p w14:paraId="1D410700" w14:textId="77777777" w:rsidR="007573BC" w:rsidRPr="007573BC" w:rsidRDefault="007573BC" w:rsidP="007573BC">
      <w:pPr>
        <w:spacing w:after="0" w:line="20" w:lineRule="atLeast"/>
        <w:jc w:val="both"/>
        <w:rPr>
          <w:rFonts w:ascii="Times New Roman" w:hAnsi="Times New Roman" w:cs="Times New Roman"/>
          <w:b/>
          <w:bCs/>
          <w:sz w:val="28"/>
          <w:szCs w:val="28"/>
          <w:lang w:val="kk-KZ"/>
        </w:rPr>
      </w:pPr>
    </w:p>
    <w:p w14:paraId="025F4221" w14:textId="62B64F08" w:rsidR="007573BC" w:rsidRPr="007573BC" w:rsidRDefault="007573BC" w:rsidP="007573BC">
      <w:pPr>
        <w:spacing w:after="0" w:line="20" w:lineRule="atLeast"/>
        <w:jc w:val="both"/>
        <w:rPr>
          <w:rFonts w:ascii="Times New Roman" w:hAnsi="Times New Roman" w:cs="Times New Roman"/>
          <w:b/>
          <w:bCs/>
          <w:sz w:val="28"/>
          <w:szCs w:val="28"/>
          <w:lang w:val="kk-KZ"/>
        </w:rPr>
      </w:pPr>
      <w:r w:rsidRPr="007573BC">
        <w:rPr>
          <w:rFonts w:ascii="Times New Roman" w:hAnsi="Times New Roman" w:cs="Times New Roman"/>
          <w:b/>
          <w:bCs/>
          <w:sz w:val="28"/>
          <w:szCs w:val="28"/>
          <w:lang w:val="kk-KZ"/>
        </w:rPr>
        <w:t>техникалық тексеру актілерін және одан әрі кәдеге жаратуға жататын негізгі құралдарды есептен шығаруға қорытынды жасау жөніндегі көрсетілетін қызметтерді мемлекеттік сатып алу бойынша</w:t>
      </w:r>
    </w:p>
    <w:p w14:paraId="1EE379ED" w14:textId="77777777" w:rsidR="007573BC" w:rsidRPr="007573BC" w:rsidRDefault="007573BC" w:rsidP="007573BC">
      <w:pPr>
        <w:spacing w:after="0" w:line="20" w:lineRule="atLeast"/>
        <w:jc w:val="both"/>
        <w:rPr>
          <w:rFonts w:ascii="Times New Roman" w:hAnsi="Times New Roman" w:cs="Times New Roman"/>
          <w:sz w:val="28"/>
          <w:szCs w:val="28"/>
          <w:lang w:val="kk-KZ"/>
        </w:rPr>
      </w:pPr>
    </w:p>
    <w:p w14:paraId="60668783" w14:textId="77777777" w:rsidR="002E10FA" w:rsidRPr="007573BC" w:rsidRDefault="002E10FA" w:rsidP="002E10FA">
      <w:pPr>
        <w:pStyle w:val="a4"/>
        <w:spacing w:after="0" w:line="20" w:lineRule="atLeast"/>
        <w:jc w:val="both"/>
        <w:rPr>
          <w:rFonts w:ascii="Times New Roman" w:hAnsi="Times New Roman" w:cs="Times New Roman"/>
          <w:sz w:val="28"/>
          <w:szCs w:val="28"/>
          <w:lang w:val="kk-KZ"/>
        </w:rPr>
      </w:pPr>
    </w:p>
    <w:p w14:paraId="725FDFB7" w14:textId="77777777" w:rsidR="007573BC" w:rsidRPr="007573BC"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1.</w:t>
      </w:r>
      <w:r w:rsidRPr="007573BC">
        <w:rPr>
          <w:rFonts w:ascii="Times New Roman" w:hAnsi="Times New Roman" w:cs="Times New Roman"/>
          <w:sz w:val="28"/>
          <w:szCs w:val="28"/>
          <w:lang w:val="kk-KZ"/>
        </w:rPr>
        <w:tab/>
        <w:t>Осы Техникалық ерекшелік қызметтерді мемлекеттік сатып алу туралы шарттың ажырамас бөлігі болып табылады.</w:t>
      </w:r>
    </w:p>
    <w:p w14:paraId="63166C62" w14:textId="77777777" w:rsidR="007573BC" w:rsidRPr="007573BC"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2.</w:t>
      </w:r>
      <w:r w:rsidRPr="007573BC">
        <w:rPr>
          <w:rFonts w:ascii="Times New Roman" w:hAnsi="Times New Roman" w:cs="Times New Roman"/>
          <w:sz w:val="28"/>
          <w:szCs w:val="28"/>
          <w:lang w:val="kk-KZ"/>
        </w:rPr>
        <w:tab/>
        <w:t>Өнім беруші осы техникалық ерекшелікке сәйкес сапалы қызмет көрсетуі тиіс.</w:t>
      </w:r>
    </w:p>
    <w:p w14:paraId="6E48E402" w14:textId="77777777" w:rsidR="007573BC" w:rsidRPr="007573BC"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3.</w:t>
      </w:r>
      <w:r w:rsidRPr="007573BC">
        <w:rPr>
          <w:rFonts w:ascii="Times New Roman" w:hAnsi="Times New Roman" w:cs="Times New Roman"/>
          <w:sz w:val="28"/>
          <w:szCs w:val="28"/>
          <w:lang w:val="kk-KZ"/>
        </w:rPr>
        <w:tab/>
        <w:t>Қызмет көрсету мерзімі: шарт жасалған сәттен бастап 16 күнтізбелік күн ішінде.</w:t>
      </w:r>
    </w:p>
    <w:p w14:paraId="7D601CF4" w14:textId="77777777" w:rsidR="007573BC" w:rsidRPr="007573BC"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4.</w:t>
      </w:r>
      <w:r w:rsidRPr="007573BC">
        <w:rPr>
          <w:rFonts w:ascii="Times New Roman" w:hAnsi="Times New Roman" w:cs="Times New Roman"/>
          <w:sz w:val="28"/>
          <w:szCs w:val="28"/>
          <w:lang w:val="kk-KZ"/>
        </w:rPr>
        <w:tab/>
        <w:t>Бағалау мақсаты: одан әрі пайдаланудан шығару (есептен шығару) және кәдеге жарату үшін негізгі құралдардың жай-күйін негізделген анықтау.</w:t>
      </w:r>
    </w:p>
    <w:p w14:paraId="6B43C322" w14:textId="77777777" w:rsidR="007573BC" w:rsidRPr="007573BC"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5.</w:t>
      </w:r>
      <w:r w:rsidRPr="007573BC">
        <w:rPr>
          <w:rFonts w:ascii="Times New Roman" w:hAnsi="Times New Roman" w:cs="Times New Roman"/>
          <w:sz w:val="28"/>
          <w:szCs w:val="28"/>
          <w:lang w:val="kk-KZ"/>
        </w:rPr>
        <w:tab/>
        <w:t>Жеткізушіге қойылатын талаптар:</w:t>
      </w:r>
    </w:p>
    <w:p w14:paraId="7A78B674" w14:textId="21A1F15B" w:rsidR="00DB5B8F" w:rsidRDefault="007573BC" w:rsidP="007573BC">
      <w:pPr>
        <w:pStyle w:val="a4"/>
        <w:spacing w:after="0" w:line="20" w:lineRule="atLeast"/>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1)мүлікті бағалау жөніндегі бағалау қызметін жүзеге асыруға бағалаушының біліктілік куәлігінің болуы. Өнім беруші техникалық тексеру, бағалау және қорытынды актілерін жасау және негізгі құралдарды есептен шығару бойынша қызмет көрсетуге міндеттенеді. Актіні Қазақстан Республикасының "Мемлекеттік мүлік туралы" Заңына және негізгі құралдарды, оның ішінде: ұйымдастыру техникасы, Тұрмыстық техника, медициналық жабдық, электр құралдары, кеңсе техникасы, компьютерлік техника және т.б. есептен шығару үшін моральдық немесе материалдық жағынан ескірген және жөндеуге немесе қалпына келтіруге жатпайтын қағидаларға сәйкес жасау қажет.</w:t>
      </w:r>
    </w:p>
    <w:p w14:paraId="33F4A685" w14:textId="77777777" w:rsidR="007573BC" w:rsidRDefault="007573BC" w:rsidP="007573BC">
      <w:pPr>
        <w:pStyle w:val="a4"/>
        <w:spacing w:after="0" w:line="20" w:lineRule="atLeast"/>
        <w:jc w:val="both"/>
        <w:rPr>
          <w:rFonts w:ascii="Times New Roman" w:hAnsi="Times New Roman" w:cs="Times New Roman"/>
          <w:sz w:val="28"/>
          <w:szCs w:val="28"/>
          <w:lang w:val="kk-KZ"/>
        </w:rPr>
      </w:pPr>
    </w:p>
    <w:p w14:paraId="03FC72DC" w14:textId="77777777" w:rsidR="00150183" w:rsidRPr="00DB5B8F" w:rsidRDefault="00150183" w:rsidP="00150183">
      <w:pPr>
        <w:pStyle w:val="a4"/>
        <w:spacing w:after="0" w:line="20" w:lineRule="atLeast"/>
        <w:jc w:val="both"/>
        <w:rPr>
          <w:rFonts w:ascii="Times New Roman" w:hAnsi="Times New Roman" w:cs="Times New Roman"/>
          <w:sz w:val="28"/>
          <w:szCs w:val="28"/>
          <w:lang w:val="kk-KZ"/>
        </w:rPr>
      </w:pPr>
    </w:p>
    <w:p w14:paraId="06CF18FF" w14:textId="77777777" w:rsidR="00DB5B8F" w:rsidRDefault="00DB5B8F" w:rsidP="00DB5B8F">
      <w:pPr>
        <w:spacing w:after="0" w:line="20" w:lineRule="atLeast"/>
        <w:contextualSpacing/>
        <w:jc w:val="both"/>
        <w:rPr>
          <w:rFonts w:ascii="Times New Roman" w:hAnsi="Times New Roman" w:cs="Times New Roman"/>
          <w:sz w:val="28"/>
          <w:szCs w:val="28"/>
          <w:lang w:val="kk-KZ"/>
        </w:rPr>
      </w:pPr>
    </w:p>
    <w:p w14:paraId="564E9D2B" w14:textId="26D3AAB7" w:rsidR="007573BC" w:rsidRPr="007573BC" w:rsidRDefault="007573BC" w:rsidP="007573BC">
      <w:pPr>
        <w:spacing w:after="0" w:line="20" w:lineRule="atLeast"/>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1</w:t>
      </w:r>
      <w:r>
        <w:rPr>
          <w:rFonts w:ascii="Times New Roman" w:hAnsi="Times New Roman" w:cs="Times New Roman"/>
          <w:sz w:val="28"/>
          <w:szCs w:val="28"/>
        </w:rPr>
        <w:t>)</w:t>
      </w:r>
      <w:r w:rsidRPr="007573BC">
        <w:rPr>
          <w:rFonts w:ascii="Times New Roman" w:hAnsi="Times New Roman" w:cs="Times New Roman"/>
          <w:sz w:val="28"/>
          <w:szCs w:val="28"/>
          <w:lang w:val="kk-KZ"/>
        </w:rPr>
        <w:t>Бұл құжат техника туралы ақпаратты көрсетуі керек:</w:t>
      </w:r>
    </w:p>
    <w:p w14:paraId="20F0665F" w14:textId="1251C4C2" w:rsidR="007573BC" w:rsidRP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xml:space="preserve"> - Фотосуреттермен тексеру актісін жасай отырып тексеру</w:t>
      </w:r>
    </w:p>
    <w:p w14:paraId="419405A1"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lastRenderedPageBreak/>
        <w:t>- түгендеу нөмірі;</w:t>
      </w:r>
    </w:p>
    <w:p w14:paraId="66A8D764"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техниканың атауы;</w:t>
      </w:r>
    </w:p>
    <w:p w14:paraId="765BF25D"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xml:space="preserve">- шығарылған/сатып алынған жылы;  </w:t>
      </w:r>
    </w:p>
    <w:p w14:paraId="406DCE39"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xml:space="preserve"> - бренд және модель;     </w:t>
      </w:r>
    </w:p>
    <w:p w14:paraId="4F8D4509" w14:textId="77777777" w:rsid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ақаулықтың себебі (бұл жерде істен шығу немесе оның белгілі бір қызмет мерзіміне жетуі туралы айтуға болады);</w:t>
      </w:r>
    </w:p>
    <w:p w14:paraId="53A23ED8"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p>
    <w:p w14:paraId="4C5EED8E" w14:textId="77777777" w:rsid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 xml:space="preserve">2) техникалық сараптама нәтижелері бойынша өнім беруші Тапсырыс берушіге негізгі құралдар мен тауар-материалдық құндылықтар бірліктерінің техникалық жай-күйі туралы оларда қамтылған ақпараты бар негізгі құралдарды (екі данада, орыс және қазақ тілдерінде) техникалық тексеру актісін, бағалауды және есептен шығаруға қорытындыны ұсынуға міндеттенеді. </w:t>
      </w:r>
    </w:p>
    <w:p w14:paraId="51FEB585" w14:textId="58F1B94F" w:rsidR="00DB5B8F"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Негізгі құралдардың әр позициясына жеке Акт пен қорытынды берілуі керек.</w:t>
      </w:r>
    </w:p>
    <w:p w14:paraId="6731EA86" w14:textId="77777777" w:rsidR="007573BC" w:rsidRDefault="007573BC" w:rsidP="007573BC">
      <w:pPr>
        <w:spacing w:after="0" w:line="20" w:lineRule="atLeast"/>
        <w:contextualSpacing/>
        <w:jc w:val="both"/>
        <w:rPr>
          <w:rFonts w:ascii="Times New Roman" w:hAnsi="Times New Roman" w:cs="Times New Roman"/>
          <w:sz w:val="28"/>
          <w:szCs w:val="28"/>
          <w:lang w:val="kk-KZ"/>
        </w:rPr>
      </w:pPr>
    </w:p>
    <w:p w14:paraId="17CD1664" w14:textId="77777777" w:rsid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3) акт пен қорытындыны беру қағаз және электрондық жеткізгіштерде жүргізіледі, бұл ретте қағаз жеткізгіштегі актілер өнім берушінің қолымен және мөрімен куәландырылуға тиіс.</w:t>
      </w:r>
    </w:p>
    <w:p w14:paraId="4CCFBF7B"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p>
    <w:p w14:paraId="31E0BC6B" w14:textId="77777777" w:rsidR="007573BC" w:rsidRDefault="007573BC" w:rsidP="007573BC">
      <w:pPr>
        <w:spacing w:after="0" w:line="20" w:lineRule="atLeast"/>
        <w:contextualSpacing/>
        <w:jc w:val="both"/>
        <w:rPr>
          <w:rFonts w:ascii="Times New Roman" w:hAnsi="Times New Roman" w:cs="Times New Roman"/>
          <w:sz w:val="28"/>
          <w:szCs w:val="28"/>
          <w:lang w:val="kk-KZ"/>
        </w:rPr>
      </w:pPr>
      <w:r w:rsidRPr="007573BC">
        <w:rPr>
          <w:rFonts w:ascii="Times New Roman" w:hAnsi="Times New Roman" w:cs="Times New Roman"/>
          <w:sz w:val="28"/>
          <w:szCs w:val="28"/>
          <w:lang w:val="kk-KZ"/>
        </w:rPr>
        <w:t>4) Өнім беруші техникалық тексеру актілерін және уәкілетті органдарда негізгі құралдарды есептен шығаруға арналған қорытындыларды келісу кезінде Тапсырыс берушіні сүйемелдеуді жүзеге асыруға міндеттенеді.</w:t>
      </w:r>
    </w:p>
    <w:p w14:paraId="3BF422D5" w14:textId="77777777" w:rsidR="007573BC" w:rsidRPr="007573BC" w:rsidRDefault="007573BC" w:rsidP="007573BC">
      <w:pPr>
        <w:spacing w:after="0" w:line="20" w:lineRule="atLeast"/>
        <w:contextualSpacing/>
        <w:jc w:val="both"/>
        <w:rPr>
          <w:rFonts w:ascii="Times New Roman" w:hAnsi="Times New Roman" w:cs="Times New Roman"/>
          <w:sz w:val="28"/>
          <w:szCs w:val="28"/>
          <w:lang w:val="kk-KZ"/>
        </w:rPr>
      </w:pPr>
    </w:p>
    <w:p w14:paraId="15A9104B" w14:textId="5F632347" w:rsidR="007573BC" w:rsidRPr="007573BC" w:rsidRDefault="007573BC" w:rsidP="007573BC">
      <w:pPr>
        <w:spacing w:after="0" w:line="20" w:lineRule="atLeast"/>
        <w:contextualSpacing/>
        <w:jc w:val="both"/>
        <w:rPr>
          <w:rFonts w:ascii="Times New Roman" w:hAnsi="Times New Roman" w:cs="Times New Roman"/>
          <w:b/>
          <w:bCs/>
          <w:sz w:val="28"/>
          <w:szCs w:val="28"/>
          <w:lang w:val="kk-KZ"/>
        </w:rPr>
      </w:pPr>
      <w:r>
        <w:rPr>
          <w:rFonts w:ascii="Times New Roman" w:hAnsi="Times New Roman" w:cs="Times New Roman"/>
          <w:sz w:val="28"/>
          <w:szCs w:val="28"/>
          <w:lang w:val="kk-KZ"/>
        </w:rPr>
        <w:t>5</w:t>
      </w:r>
      <w:r w:rsidRPr="007573BC">
        <w:rPr>
          <w:rFonts w:ascii="Times New Roman" w:hAnsi="Times New Roman" w:cs="Times New Roman"/>
          <w:sz w:val="28"/>
          <w:szCs w:val="28"/>
          <w:lang w:val="kk-KZ"/>
        </w:rPr>
        <w:t>.</w:t>
      </w:r>
      <w:r w:rsidRPr="007573BC">
        <w:rPr>
          <w:rFonts w:ascii="Times New Roman" w:hAnsi="Times New Roman" w:cs="Times New Roman"/>
          <w:sz w:val="28"/>
          <w:szCs w:val="28"/>
          <w:lang w:val="kk-KZ"/>
        </w:rPr>
        <w:tab/>
      </w:r>
      <w:r w:rsidRPr="007573BC">
        <w:rPr>
          <w:rFonts w:ascii="Times New Roman" w:hAnsi="Times New Roman" w:cs="Times New Roman"/>
          <w:b/>
          <w:bCs/>
          <w:sz w:val="28"/>
          <w:szCs w:val="28"/>
          <w:lang w:val="kk-KZ"/>
        </w:rPr>
        <w:t>Қызмет көрсету орны: Атырау облысы, Махамбет ауданы, Махамбет ауылы, М. Шоқпаров көшесі, 117 (маман сол жерге барып</w:t>
      </w:r>
      <w:r>
        <w:rPr>
          <w:rFonts w:ascii="Times New Roman" w:hAnsi="Times New Roman" w:cs="Times New Roman"/>
          <w:b/>
          <w:bCs/>
          <w:sz w:val="28"/>
          <w:szCs w:val="28"/>
          <w:lang w:val="kk-KZ"/>
        </w:rPr>
        <w:t xml:space="preserve"> бағалау қажет міндетті түрде</w:t>
      </w:r>
      <w:r w:rsidRPr="007573BC">
        <w:rPr>
          <w:rFonts w:ascii="Times New Roman" w:hAnsi="Times New Roman" w:cs="Times New Roman"/>
          <w:b/>
          <w:bCs/>
          <w:sz w:val="28"/>
          <w:szCs w:val="28"/>
          <w:lang w:val="kk-KZ"/>
        </w:rPr>
        <w:t>).</w:t>
      </w:r>
    </w:p>
    <w:p w14:paraId="2EE932AF" w14:textId="3B1B21AA" w:rsidR="00DB5B8F" w:rsidRPr="00DB5B8F" w:rsidRDefault="007573BC" w:rsidP="007573BC">
      <w:pPr>
        <w:spacing w:after="0" w:line="20" w:lineRule="atLeast"/>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Pr="007573BC">
        <w:rPr>
          <w:rFonts w:ascii="Times New Roman" w:hAnsi="Times New Roman" w:cs="Times New Roman"/>
          <w:sz w:val="28"/>
          <w:szCs w:val="28"/>
          <w:lang w:val="kk-KZ"/>
        </w:rPr>
        <w:t>.</w:t>
      </w:r>
      <w:r w:rsidRPr="007573BC">
        <w:rPr>
          <w:rFonts w:ascii="Times New Roman" w:hAnsi="Times New Roman" w:cs="Times New Roman"/>
          <w:sz w:val="28"/>
          <w:szCs w:val="28"/>
          <w:lang w:val="kk-KZ"/>
        </w:rPr>
        <w:tab/>
        <w:t xml:space="preserve">Төлем шарттары: </w:t>
      </w:r>
      <w:r w:rsidR="00A40C48">
        <w:rPr>
          <w:rFonts w:ascii="Times New Roman" w:hAnsi="Times New Roman" w:cs="Times New Roman"/>
          <w:sz w:val="28"/>
          <w:szCs w:val="28"/>
          <w:lang w:val="kk-KZ"/>
        </w:rPr>
        <w:t>16</w:t>
      </w:r>
      <w:r w:rsidRPr="007573BC">
        <w:rPr>
          <w:rFonts w:ascii="Times New Roman" w:hAnsi="Times New Roman" w:cs="Times New Roman"/>
          <w:sz w:val="28"/>
          <w:szCs w:val="28"/>
          <w:lang w:val="kk-KZ"/>
        </w:rPr>
        <w:t xml:space="preserve"> күнтізбелік күн ішінде қызмет көрсету фактісі бойынша. Қызметтердің бағалары барлық ілеспе қызметтерді, сақтандыруға арналған шығыстарды, кедендік баждарды, салықтарды және бюджетке төленетін басқа да міндетті төлемдерді, сондай-ақ әлеуетті өнім берушінің ұсынылатын қызметтердің бағасына енгізетін өзге де шығыстарын қамтиды.</w:t>
      </w:r>
    </w:p>
    <w:p w14:paraId="434A37F2" w14:textId="58563CE7" w:rsidR="00DB218B" w:rsidRPr="007573BC" w:rsidRDefault="00DB218B" w:rsidP="000D7761">
      <w:pPr>
        <w:spacing w:after="0" w:line="240" w:lineRule="auto"/>
        <w:rPr>
          <w:rFonts w:ascii="Times New Roman" w:hAnsi="Times New Roman" w:cs="Times New Roman"/>
          <w:b/>
          <w:sz w:val="28"/>
          <w:szCs w:val="28"/>
          <w:lang w:val="kk-KZ"/>
        </w:rPr>
      </w:pPr>
    </w:p>
    <w:sectPr w:rsidR="00DB218B" w:rsidRPr="007573BC" w:rsidSect="00C25195">
      <w:pgSz w:w="11906" w:h="16838"/>
      <w:pgMar w:top="720" w:right="991" w:bottom="72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A2DF9"/>
    <w:multiLevelType w:val="hybridMultilevel"/>
    <w:tmpl w:val="3120F2D8"/>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EC7CF1"/>
    <w:multiLevelType w:val="hybridMultilevel"/>
    <w:tmpl w:val="30187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881070"/>
    <w:multiLevelType w:val="hybridMultilevel"/>
    <w:tmpl w:val="5894A9C4"/>
    <w:lvl w:ilvl="0" w:tplc="EBD4A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4510BD1"/>
    <w:multiLevelType w:val="hybridMultilevel"/>
    <w:tmpl w:val="30187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58457F"/>
    <w:multiLevelType w:val="hybridMultilevel"/>
    <w:tmpl w:val="AC082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6B51E89"/>
    <w:multiLevelType w:val="hybridMultilevel"/>
    <w:tmpl w:val="4BC8C3F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5E4265B7"/>
    <w:multiLevelType w:val="hybridMultilevel"/>
    <w:tmpl w:val="C6C02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A4A9A"/>
    <w:multiLevelType w:val="hybridMultilevel"/>
    <w:tmpl w:val="A544BB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1D4"/>
    <w:rsid w:val="0000507F"/>
    <w:rsid w:val="000A483E"/>
    <w:rsid w:val="000D7761"/>
    <w:rsid w:val="00145636"/>
    <w:rsid w:val="00150183"/>
    <w:rsid w:val="00172D97"/>
    <w:rsid w:val="00222581"/>
    <w:rsid w:val="002E10FA"/>
    <w:rsid w:val="003A0D67"/>
    <w:rsid w:val="0047422E"/>
    <w:rsid w:val="004A0307"/>
    <w:rsid w:val="004B2976"/>
    <w:rsid w:val="004F2AC0"/>
    <w:rsid w:val="004F30EA"/>
    <w:rsid w:val="00513DF5"/>
    <w:rsid w:val="00535817"/>
    <w:rsid w:val="00572F4D"/>
    <w:rsid w:val="005959ED"/>
    <w:rsid w:val="00604CBE"/>
    <w:rsid w:val="0062597A"/>
    <w:rsid w:val="00690078"/>
    <w:rsid w:val="00692386"/>
    <w:rsid w:val="006933D7"/>
    <w:rsid w:val="006A461A"/>
    <w:rsid w:val="007573BC"/>
    <w:rsid w:val="00781BB4"/>
    <w:rsid w:val="007A0D05"/>
    <w:rsid w:val="007A1190"/>
    <w:rsid w:val="007F14B7"/>
    <w:rsid w:val="00843692"/>
    <w:rsid w:val="008451A0"/>
    <w:rsid w:val="00872620"/>
    <w:rsid w:val="008839DE"/>
    <w:rsid w:val="008B522F"/>
    <w:rsid w:val="009475F2"/>
    <w:rsid w:val="009668DD"/>
    <w:rsid w:val="009D0D88"/>
    <w:rsid w:val="00A051D4"/>
    <w:rsid w:val="00A40C48"/>
    <w:rsid w:val="00A971EF"/>
    <w:rsid w:val="00AA66E8"/>
    <w:rsid w:val="00B2470B"/>
    <w:rsid w:val="00B83FFF"/>
    <w:rsid w:val="00BB1ADA"/>
    <w:rsid w:val="00BC4CAF"/>
    <w:rsid w:val="00C25195"/>
    <w:rsid w:val="00C27699"/>
    <w:rsid w:val="00C33637"/>
    <w:rsid w:val="00C42D1B"/>
    <w:rsid w:val="00C61D2F"/>
    <w:rsid w:val="00CD4BE6"/>
    <w:rsid w:val="00D2388C"/>
    <w:rsid w:val="00D862AD"/>
    <w:rsid w:val="00DB218B"/>
    <w:rsid w:val="00DB5B8F"/>
    <w:rsid w:val="00DC397A"/>
    <w:rsid w:val="00E11EFD"/>
    <w:rsid w:val="00E3561E"/>
    <w:rsid w:val="00EA0916"/>
    <w:rsid w:val="00EA26FA"/>
    <w:rsid w:val="00F24CF6"/>
    <w:rsid w:val="00F34BF0"/>
    <w:rsid w:val="00F7613A"/>
    <w:rsid w:val="00F865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7D514"/>
  <w15:docId w15:val="{CEDAF65A-832E-4906-963D-34F808BC1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33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7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11EFD"/>
    <w:pPr>
      <w:ind w:left="720"/>
      <w:contextualSpacing/>
    </w:pPr>
  </w:style>
  <w:style w:type="paragraph" w:styleId="a5">
    <w:name w:val="Balloon Text"/>
    <w:basedOn w:val="a"/>
    <w:link w:val="a6"/>
    <w:uiPriority w:val="99"/>
    <w:semiHidden/>
    <w:unhideWhenUsed/>
    <w:rsid w:val="00EA091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09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343662">
      <w:bodyDiv w:val="1"/>
      <w:marLeft w:val="0"/>
      <w:marRight w:val="0"/>
      <w:marTop w:val="0"/>
      <w:marBottom w:val="0"/>
      <w:divBdr>
        <w:top w:val="none" w:sz="0" w:space="0" w:color="auto"/>
        <w:left w:val="none" w:sz="0" w:space="0" w:color="auto"/>
        <w:bottom w:val="none" w:sz="0" w:space="0" w:color="auto"/>
        <w:right w:val="none" w:sz="0" w:space="0" w:color="auto"/>
      </w:divBdr>
    </w:div>
    <w:div w:id="40314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860</Words>
  <Characters>4902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Acer</cp:lastModifiedBy>
  <cp:revision>8</cp:revision>
  <cp:lastPrinted>2022-02-18T08:35:00Z</cp:lastPrinted>
  <dcterms:created xsi:type="dcterms:W3CDTF">2022-02-18T09:21:00Z</dcterms:created>
  <dcterms:modified xsi:type="dcterms:W3CDTF">2026-10-14T07:15:00Z</dcterms:modified>
</cp:coreProperties>
</file>