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6A33" w:rsidRDefault="007C6A33" w:rsidP="007C6A33">
      <w:pPr>
        <w:spacing w:after="0"/>
        <w:jc w:val="right"/>
        <w:rPr>
          <w:rFonts w:ascii="Times New Roman" w:hAnsi="Times New Roman" w:cs="Times New Roman"/>
          <w:b/>
          <w:sz w:val="28"/>
          <w:szCs w:val="28"/>
          <w:lang w:val="kk-KZ"/>
        </w:rPr>
      </w:pPr>
      <w:r>
        <w:rPr>
          <w:rFonts w:ascii="Times New Roman" w:hAnsi="Times New Roman" w:cs="Times New Roman"/>
          <w:b/>
          <w:sz w:val="28"/>
          <w:szCs w:val="28"/>
          <w:lang w:val="kk-KZ"/>
        </w:rPr>
        <w:t xml:space="preserve">Приложение </w:t>
      </w:r>
      <w:r>
        <w:rPr>
          <w:rFonts w:ascii="Times New Roman" w:hAnsi="Times New Roman" w:cs="Times New Roman"/>
          <w:b/>
          <w:sz w:val="28"/>
          <w:szCs w:val="28"/>
        </w:rPr>
        <w:t xml:space="preserve"> №2 </w:t>
      </w:r>
    </w:p>
    <w:p w:rsidR="007C6A33" w:rsidRPr="0019249B" w:rsidRDefault="007C6A33" w:rsidP="007C6A33">
      <w:pPr>
        <w:spacing w:after="0"/>
        <w:jc w:val="right"/>
        <w:rPr>
          <w:rFonts w:ascii="Times New Roman" w:hAnsi="Times New Roman" w:cs="Times New Roman"/>
          <w:b/>
          <w:sz w:val="28"/>
          <w:szCs w:val="28"/>
          <w:lang w:val="kk-KZ"/>
        </w:rPr>
      </w:pPr>
    </w:p>
    <w:p w:rsidR="007C6A33" w:rsidRPr="002F2E74" w:rsidRDefault="007C6A33" w:rsidP="007C6A33">
      <w:pPr>
        <w:spacing w:after="0"/>
        <w:ind w:firstLine="708"/>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sidRPr="0019249B">
        <w:rPr>
          <w:rFonts w:ascii="Times New Roman" w:hAnsi="Times New Roman" w:cs="Times New Roman"/>
          <w:sz w:val="28"/>
          <w:szCs w:val="28"/>
          <w:lang w:val="kk-KZ"/>
        </w:rPr>
        <w:t xml:space="preserve">Услуги </w:t>
      </w:r>
      <w:r>
        <w:rPr>
          <w:rFonts w:ascii="Times New Roman" w:hAnsi="Times New Roman" w:cs="Times New Roman"/>
          <w:sz w:val="28"/>
          <w:szCs w:val="28"/>
          <w:lang w:val="kk-KZ"/>
        </w:rPr>
        <w:t xml:space="preserve">по оценке недвижимого имущество (здании спорт школы ). </w:t>
      </w:r>
      <w:r w:rsidRPr="000132D2">
        <w:rPr>
          <w:rFonts w:ascii="Times New Roman" w:hAnsi="Times New Roman" w:cs="Times New Roman"/>
          <w:sz w:val="28"/>
          <w:szCs w:val="28"/>
          <w:lang w:val="kk-KZ"/>
        </w:rPr>
        <w:t>Поставщик должен иметь и представить в течение 3-х рабочих дней после п</w:t>
      </w:r>
      <w:proofErr w:type="spellStart"/>
      <w:r w:rsidRPr="000132D2">
        <w:rPr>
          <w:rFonts w:ascii="Times New Roman" w:hAnsi="Times New Roman" w:cs="Times New Roman"/>
          <w:sz w:val="28"/>
          <w:szCs w:val="28"/>
        </w:rPr>
        <w:t>одписания</w:t>
      </w:r>
      <w:proofErr w:type="spellEnd"/>
      <w:r w:rsidRPr="000132D2">
        <w:rPr>
          <w:rFonts w:ascii="Times New Roman" w:hAnsi="Times New Roman" w:cs="Times New Roman"/>
          <w:sz w:val="28"/>
          <w:szCs w:val="28"/>
        </w:rPr>
        <w:t xml:space="preserve"> договора государственную лицензию на занятие оценка имущества в соответствии с Законом РК «О лицензировании».</w:t>
      </w:r>
      <w:r>
        <w:rPr>
          <w:rFonts w:ascii="Times New Roman" w:hAnsi="Times New Roman" w:cs="Times New Roman"/>
          <w:sz w:val="28"/>
          <w:szCs w:val="28"/>
        </w:rPr>
        <w:t xml:space="preserve"> Оценка имущество проводится на основании заключенного договора </w:t>
      </w:r>
      <w:proofErr w:type="gramStart"/>
      <w:r>
        <w:rPr>
          <w:rFonts w:ascii="Times New Roman" w:hAnsi="Times New Roman" w:cs="Times New Roman"/>
          <w:sz w:val="28"/>
          <w:szCs w:val="28"/>
        </w:rPr>
        <w:t>с лицом</w:t>
      </w:r>
      <w:proofErr w:type="gramEnd"/>
      <w:r>
        <w:rPr>
          <w:rFonts w:ascii="Times New Roman" w:hAnsi="Times New Roman" w:cs="Times New Roman"/>
          <w:sz w:val="28"/>
          <w:szCs w:val="28"/>
        </w:rPr>
        <w:t xml:space="preserve"> имеющим документальное подтверждение. Оценщиком проводится непосредственное обследование объекта с сопутствующим его фотографированием. Полученный фотоматериал приобщается к отчёту об оценке. В процессе осмотра также проводится сверка текущего состояния объекта с его техническим характеристиками, указанными в документах. Отчет об оценке подготавливается строго указанное в сроки и в полном соответствии с государственными требованиями к форме и содержанию отчета об оценке и действующим национальным стандартами оценки. Согласно Закона поставщик после окончания работ должен </w:t>
      </w:r>
      <w:proofErr w:type="gramStart"/>
      <w:r>
        <w:rPr>
          <w:rFonts w:ascii="Times New Roman" w:hAnsi="Times New Roman" w:cs="Times New Roman"/>
          <w:sz w:val="28"/>
          <w:szCs w:val="28"/>
        </w:rPr>
        <w:t>представить  в</w:t>
      </w:r>
      <w:proofErr w:type="gramEnd"/>
      <w:r>
        <w:rPr>
          <w:rFonts w:ascii="Times New Roman" w:hAnsi="Times New Roman" w:cs="Times New Roman"/>
          <w:sz w:val="28"/>
          <w:szCs w:val="28"/>
        </w:rPr>
        <w:t xml:space="preserve"> 2-х экземплярах акт (отчет) об оценке недвижимого имущество  с указанием цены (стоимости)</w:t>
      </w:r>
      <w:r>
        <w:rPr>
          <w:rFonts w:ascii="Times New Roman" w:hAnsi="Times New Roman" w:cs="Times New Roman"/>
          <w:sz w:val="28"/>
          <w:szCs w:val="28"/>
          <w:lang w:val="kk-KZ"/>
        </w:rPr>
        <w:t>.</w:t>
      </w:r>
    </w:p>
    <w:p w:rsidR="007C6A33" w:rsidRDefault="007C6A33" w:rsidP="007C6A33">
      <w:pPr>
        <w:spacing w:after="0"/>
        <w:ind w:firstLine="708"/>
        <w:jc w:val="center"/>
        <w:rPr>
          <w:rFonts w:ascii="Times New Roman" w:hAnsi="Times New Roman" w:cs="Times New Roman"/>
          <w:b/>
          <w:sz w:val="28"/>
          <w:szCs w:val="28"/>
        </w:rPr>
      </w:pPr>
      <w:r w:rsidRPr="00E47807">
        <w:rPr>
          <w:rFonts w:ascii="Times New Roman" w:hAnsi="Times New Roman" w:cs="Times New Roman"/>
          <w:b/>
          <w:sz w:val="28"/>
          <w:szCs w:val="28"/>
        </w:rPr>
        <w:t>Перечень недвижимого имущество для оценки:</w:t>
      </w:r>
    </w:p>
    <w:tbl>
      <w:tblPr>
        <w:tblStyle w:val="a3"/>
        <w:tblW w:w="9918" w:type="dxa"/>
        <w:tblLayout w:type="fixed"/>
        <w:tblLook w:val="04A0" w:firstRow="1" w:lastRow="0" w:firstColumn="1" w:lastColumn="0" w:noHBand="0" w:noVBand="1"/>
      </w:tblPr>
      <w:tblGrid>
        <w:gridCol w:w="482"/>
        <w:gridCol w:w="2207"/>
        <w:gridCol w:w="3685"/>
        <w:gridCol w:w="3544"/>
      </w:tblGrid>
      <w:tr w:rsidR="007575BE" w:rsidTr="007575BE">
        <w:trPr>
          <w:trHeight w:val="596"/>
        </w:trPr>
        <w:tc>
          <w:tcPr>
            <w:tcW w:w="482" w:type="dxa"/>
          </w:tcPr>
          <w:p w:rsidR="007575BE" w:rsidRDefault="007575BE" w:rsidP="004C5356">
            <w:pPr>
              <w:rPr>
                <w:rFonts w:ascii="Times New Roman" w:hAnsi="Times New Roman" w:cs="Times New Roman"/>
                <w:b/>
                <w:sz w:val="28"/>
                <w:szCs w:val="28"/>
              </w:rPr>
            </w:pPr>
            <w:r>
              <w:rPr>
                <w:rFonts w:ascii="Times New Roman" w:hAnsi="Times New Roman" w:cs="Times New Roman"/>
                <w:b/>
                <w:sz w:val="28"/>
                <w:szCs w:val="28"/>
              </w:rPr>
              <w:t>№</w:t>
            </w:r>
          </w:p>
        </w:tc>
        <w:tc>
          <w:tcPr>
            <w:tcW w:w="2207" w:type="dxa"/>
          </w:tcPr>
          <w:p w:rsidR="007575BE" w:rsidRPr="007575BE" w:rsidRDefault="007575BE" w:rsidP="004C5356">
            <w:pPr>
              <w:rPr>
                <w:rFonts w:ascii="Times New Roman" w:hAnsi="Times New Roman" w:cs="Times New Roman"/>
                <w:b/>
                <w:sz w:val="28"/>
                <w:szCs w:val="28"/>
              </w:rPr>
            </w:pPr>
            <w:r w:rsidRPr="007575BE">
              <w:rPr>
                <w:rFonts w:ascii="Times New Roman" w:hAnsi="Times New Roman" w:cs="Times New Roman"/>
                <w:b/>
                <w:sz w:val="28"/>
                <w:szCs w:val="28"/>
              </w:rPr>
              <w:t xml:space="preserve">Вид недвижимости </w:t>
            </w:r>
          </w:p>
        </w:tc>
        <w:tc>
          <w:tcPr>
            <w:tcW w:w="3685" w:type="dxa"/>
          </w:tcPr>
          <w:p w:rsidR="007575BE" w:rsidRDefault="007575BE" w:rsidP="004C5356">
            <w:pPr>
              <w:jc w:val="center"/>
              <w:rPr>
                <w:rFonts w:ascii="Times New Roman" w:hAnsi="Times New Roman" w:cs="Times New Roman"/>
                <w:b/>
                <w:sz w:val="28"/>
                <w:szCs w:val="28"/>
              </w:rPr>
            </w:pPr>
            <w:r>
              <w:rPr>
                <w:rFonts w:ascii="Times New Roman" w:hAnsi="Times New Roman" w:cs="Times New Roman"/>
                <w:b/>
                <w:sz w:val="28"/>
                <w:szCs w:val="28"/>
              </w:rPr>
              <w:t>Адрес</w:t>
            </w:r>
          </w:p>
        </w:tc>
        <w:tc>
          <w:tcPr>
            <w:tcW w:w="3544" w:type="dxa"/>
            <w:vAlign w:val="center"/>
          </w:tcPr>
          <w:p w:rsidR="007575BE" w:rsidRDefault="007575BE" w:rsidP="004C5356">
            <w:pPr>
              <w:jc w:val="center"/>
              <w:rPr>
                <w:rFonts w:ascii="Times New Roman" w:hAnsi="Times New Roman" w:cs="Times New Roman"/>
                <w:b/>
                <w:sz w:val="28"/>
                <w:szCs w:val="28"/>
              </w:rPr>
            </w:pPr>
            <w:r>
              <w:rPr>
                <w:rFonts w:ascii="Times New Roman" w:hAnsi="Times New Roman" w:cs="Times New Roman"/>
                <w:b/>
                <w:sz w:val="28"/>
                <w:szCs w:val="28"/>
              </w:rPr>
              <w:t>Общая площадь</w:t>
            </w:r>
          </w:p>
        </w:tc>
      </w:tr>
      <w:tr w:rsidR="007575BE" w:rsidTr="007575BE">
        <w:trPr>
          <w:trHeight w:val="298"/>
        </w:trPr>
        <w:tc>
          <w:tcPr>
            <w:tcW w:w="482" w:type="dxa"/>
            <w:vAlign w:val="center"/>
          </w:tcPr>
          <w:p w:rsidR="007575BE" w:rsidRPr="00E47807" w:rsidRDefault="007575BE" w:rsidP="004C5356">
            <w:pPr>
              <w:jc w:val="center"/>
              <w:rPr>
                <w:rFonts w:ascii="Times New Roman" w:hAnsi="Times New Roman" w:cs="Times New Roman"/>
                <w:sz w:val="28"/>
                <w:szCs w:val="28"/>
              </w:rPr>
            </w:pPr>
            <w:r w:rsidRPr="00E47807">
              <w:rPr>
                <w:rFonts w:ascii="Times New Roman" w:hAnsi="Times New Roman" w:cs="Times New Roman"/>
                <w:sz w:val="28"/>
                <w:szCs w:val="28"/>
              </w:rPr>
              <w:t>1</w:t>
            </w:r>
          </w:p>
        </w:tc>
        <w:tc>
          <w:tcPr>
            <w:tcW w:w="2207" w:type="dxa"/>
            <w:vAlign w:val="center"/>
          </w:tcPr>
          <w:p w:rsidR="007575BE" w:rsidRPr="007575BE" w:rsidRDefault="007575BE" w:rsidP="004C5356">
            <w:pPr>
              <w:jc w:val="center"/>
              <w:rPr>
                <w:rFonts w:ascii="Times New Roman" w:hAnsi="Times New Roman" w:cs="Times New Roman"/>
                <w:sz w:val="28"/>
                <w:szCs w:val="28"/>
                <w:lang w:val="kk-KZ"/>
              </w:rPr>
            </w:pPr>
            <w:r w:rsidRPr="007575BE">
              <w:rPr>
                <w:rFonts w:ascii="Times New Roman" w:hAnsi="Times New Roman" w:cs="Times New Roman"/>
                <w:color w:val="000000"/>
                <w:sz w:val="28"/>
                <w:szCs w:val="28"/>
              </w:rPr>
              <w:t>Услуги по оценке здания склада автозапчастей</w:t>
            </w:r>
          </w:p>
        </w:tc>
        <w:tc>
          <w:tcPr>
            <w:tcW w:w="3685" w:type="dxa"/>
            <w:vAlign w:val="center"/>
          </w:tcPr>
          <w:p w:rsidR="007575BE" w:rsidRPr="00E47807" w:rsidRDefault="007575BE" w:rsidP="007575BE">
            <w:pPr>
              <w:rPr>
                <w:rFonts w:ascii="Times New Roman" w:hAnsi="Times New Roman" w:cs="Times New Roman"/>
                <w:sz w:val="28"/>
                <w:szCs w:val="28"/>
              </w:rPr>
            </w:pPr>
            <w:r>
              <w:rPr>
                <w:rFonts w:ascii="Times New Roman" w:hAnsi="Times New Roman" w:cs="Times New Roman"/>
                <w:sz w:val="28"/>
                <w:szCs w:val="28"/>
                <w:lang w:val="kk-KZ"/>
              </w:rPr>
              <w:t xml:space="preserve">Алматинская </w:t>
            </w:r>
            <w:r>
              <w:rPr>
                <w:rFonts w:ascii="Times New Roman" w:hAnsi="Times New Roman" w:cs="Times New Roman"/>
                <w:sz w:val="28"/>
                <w:szCs w:val="28"/>
              </w:rPr>
              <w:t xml:space="preserve">область, р-н </w:t>
            </w:r>
            <w:r>
              <w:rPr>
                <w:rFonts w:ascii="Times New Roman" w:hAnsi="Times New Roman" w:cs="Times New Roman"/>
                <w:sz w:val="28"/>
                <w:szCs w:val="28"/>
                <w:lang w:val="kk-KZ"/>
              </w:rPr>
              <w:t>Балхашский</w:t>
            </w:r>
            <w:r>
              <w:rPr>
                <w:rFonts w:ascii="Times New Roman" w:hAnsi="Times New Roman" w:cs="Times New Roman"/>
                <w:sz w:val="28"/>
                <w:szCs w:val="28"/>
              </w:rPr>
              <w:t xml:space="preserve">, </w:t>
            </w:r>
            <w:r>
              <w:rPr>
                <w:rFonts w:ascii="Times New Roman" w:hAnsi="Times New Roman" w:cs="Times New Roman"/>
                <w:sz w:val="28"/>
                <w:szCs w:val="28"/>
                <w:lang w:val="kk-KZ"/>
              </w:rPr>
              <w:t>с. Акжар</w:t>
            </w:r>
          </w:p>
        </w:tc>
        <w:tc>
          <w:tcPr>
            <w:tcW w:w="3544" w:type="dxa"/>
            <w:vAlign w:val="center"/>
          </w:tcPr>
          <w:p w:rsidR="007575BE" w:rsidRPr="00E47807" w:rsidRDefault="007575BE" w:rsidP="007C6A33">
            <w:pPr>
              <w:jc w:val="center"/>
              <w:rPr>
                <w:rFonts w:ascii="Times New Roman" w:hAnsi="Times New Roman" w:cs="Times New Roman"/>
                <w:sz w:val="28"/>
                <w:szCs w:val="28"/>
                <w:lang w:val="kk-KZ"/>
              </w:rPr>
            </w:pPr>
            <w:r>
              <w:rPr>
                <w:rFonts w:ascii="Times New Roman" w:hAnsi="Times New Roman" w:cs="Times New Roman"/>
                <w:sz w:val="28"/>
                <w:szCs w:val="28"/>
                <w:lang w:val="kk-KZ"/>
              </w:rPr>
              <w:t>2,3500 гектар</w:t>
            </w:r>
            <w:bookmarkStart w:id="0" w:name="_GoBack"/>
            <w:bookmarkEnd w:id="0"/>
          </w:p>
        </w:tc>
      </w:tr>
    </w:tbl>
    <w:p w:rsidR="007C6A33" w:rsidRPr="00E47807" w:rsidRDefault="007C6A33" w:rsidP="007C6A33">
      <w:pPr>
        <w:spacing w:after="0"/>
        <w:rPr>
          <w:rFonts w:ascii="Times New Roman" w:hAnsi="Times New Roman" w:cs="Times New Roman"/>
          <w:b/>
          <w:sz w:val="28"/>
          <w:szCs w:val="28"/>
        </w:rPr>
      </w:pPr>
    </w:p>
    <w:p w:rsidR="007C6A33" w:rsidRPr="007A5390" w:rsidRDefault="007C6A33" w:rsidP="007C6A33">
      <w:pPr>
        <w:spacing w:after="0"/>
        <w:ind w:firstLine="708"/>
        <w:jc w:val="both"/>
        <w:rPr>
          <w:rFonts w:ascii="Times New Roman" w:hAnsi="Times New Roman" w:cs="Times New Roman"/>
          <w:sz w:val="28"/>
          <w:szCs w:val="28"/>
        </w:rPr>
      </w:pPr>
      <w:r>
        <w:rPr>
          <w:rFonts w:ascii="Times New Roman" w:hAnsi="Times New Roman" w:cs="Times New Roman"/>
          <w:sz w:val="28"/>
          <w:szCs w:val="28"/>
        </w:rPr>
        <w:t xml:space="preserve"> Поставщик после выполнения работ должен представить: акт выполненных работ в 2-х </w:t>
      </w:r>
      <w:proofErr w:type="spellStart"/>
      <w:r>
        <w:rPr>
          <w:rFonts w:ascii="Times New Roman" w:hAnsi="Times New Roman" w:cs="Times New Roman"/>
          <w:sz w:val="28"/>
          <w:szCs w:val="28"/>
        </w:rPr>
        <w:t>экз</w:t>
      </w:r>
      <w:proofErr w:type="spellEnd"/>
      <w:r>
        <w:rPr>
          <w:rFonts w:ascii="Times New Roman" w:hAnsi="Times New Roman" w:cs="Times New Roman"/>
          <w:sz w:val="28"/>
          <w:szCs w:val="28"/>
        </w:rPr>
        <w:t xml:space="preserve">, отчет оценке недвижимого </w:t>
      </w:r>
      <w:proofErr w:type="gramStart"/>
      <w:r>
        <w:rPr>
          <w:rFonts w:ascii="Times New Roman" w:hAnsi="Times New Roman" w:cs="Times New Roman"/>
          <w:sz w:val="28"/>
          <w:szCs w:val="28"/>
        </w:rPr>
        <w:t>имущество  с</w:t>
      </w:r>
      <w:proofErr w:type="gramEnd"/>
      <w:r>
        <w:rPr>
          <w:rFonts w:ascii="Times New Roman" w:hAnsi="Times New Roman" w:cs="Times New Roman"/>
          <w:sz w:val="28"/>
          <w:szCs w:val="28"/>
        </w:rPr>
        <w:t xml:space="preserve"> указанием цены (стоимости) на  земельный участок в 2-х экз. </w:t>
      </w:r>
    </w:p>
    <w:p w:rsidR="007C6A33" w:rsidRDefault="007C6A33" w:rsidP="007C6A33">
      <w:pPr>
        <w:spacing w:after="0"/>
        <w:jc w:val="both"/>
        <w:rPr>
          <w:rFonts w:ascii="Times New Roman" w:hAnsi="Times New Roman" w:cs="Times New Roman"/>
          <w:b/>
          <w:sz w:val="28"/>
          <w:szCs w:val="28"/>
        </w:rPr>
      </w:pPr>
    </w:p>
    <w:p w:rsidR="007C6A33" w:rsidRDefault="007C6A33" w:rsidP="007C6A33">
      <w:pPr>
        <w:spacing w:after="0"/>
        <w:jc w:val="both"/>
        <w:rPr>
          <w:rFonts w:ascii="Times New Roman" w:hAnsi="Times New Roman" w:cs="Times New Roman"/>
          <w:sz w:val="28"/>
          <w:szCs w:val="28"/>
        </w:rPr>
      </w:pPr>
      <w:r>
        <w:rPr>
          <w:rFonts w:ascii="Times New Roman" w:hAnsi="Times New Roman" w:cs="Times New Roman"/>
          <w:sz w:val="28"/>
          <w:szCs w:val="28"/>
        </w:rPr>
        <w:tab/>
        <w:t xml:space="preserve"> </w:t>
      </w: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sz w:val="28"/>
          <w:szCs w:val="28"/>
        </w:rPr>
      </w:pPr>
    </w:p>
    <w:p w:rsidR="007C6A33" w:rsidRDefault="007C6A33" w:rsidP="007C6A33">
      <w:pPr>
        <w:spacing w:after="0"/>
        <w:jc w:val="both"/>
        <w:rPr>
          <w:rFonts w:ascii="Times New Roman" w:hAnsi="Times New Roman" w:cs="Times New Roman"/>
          <w:b/>
          <w:sz w:val="28"/>
          <w:szCs w:val="28"/>
          <w:lang w:val="kk-KZ"/>
        </w:rPr>
      </w:pPr>
    </w:p>
    <w:p w:rsidR="007575BE" w:rsidRDefault="007575BE" w:rsidP="007C6A33">
      <w:pPr>
        <w:spacing w:after="0"/>
        <w:jc w:val="both"/>
        <w:rPr>
          <w:rFonts w:ascii="Times New Roman" w:hAnsi="Times New Roman" w:cs="Times New Roman"/>
          <w:b/>
          <w:sz w:val="28"/>
          <w:szCs w:val="28"/>
          <w:lang w:val="kk-KZ"/>
        </w:rPr>
      </w:pPr>
    </w:p>
    <w:p w:rsidR="007575BE" w:rsidRDefault="007575BE" w:rsidP="007C6A33">
      <w:pPr>
        <w:spacing w:after="0"/>
        <w:jc w:val="both"/>
        <w:rPr>
          <w:rFonts w:ascii="Times New Roman" w:hAnsi="Times New Roman" w:cs="Times New Roman"/>
          <w:b/>
          <w:sz w:val="28"/>
          <w:szCs w:val="28"/>
          <w:lang w:val="kk-KZ"/>
        </w:rPr>
      </w:pPr>
    </w:p>
    <w:p w:rsidR="007575BE" w:rsidRDefault="007575BE" w:rsidP="007C6A33">
      <w:pPr>
        <w:spacing w:after="0"/>
        <w:jc w:val="both"/>
        <w:rPr>
          <w:rFonts w:ascii="Times New Roman" w:hAnsi="Times New Roman" w:cs="Times New Roman"/>
          <w:b/>
          <w:sz w:val="28"/>
          <w:szCs w:val="28"/>
          <w:lang w:val="kk-KZ"/>
        </w:rPr>
      </w:pPr>
    </w:p>
    <w:p w:rsidR="007575BE" w:rsidRDefault="007575BE" w:rsidP="007C6A33">
      <w:pPr>
        <w:spacing w:after="0"/>
        <w:jc w:val="both"/>
        <w:rPr>
          <w:rFonts w:ascii="Times New Roman" w:hAnsi="Times New Roman" w:cs="Times New Roman"/>
          <w:b/>
          <w:sz w:val="28"/>
          <w:szCs w:val="28"/>
          <w:lang w:val="kk-KZ"/>
        </w:rPr>
      </w:pPr>
    </w:p>
    <w:p w:rsidR="007575BE" w:rsidRDefault="007575BE" w:rsidP="007C6A33">
      <w:pPr>
        <w:spacing w:after="0"/>
        <w:jc w:val="right"/>
        <w:rPr>
          <w:rFonts w:ascii="Times New Roman" w:hAnsi="Times New Roman" w:cs="Times New Roman"/>
          <w:b/>
          <w:sz w:val="28"/>
          <w:szCs w:val="28"/>
          <w:lang w:val="kk-KZ"/>
        </w:rPr>
      </w:pPr>
    </w:p>
    <w:p w:rsidR="007575BE" w:rsidRDefault="007575BE" w:rsidP="007C6A33">
      <w:pPr>
        <w:spacing w:after="0"/>
        <w:jc w:val="right"/>
        <w:rPr>
          <w:rFonts w:ascii="Times New Roman" w:hAnsi="Times New Roman" w:cs="Times New Roman"/>
          <w:b/>
          <w:sz w:val="28"/>
          <w:szCs w:val="28"/>
          <w:lang w:val="kk-KZ"/>
        </w:rPr>
      </w:pPr>
    </w:p>
    <w:p w:rsidR="007C6A33" w:rsidRPr="00E9767A" w:rsidRDefault="007C6A33" w:rsidP="007C6A33">
      <w:pPr>
        <w:spacing w:after="0"/>
        <w:jc w:val="right"/>
        <w:rPr>
          <w:rFonts w:ascii="Times New Roman" w:hAnsi="Times New Roman" w:cs="Times New Roman"/>
          <w:b/>
          <w:sz w:val="28"/>
          <w:szCs w:val="28"/>
          <w:lang w:val="kk-KZ"/>
        </w:rPr>
      </w:pPr>
      <w:r w:rsidRPr="00E9767A">
        <w:rPr>
          <w:rFonts w:ascii="Times New Roman" w:hAnsi="Times New Roman" w:cs="Times New Roman"/>
          <w:b/>
          <w:sz w:val="28"/>
          <w:szCs w:val="28"/>
          <w:lang w:val="kk-KZ"/>
        </w:rPr>
        <w:t>№2 қосымша</w:t>
      </w:r>
    </w:p>
    <w:p w:rsidR="007C6A33" w:rsidRPr="00E9767A" w:rsidRDefault="007C6A33" w:rsidP="007C6A33">
      <w:pPr>
        <w:spacing w:after="0"/>
        <w:jc w:val="both"/>
        <w:rPr>
          <w:rFonts w:ascii="Times New Roman" w:hAnsi="Times New Roman" w:cs="Times New Roman"/>
          <w:b/>
          <w:sz w:val="28"/>
          <w:szCs w:val="28"/>
          <w:lang w:val="kk-KZ"/>
        </w:rPr>
      </w:pPr>
    </w:p>
    <w:p w:rsidR="007C6A33" w:rsidRPr="00EA55E4" w:rsidRDefault="007C6A33" w:rsidP="007C6A33">
      <w:pPr>
        <w:spacing w:after="0"/>
        <w:ind w:firstLine="709"/>
        <w:jc w:val="both"/>
        <w:rPr>
          <w:rFonts w:ascii="Times New Roman" w:hAnsi="Times New Roman" w:cs="Times New Roman"/>
          <w:sz w:val="26"/>
          <w:szCs w:val="26"/>
          <w:lang w:val="kk-KZ"/>
        </w:rPr>
      </w:pPr>
      <w:r>
        <w:rPr>
          <w:rFonts w:ascii="Times New Roman" w:hAnsi="Times New Roman" w:cs="Times New Roman"/>
          <w:sz w:val="26"/>
          <w:szCs w:val="26"/>
          <w:lang w:val="kk-KZ"/>
        </w:rPr>
        <w:t xml:space="preserve">Жылжымайтын мүлікті </w:t>
      </w:r>
      <w:r w:rsidRPr="00EA55E4">
        <w:rPr>
          <w:rFonts w:ascii="Times New Roman" w:hAnsi="Times New Roman" w:cs="Times New Roman"/>
          <w:sz w:val="26"/>
          <w:szCs w:val="26"/>
          <w:lang w:val="kk-KZ"/>
        </w:rPr>
        <w:t>бағалау жөніндегі қызметтер. Өнім берушінің шартқа қол қойылғаннан кейін 3 жұмыс күні ішінде "лицензиялау туралы"</w:t>
      </w:r>
      <w:r>
        <w:rPr>
          <w:rFonts w:ascii="Times New Roman" w:hAnsi="Times New Roman" w:cs="Times New Roman"/>
          <w:sz w:val="26"/>
          <w:szCs w:val="26"/>
          <w:lang w:val="kk-KZ"/>
        </w:rPr>
        <w:t xml:space="preserve"> </w:t>
      </w:r>
      <w:r w:rsidRPr="00EA55E4">
        <w:rPr>
          <w:rFonts w:ascii="Times New Roman" w:hAnsi="Times New Roman" w:cs="Times New Roman"/>
          <w:sz w:val="26"/>
          <w:szCs w:val="26"/>
          <w:lang w:val="kk-KZ"/>
        </w:rPr>
        <w:t>ҚР Заңына сәйкес мүлікті бағалауға мемлекеттік лицензиясы болуы және ұсынуы тиіс. Мүлікті бағалау құжаттық растамасы бар адаммен жасалған шарт негізінде жүргізіледі. Бағалаушы объектіні ілеспе суретке түсіре отырып, оған тікелей тексеру жүргізеді. Алынған фотоматериал бағалау туралы есепке қоса тіркеледі. Тексеру барысында объектінің ағымдағы жай-күйін құжаттарда көрсетілген техникалық сипаттамаларымен салыстыру жүргізіледі. Бағалау туралы есеп бағалау туралы есептің нысаны мен мазмұнына және қолданыстағы ұлттық бағалау стандарттарына қойылатын мемлекеттік талаптарға сәйкес мерзімдерде және толық көрсетілген түрде дайындалады. Заңға сәйкес өнім беруші жұмыс аяқталғаннан кейін жылжымайтын мүлікті бағалау туралы актіні ұсынуы керек бағасын (құнын) көрсете отырып.</w:t>
      </w:r>
    </w:p>
    <w:p w:rsidR="007C6A33" w:rsidRDefault="007C6A33" w:rsidP="007C6A33">
      <w:pPr>
        <w:spacing w:after="0"/>
        <w:ind w:firstLine="709"/>
        <w:jc w:val="center"/>
        <w:rPr>
          <w:rFonts w:ascii="Times New Roman" w:hAnsi="Times New Roman" w:cs="Times New Roman"/>
          <w:b/>
          <w:sz w:val="28"/>
          <w:szCs w:val="28"/>
          <w:lang w:val="kk-KZ"/>
        </w:rPr>
      </w:pPr>
    </w:p>
    <w:p w:rsidR="007C6A33" w:rsidRDefault="007C6A33" w:rsidP="007C6A33">
      <w:pPr>
        <w:spacing w:after="0"/>
        <w:ind w:firstLine="709"/>
        <w:jc w:val="center"/>
        <w:rPr>
          <w:rFonts w:ascii="Times New Roman" w:hAnsi="Times New Roman" w:cs="Times New Roman"/>
          <w:b/>
          <w:sz w:val="28"/>
          <w:szCs w:val="28"/>
          <w:lang w:val="kk-KZ"/>
        </w:rPr>
      </w:pPr>
      <w:r w:rsidRPr="00E9767A">
        <w:rPr>
          <w:rFonts w:ascii="Times New Roman" w:hAnsi="Times New Roman" w:cs="Times New Roman"/>
          <w:b/>
          <w:sz w:val="28"/>
          <w:szCs w:val="28"/>
          <w:lang w:val="kk-KZ"/>
        </w:rPr>
        <w:t>Бағалау үшін жылжымайтын мүлік тізбесі:</w:t>
      </w:r>
    </w:p>
    <w:tbl>
      <w:tblPr>
        <w:tblStyle w:val="a3"/>
        <w:tblW w:w="8926" w:type="dxa"/>
        <w:tblLayout w:type="fixed"/>
        <w:tblLook w:val="04A0" w:firstRow="1" w:lastRow="0" w:firstColumn="1" w:lastColumn="0" w:noHBand="0" w:noVBand="1"/>
      </w:tblPr>
      <w:tblGrid>
        <w:gridCol w:w="482"/>
        <w:gridCol w:w="2632"/>
        <w:gridCol w:w="2551"/>
        <w:gridCol w:w="3261"/>
      </w:tblGrid>
      <w:tr w:rsidR="007575BE" w:rsidTr="007575BE">
        <w:trPr>
          <w:trHeight w:val="596"/>
        </w:trPr>
        <w:tc>
          <w:tcPr>
            <w:tcW w:w="482" w:type="dxa"/>
          </w:tcPr>
          <w:p w:rsidR="007575BE" w:rsidRDefault="007575BE" w:rsidP="004C5356">
            <w:pPr>
              <w:rPr>
                <w:rFonts w:ascii="Times New Roman" w:hAnsi="Times New Roman" w:cs="Times New Roman"/>
                <w:b/>
                <w:sz w:val="28"/>
                <w:szCs w:val="28"/>
              </w:rPr>
            </w:pPr>
            <w:r>
              <w:rPr>
                <w:rFonts w:ascii="Times New Roman" w:hAnsi="Times New Roman" w:cs="Times New Roman"/>
                <w:b/>
                <w:sz w:val="28"/>
                <w:szCs w:val="28"/>
              </w:rPr>
              <w:t>№</w:t>
            </w:r>
          </w:p>
        </w:tc>
        <w:tc>
          <w:tcPr>
            <w:tcW w:w="2632" w:type="dxa"/>
          </w:tcPr>
          <w:p w:rsidR="007575BE" w:rsidRDefault="007575BE" w:rsidP="004C5356">
            <w:pPr>
              <w:rPr>
                <w:rFonts w:ascii="Times New Roman" w:hAnsi="Times New Roman" w:cs="Times New Roman"/>
                <w:b/>
                <w:sz w:val="28"/>
                <w:szCs w:val="28"/>
              </w:rPr>
            </w:pPr>
            <w:proofErr w:type="spellStart"/>
            <w:r>
              <w:rPr>
                <w:rFonts w:ascii="Times New Roman" w:hAnsi="Times New Roman" w:cs="Times New Roman"/>
                <w:b/>
                <w:sz w:val="28"/>
                <w:szCs w:val="28"/>
              </w:rPr>
              <w:t>Мүлік</w:t>
            </w:r>
            <w:proofErr w:type="spellEnd"/>
            <w:r>
              <w:rPr>
                <w:rFonts w:ascii="Times New Roman" w:hAnsi="Times New Roman" w:cs="Times New Roman"/>
                <w:b/>
                <w:sz w:val="28"/>
                <w:szCs w:val="28"/>
              </w:rPr>
              <w:t xml:space="preserve"> </w:t>
            </w:r>
            <w:proofErr w:type="spellStart"/>
            <w:r>
              <w:rPr>
                <w:rFonts w:ascii="Times New Roman" w:hAnsi="Times New Roman" w:cs="Times New Roman"/>
                <w:b/>
                <w:sz w:val="28"/>
                <w:szCs w:val="28"/>
              </w:rPr>
              <w:t>түрі</w:t>
            </w:r>
            <w:proofErr w:type="spellEnd"/>
            <w:r>
              <w:rPr>
                <w:rFonts w:ascii="Times New Roman" w:hAnsi="Times New Roman" w:cs="Times New Roman"/>
                <w:b/>
                <w:sz w:val="28"/>
                <w:szCs w:val="28"/>
              </w:rPr>
              <w:t xml:space="preserve"> </w:t>
            </w:r>
          </w:p>
        </w:tc>
        <w:tc>
          <w:tcPr>
            <w:tcW w:w="2551" w:type="dxa"/>
          </w:tcPr>
          <w:p w:rsidR="007575BE" w:rsidRDefault="007575BE" w:rsidP="004C5356">
            <w:pPr>
              <w:jc w:val="center"/>
              <w:rPr>
                <w:rFonts w:ascii="Times New Roman" w:hAnsi="Times New Roman" w:cs="Times New Roman"/>
                <w:b/>
                <w:sz w:val="28"/>
                <w:szCs w:val="28"/>
              </w:rPr>
            </w:pPr>
            <w:proofErr w:type="spellStart"/>
            <w:r>
              <w:rPr>
                <w:rFonts w:ascii="Times New Roman" w:hAnsi="Times New Roman" w:cs="Times New Roman"/>
                <w:b/>
                <w:sz w:val="28"/>
                <w:szCs w:val="28"/>
              </w:rPr>
              <w:t>Мекен-жайы</w:t>
            </w:r>
            <w:proofErr w:type="spellEnd"/>
          </w:p>
        </w:tc>
        <w:tc>
          <w:tcPr>
            <w:tcW w:w="3261" w:type="dxa"/>
          </w:tcPr>
          <w:p w:rsidR="007575BE" w:rsidRPr="00B24DAF" w:rsidRDefault="007575BE" w:rsidP="004C5356">
            <w:pPr>
              <w:jc w:val="center"/>
              <w:rPr>
                <w:rFonts w:ascii="Times New Roman" w:hAnsi="Times New Roman" w:cs="Times New Roman"/>
                <w:b/>
                <w:sz w:val="28"/>
                <w:szCs w:val="28"/>
                <w:lang w:val="kk-KZ"/>
              </w:rPr>
            </w:pPr>
            <w:r>
              <w:rPr>
                <w:rFonts w:ascii="Times New Roman" w:hAnsi="Times New Roman" w:cs="Times New Roman"/>
                <w:b/>
                <w:sz w:val="28"/>
                <w:szCs w:val="28"/>
                <w:lang w:val="kk-KZ"/>
              </w:rPr>
              <w:t>Жалпы ауданы</w:t>
            </w:r>
          </w:p>
        </w:tc>
      </w:tr>
      <w:tr w:rsidR="007575BE" w:rsidTr="007575BE">
        <w:trPr>
          <w:trHeight w:val="298"/>
        </w:trPr>
        <w:tc>
          <w:tcPr>
            <w:tcW w:w="482" w:type="dxa"/>
            <w:vAlign w:val="center"/>
          </w:tcPr>
          <w:p w:rsidR="007575BE" w:rsidRPr="00E47807" w:rsidRDefault="007575BE" w:rsidP="004C5356">
            <w:pPr>
              <w:jc w:val="center"/>
              <w:rPr>
                <w:rFonts w:ascii="Times New Roman" w:hAnsi="Times New Roman" w:cs="Times New Roman"/>
                <w:sz w:val="28"/>
                <w:szCs w:val="28"/>
              </w:rPr>
            </w:pPr>
            <w:r w:rsidRPr="00E47807">
              <w:rPr>
                <w:rFonts w:ascii="Times New Roman" w:hAnsi="Times New Roman" w:cs="Times New Roman"/>
                <w:sz w:val="28"/>
                <w:szCs w:val="28"/>
              </w:rPr>
              <w:t>1</w:t>
            </w:r>
          </w:p>
        </w:tc>
        <w:tc>
          <w:tcPr>
            <w:tcW w:w="2632" w:type="dxa"/>
            <w:vAlign w:val="center"/>
          </w:tcPr>
          <w:p w:rsidR="007575BE" w:rsidRPr="00B24DAF" w:rsidRDefault="007575BE" w:rsidP="004C5356">
            <w:pPr>
              <w:jc w:val="center"/>
              <w:rPr>
                <w:rFonts w:ascii="Times New Roman" w:hAnsi="Times New Roman" w:cs="Times New Roman"/>
                <w:sz w:val="28"/>
                <w:szCs w:val="28"/>
                <w:lang w:val="kk-KZ"/>
              </w:rPr>
            </w:pPr>
            <w:r>
              <w:rPr>
                <w:rFonts w:ascii="Times New Roman" w:hAnsi="Times New Roman" w:cs="Times New Roman"/>
                <w:sz w:val="28"/>
                <w:szCs w:val="28"/>
                <w:lang w:val="kk-KZ"/>
              </w:rPr>
              <w:t>Автобөлшектер қойма ғимараты</w:t>
            </w:r>
          </w:p>
        </w:tc>
        <w:tc>
          <w:tcPr>
            <w:tcW w:w="2551" w:type="dxa"/>
            <w:vAlign w:val="center"/>
          </w:tcPr>
          <w:p w:rsidR="007575BE" w:rsidRPr="00274FCD" w:rsidRDefault="007575BE" w:rsidP="007575BE">
            <w:pPr>
              <w:rPr>
                <w:rFonts w:ascii="Times New Roman" w:hAnsi="Times New Roman" w:cs="Times New Roman"/>
                <w:sz w:val="28"/>
                <w:szCs w:val="28"/>
                <w:lang w:val="kk-KZ"/>
              </w:rPr>
            </w:pPr>
            <w:r w:rsidRPr="00EA13C4">
              <w:rPr>
                <w:rFonts w:ascii="Times New Roman" w:hAnsi="Times New Roman" w:cs="Times New Roman"/>
                <w:sz w:val="28"/>
                <w:szCs w:val="28"/>
                <w:lang w:val="kk-KZ"/>
              </w:rPr>
              <w:t>А</w:t>
            </w:r>
            <w:r>
              <w:rPr>
                <w:rFonts w:ascii="Times New Roman" w:hAnsi="Times New Roman" w:cs="Times New Roman"/>
                <w:sz w:val="28"/>
                <w:szCs w:val="28"/>
                <w:lang w:val="kk-KZ"/>
              </w:rPr>
              <w:t>лматы</w:t>
            </w:r>
            <w:r w:rsidRPr="00EA13C4">
              <w:rPr>
                <w:rFonts w:ascii="Times New Roman" w:hAnsi="Times New Roman" w:cs="Times New Roman"/>
                <w:sz w:val="28"/>
                <w:szCs w:val="28"/>
                <w:lang w:val="kk-KZ"/>
              </w:rPr>
              <w:t xml:space="preserve"> облысы, </w:t>
            </w:r>
            <w:r>
              <w:rPr>
                <w:rFonts w:ascii="Times New Roman" w:hAnsi="Times New Roman" w:cs="Times New Roman"/>
                <w:sz w:val="28"/>
                <w:szCs w:val="28"/>
                <w:lang w:val="kk-KZ"/>
              </w:rPr>
              <w:t xml:space="preserve">Балқаш </w:t>
            </w:r>
            <w:r w:rsidRPr="00EA13C4">
              <w:rPr>
                <w:rFonts w:ascii="Times New Roman" w:hAnsi="Times New Roman" w:cs="Times New Roman"/>
                <w:sz w:val="28"/>
                <w:szCs w:val="28"/>
                <w:lang w:val="kk-KZ"/>
              </w:rPr>
              <w:t xml:space="preserve">ауданы, </w:t>
            </w:r>
            <w:r>
              <w:rPr>
                <w:rFonts w:ascii="Times New Roman" w:hAnsi="Times New Roman" w:cs="Times New Roman"/>
                <w:sz w:val="28"/>
                <w:szCs w:val="28"/>
                <w:lang w:val="kk-KZ"/>
              </w:rPr>
              <w:t>Ақжар ауылы</w:t>
            </w:r>
          </w:p>
        </w:tc>
        <w:tc>
          <w:tcPr>
            <w:tcW w:w="3261" w:type="dxa"/>
            <w:vAlign w:val="center"/>
          </w:tcPr>
          <w:p w:rsidR="007575BE" w:rsidRPr="00E47807" w:rsidRDefault="007575BE" w:rsidP="004C5356">
            <w:pPr>
              <w:jc w:val="center"/>
              <w:rPr>
                <w:rFonts w:ascii="Times New Roman" w:hAnsi="Times New Roman" w:cs="Times New Roman"/>
                <w:sz w:val="28"/>
                <w:szCs w:val="28"/>
                <w:lang w:val="kk-KZ"/>
              </w:rPr>
            </w:pPr>
            <w:r>
              <w:rPr>
                <w:rFonts w:ascii="Times New Roman" w:hAnsi="Times New Roman" w:cs="Times New Roman"/>
                <w:sz w:val="28"/>
                <w:szCs w:val="28"/>
                <w:lang w:val="kk-KZ"/>
              </w:rPr>
              <w:t>2,3500 гектар</w:t>
            </w:r>
          </w:p>
        </w:tc>
      </w:tr>
    </w:tbl>
    <w:p w:rsidR="007C6A33" w:rsidRDefault="007C6A33" w:rsidP="007C6A33">
      <w:pPr>
        <w:spacing w:after="0"/>
        <w:ind w:firstLine="709"/>
        <w:jc w:val="both"/>
        <w:rPr>
          <w:rFonts w:ascii="Times New Roman" w:hAnsi="Times New Roman" w:cs="Times New Roman"/>
          <w:sz w:val="26"/>
          <w:szCs w:val="26"/>
          <w:lang w:val="kk-KZ"/>
        </w:rPr>
      </w:pPr>
    </w:p>
    <w:p w:rsidR="007C6A33" w:rsidRPr="00EA55E4" w:rsidRDefault="007C6A33" w:rsidP="007C6A33">
      <w:pPr>
        <w:spacing w:after="0"/>
        <w:ind w:firstLine="709"/>
        <w:jc w:val="both"/>
        <w:rPr>
          <w:rFonts w:ascii="Times New Roman" w:hAnsi="Times New Roman" w:cs="Times New Roman"/>
          <w:sz w:val="26"/>
          <w:szCs w:val="26"/>
          <w:lang w:val="kk-KZ"/>
        </w:rPr>
      </w:pPr>
      <w:r w:rsidRPr="00EA55E4">
        <w:rPr>
          <w:rFonts w:ascii="Times New Roman" w:hAnsi="Times New Roman" w:cs="Times New Roman"/>
          <w:sz w:val="26"/>
          <w:szCs w:val="26"/>
          <w:lang w:val="kk-KZ"/>
        </w:rPr>
        <w:t xml:space="preserve">Өнім беруші жұмыстарды орындағаннан кейін: орындалған жұмыстардың актісін 2 данада, әрбір жылжымайтын мүлікке бағасын (құнын) көрсете отырып, жылжымайтын мүлікті бағалау туралы </w:t>
      </w:r>
      <w:r>
        <w:rPr>
          <w:rFonts w:ascii="Times New Roman" w:hAnsi="Times New Roman" w:cs="Times New Roman"/>
          <w:sz w:val="26"/>
          <w:szCs w:val="26"/>
          <w:lang w:val="kk-KZ"/>
        </w:rPr>
        <w:t>есепті</w:t>
      </w:r>
      <w:r w:rsidRPr="00EA55E4">
        <w:rPr>
          <w:rFonts w:ascii="Times New Roman" w:hAnsi="Times New Roman" w:cs="Times New Roman"/>
          <w:sz w:val="26"/>
          <w:szCs w:val="26"/>
          <w:lang w:val="kk-KZ"/>
        </w:rPr>
        <w:t xml:space="preserve"> ұсынуға тиіс.</w:t>
      </w:r>
    </w:p>
    <w:p w:rsidR="007C6A33" w:rsidRPr="00EA55E4" w:rsidRDefault="007C6A33" w:rsidP="007C6A33">
      <w:pPr>
        <w:spacing w:after="0"/>
        <w:jc w:val="both"/>
        <w:rPr>
          <w:rFonts w:ascii="Times New Roman" w:hAnsi="Times New Roman" w:cs="Times New Roman"/>
          <w:b/>
          <w:sz w:val="26"/>
          <w:szCs w:val="26"/>
          <w:lang w:val="kk-KZ"/>
        </w:rPr>
      </w:pPr>
    </w:p>
    <w:p w:rsidR="007C6A33" w:rsidRPr="00EA55E4" w:rsidRDefault="007C6A33" w:rsidP="007C6A33">
      <w:pPr>
        <w:spacing w:after="0"/>
        <w:jc w:val="both"/>
        <w:rPr>
          <w:rFonts w:ascii="Times New Roman" w:hAnsi="Times New Roman" w:cs="Times New Roman"/>
          <w:b/>
          <w:sz w:val="26"/>
          <w:szCs w:val="26"/>
          <w:lang w:val="kk-KZ"/>
        </w:rPr>
      </w:pPr>
    </w:p>
    <w:p w:rsidR="00285A81" w:rsidRPr="007C6A33" w:rsidRDefault="00285A81">
      <w:pPr>
        <w:rPr>
          <w:lang w:val="kk-KZ"/>
        </w:rPr>
      </w:pPr>
    </w:p>
    <w:sectPr w:rsidR="00285A81" w:rsidRPr="007C6A33" w:rsidSect="007A5390">
      <w:pgSz w:w="11906" w:h="16838"/>
      <w:pgMar w:top="0" w:right="851" w:bottom="142"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A33"/>
    <w:rsid w:val="00255291"/>
    <w:rsid w:val="00285A81"/>
    <w:rsid w:val="005F064D"/>
    <w:rsid w:val="006B5D6F"/>
    <w:rsid w:val="007575BE"/>
    <w:rsid w:val="007C6A33"/>
    <w:rsid w:val="00976D22"/>
    <w:rsid w:val="00E91E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2B0F3"/>
  <w15:chartTrackingRefBased/>
  <w15:docId w15:val="{FE91D6B0-72F5-4346-916B-9841385A6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6A3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C6A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25529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552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404</Words>
  <Characters>2309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2026-09-29T06:36:00Z</cp:lastPrinted>
  <dcterms:created xsi:type="dcterms:W3CDTF">2026-09-29T10:16:00Z</dcterms:created>
  <dcterms:modified xsi:type="dcterms:W3CDTF">2026-09-29T10:16:00Z</dcterms:modified>
</cp:coreProperties>
</file>