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A70" w:rsidRDefault="00866A70"/>
    <w:p w:rsidR="00475F02" w:rsidRPr="00475F02" w:rsidRDefault="00475F02" w:rsidP="00475F0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Сатыпалынатынқызметтердіңтехникалықерекшелігі</w:t>
      </w:r>
    </w:p>
    <w:p w:rsidR="00475F02" w:rsidRPr="00475F02" w:rsidRDefault="00475F02" w:rsidP="00475F0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F02" w:rsidRPr="00475F02" w:rsidRDefault="00475F02" w:rsidP="00475F0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Қызметтікавтокөліккетехникалыққызметкөрсетуқызметтері</w:t>
      </w:r>
    </w:p>
    <w:p w:rsidR="00475F02" w:rsidRPr="00475F02" w:rsidRDefault="00475F02" w:rsidP="00475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Hyundai</w:t>
      </w:r>
      <w:proofErr w:type="spellEnd"/>
      <w:r w:rsidR="00022D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022DB0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tucson</w:t>
      </w:r>
      <w:proofErr w:type="spellEnd"/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202</w:t>
      </w:r>
      <w:r w:rsidR="009C67BF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жеткізушіматериалдарымен</w:t>
      </w:r>
      <w:proofErr w:type="spellEnd"/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) (өту</w:t>
      </w:r>
      <w:r w:rsidR="006925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кепілдік</w:t>
      </w:r>
      <w:proofErr w:type="spellEnd"/>
      <w:proofErr w:type="gramStart"/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</w:t>
      </w:r>
      <w:proofErr w:type="gramEnd"/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ҚК</w:t>
      </w:r>
      <w:r w:rsidR="006925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9251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және АКПП майын ауыстыру</w:t>
      </w:r>
      <w:r w:rsidRPr="00475F02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475F02" w:rsidRPr="00475F02" w:rsidRDefault="00475F02" w:rsidP="00475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F02" w:rsidRPr="00475F02" w:rsidRDefault="00475F02" w:rsidP="00475F0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F02" w:rsidRPr="00475F02" w:rsidRDefault="00475F02" w:rsidP="00475F02">
      <w:pPr>
        <w:jc w:val="both"/>
        <w:rPr>
          <w:rFonts w:ascii="Times New Roman" w:hAnsi="Times New Roman" w:cs="Times New Roman"/>
          <w:sz w:val="24"/>
          <w:szCs w:val="24"/>
        </w:rPr>
      </w:pPr>
      <w:r w:rsidRPr="00475F02">
        <w:rPr>
          <w:rFonts w:ascii="Times New Roman" w:hAnsi="Times New Roman" w:cs="Times New Roman"/>
          <w:color w:val="000000"/>
          <w:sz w:val="28"/>
          <w:szCs w:val="28"/>
        </w:rPr>
        <w:t>Жеткізушікепілдіктехникалыққызметкөрсетеді 202</w:t>
      </w:r>
      <w:r w:rsidR="009C67BF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75F02">
        <w:rPr>
          <w:rFonts w:ascii="Times New Roman" w:hAnsi="Times New Roman" w:cs="Times New Roman"/>
          <w:color w:val="000000"/>
          <w:sz w:val="28"/>
          <w:szCs w:val="28"/>
        </w:rPr>
        <w:t xml:space="preserve"> жылышығарылғанHyundai</w:t>
      </w:r>
      <w:r w:rsidR="00022DB0" w:rsidRPr="00022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2DB0">
        <w:rPr>
          <w:rFonts w:ascii="Times New Roman" w:hAnsi="Times New Roman" w:cs="Times New Roman"/>
          <w:color w:val="000000"/>
          <w:sz w:val="28"/>
          <w:szCs w:val="28"/>
          <w:lang w:val="en-US"/>
        </w:rPr>
        <w:t>Tucson</w:t>
      </w:r>
      <w:r w:rsidR="00022DB0" w:rsidRPr="00022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51D2">
        <w:rPr>
          <w:rFonts w:ascii="Times New Roman" w:hAnsi="Times New Roman" w:cs="Times New Roman"/>
          <w:color w:val="000000"/>
          <w:sz w:val="28"/>
          <w:szCs w:val="28"/>
        </w:rPr>
        <w:t>маркалыавтомобилльге</w:t>
      </w:r>
      <w:r w:rsidRPr="00475F02">
        <w:rPr>
          <w:rFonts w:ascii="Times New Roman" w:hAnsi="Times New Roman" w:cs="Times New Roman"/>
          <w:color w:val="000000"/>
          <w:sz w:val="28"/>
          <w:szCs w:val="28"/>
        </w:rPr>
        <w:t xml:space="preserve">қызметкөрсету, саны </w:t>
      </w:r>
      <w:r w:rsidR="005D51D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475F0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D51D2">
        <w:rPr>
          <w:rFonts w:ascii="Times New Roman" w:hAnsi="Times New Roman" w:cs="Times New Roman"/>
          <w:color w:val="000000"/>
          <w:sz w:val="28"/>
          <w:szCs w:val="28"/>
          <w:lang w:val="kk-KZ"/>
        </w:rPr>
        <w:t>бір</w:t>
      </w:r>
      <w:r w:rsidRPr="00475F02">
        <w:rPr>
          <w:rFonts w:ascii="Times New Roman" w:hAnsi="Times New Roman" w:cs="Times New Roman"/>
          <w:color w:val="000000"/>
          <w:sz w:val="28"/>
          <w:szCs w:val="28"/>
        </w:rPr>
        <w:t>) дана автокөлікөндірушісізауытыныңкепілдігінде (</w:t>
      </w:r>
      <w:r w:rsidR="00930C86">
        <w:rPr>
          <w:rFonts w:ascii="Times New Roman" w:hAnsi="Times New Roman" w:cs="Times New Roman"/>
          <w:color w:val="000000"/>
          <w:sz w:val="28"/>
          <w:szCs w:val="28"/>
          <w:lang w:val="kk-KZ"/>
        </w:rPr>
        <w:t>бес</w:t>
      </w:r>
      <w:r w:rsidR="005020FB">
        <w:rPr>
          <w:rFonts w:ascii="Times New Roman" w:hAnsi="Times New Roman" w:cs="Times New Roman"/>
          <w:color w:val="000000"/>
          <w:sz w:val="28"/>
          <w:szCs w:val="28"/>
          <w:lang w:val="kk-KZ"/>
        </w:rPr>
        <w:t>інші</w:t>
      </w:r>
      <w:r w:rsidRPr="00475F02">
        <w:rPr>
          <w:rFonts w:ascii="Times New Roman" w:hAnsi="Times New Roman" w:cs="Times New Roman"/>
          <w:color w:val="000000"/>
          <w:sz w:val="28"/>
          <w:szCs w:val="28"/>
        </w:rPr>
        <w:t xml:space="preserve"> ТҚ). Өнімберушіөзқаражатыесебіненшығыстардыңболуынқамтамасызетедіматериалдар, қосалқыбөлшектержәнежинақтауыштар (бұданә</w:t>
      </w:r>
      <w:proofErr w:type="gramStart"/>
      <w:r w:rsidRPr="00475F02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75F02">
        <w:rPr>
          <w:rFonts w:ascii="Times New Roman" w:hAnsi="Times New Roman" w:cs="Times New Roman"/>
          <w:color w:val="000000"/>
          <w:sz w:val="28"/>
          <w:szCs w:val="28"/>
        </w:rPr>
        <w:t>імәтінбойынша-бөлшектер), қызметтердіорындауүшінқажетті. Бұлжағдайдатөмендегілерқолданыладыбөлшектергеқойылатынталаптар: - жаңа, пайдаланылмағанжәнетү</w:t>
      </w:r>
      <w:proofErr w:type="gramStart"/>
      <w:r w:rsidRPr="00475F02">
        <w:rPr>
          <w:rFonts w:ascii="Times New Roman" w:hAnsi="Times New Roman" w:cs="Times New Roman"/>
          <w:color w:val="000000"/>
          <w:sz w:val="28"/>
          <w:szCs w:val="28"/>
        </w:rPr>
        <w:t>пн</w:t>
      </w:r>
      <w:proofErr w:type="gramEnd"/>
      <w:r w:rsidRPr="00475F02">
        <w:rPr>
          <w:rFonts w:ascii="Times New Roman" w:hAnsi="Times New Roman" w:cs="Times New Roman"/>
          <w:color w:val="000000"/>
          <w:sz w:val="28"/>
          <w:szCs w:val="28"/>
        </w:rPr>
        <w:t>ұсқабөлшектердіқолдану ҚР аумағындағыресми дистрибьютор; - тү</w:t>
      </w:r>
      <w:proofErr w:type="gramStart"/>
      <w:r w:rsidRPr="00475F02">
        <w:rPr>
          <w:rFonts w:ascii="Times New Roman" w:hAnsi="Times New Roman" w:cs="Times New Roman"/>
          <w:color w:val="000000"/>
          <w:sz w:val="28"/>
          <w:szCs w:val="28"/>
        </w:rPr>
        <w:t>пн</w:t>
      </w:r>
      <w:proofErr w:type="gramEnd"/>
      <w:r w:rsidRPr="00475F02">
        <w:rPr>
          <w:rFonts w:ascii="Times New Roman" w:hAnsi="Times New Roman" w:cs="Times New Roman"/>
          <w:color w:val="000000"/>
          <w:sz w:val="28"/>
          <w:szCs w:val="28"/>
        </w:rPr>
        <w:t xml:space="preserve">ұсқабөлшектерболмағанжағдайда, қолдану тек қана автомобиль өндірушісіұсынғанбөлшектеркелісімбойыншаТапсырысберуші. Жеткізушітолықжәнетиістіорындалуынқамтамасызетугеміндеттісондай-ақорындалғанқызметтергекепілдікбередіжәнежеткізушіорнатқантүпнұсқақосалқыбөлшектер. Жеткізушіболуыкерекtheзауыттықкепілдіктердісақтауғақұқылынемесе автомобиль маркасындайындаушызауыттыңресмидилері осы техникалыққызметкесәйкескепілдіксервистікқызметкөрсетутехникалықсипаттамасы. АвтокөліккетехникалыққызметкөрсетустанциясыныңболуыПетропавл қ. ТехникалыққызметкөрсетустанциясыболғанжағдайдажоғарыдааталғанелдімекеннентысжердеөнімберушіөзесебіненТапсырысберушітарапынанқандай да біршығынсызқаражаттықамтамасызетугеміндеттіавтокөліктітехникалыққызметкөрсетустанциясынатасымалдаужәнеқызметтердіжүзегеасырғаннанкейін оны </w:t>
      </w:r>
      <w:proofErr w:type="spellStart"/>
      <w:r w:rsidRPr="00475F02">
        <w:rPr>
          <w:rFonts w:ascii="Times New Roman" w:hAnsi="Times New Roman" w:cs="Times New Roman"/>
          <w:color w:val="000000"/>
          <w:sz w:val="28"/>
          <w:szCs w:val="28"/>
        </w:rPr>
        <w:t>керітасымалдаудықамтамасызетіңізТапсырысберушініңорналасқанжері</w:t>
      </w:r>
      <w:proofErr w:type="spellEnd"/>
      <w:r w:rsidRPr="00475F0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5F02" w:rsidRDefault="00475F02" w:rsidP="00475F02">
      <w:pPr>
        <w:jc w:val="both"/>
      </w:pPr>
    </w:p>
    <w:p w:rsidR="00475F02" w:rsidRDefault="00475F02" w:rsidP="00475F02">
      <w:pPr>
        <w:jc w:val="both"/>
      </w:pPr>
    </w:p>
    <w:p w:rsidR="00475F02" w:rsidRDefault="00475F02" w:rsidP="00475F02">
      <w:pPr>
        <w:jc w:val="both"/>
      </w:pPr>
    </w:p>
    <w:p w:rsidR="00475F02" w:rsidRDefault="00475F02" w:rsidP="00475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475F02" w:rsidRDefault="00475F02" w:rsidP="00475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475F02" w:rsidRDefault="00475F02" w:rsidP="00475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475F02" w:rsidRDefault="00475F02" w:rsidP="00475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475F02" w:rsidRDefault="00475F02" w:rsidP="00475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475F02" w:rsidRDefault="00475F02" w:rsidP="00475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475F02" w:rsidRDefault="00475F02" w:rsidP="00475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Техническая спецификация закупаемых услуг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/>
      </w:r>
    </w:p>
    <w:p w:rsidR="00475F02" w:rsidRPr="00692517" w:rsidRDefault="00475F02" w:rsidP="00692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Услуги по техническому обслуживанию служебного автомобиля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Hyundai</w:t>
      </w:r>
      <w:proofErr w:type="spellEnd"/>
      <w:r w:rsidR="00022DB0" w:rsidRPr="00022DB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proofErr w:type="gramStart"/>
      <w:r w:rsidR="009C67BF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Т</w:t>
      </w:r>
      <w:proofErr w:type="spellStart"/>
      <w:proofErr w:type="gramEnd"/>
      <w:r w:rsidR="00022DB0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ucson</w:t>
      </w:r>
      <w:proofErr w:type="spellEnd"/>
      <w:r w:rsidR="005D51D2" w:rsidRPr="005D51D2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202</w:t>
      </w:r>
      <w:r w:rsidR="009C67BF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г.в. (с материалами Поставщика) (прохождение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/>
        <w:t>гарантийного ТО</w:t>
      </w:r>
      <w:r w:rsidR="00692517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kk-KZ" w:eastAsia="ru-RU"/>
        </w:rPr>
        <w:t xml:space="preserve"> и замена масло в АКПП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/>
      </w:r>
    </w:p>
    <w:p w:rsidR="005D51D2" w:rsidRDefault="00475F02" w:rsidP="005D51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Поставщик предоставляет услуги по гарантийному техническому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обслуживанию автомобилей марки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Hyundai</w:t>
      </w:r>
      <w:proofErr w:type="spellEnd"/>
      <w:r w:rsidR="009C67B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="00022DB0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tucson</w:t>
      </w:r>
      <w:proofErr w:type="spellEnd"/>
      <w:r w:rsidR="009C67B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202</w:t>
      </w:r>
      <w:r w:rsidR="009C67B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года выпуска, в количестве </w:t>
      </w:r>
      <w:r w:rsidR="005D51D2" w:rsidRPr="005D51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</w:t>
      </w:r>
      <w:r w:rsidR="005D51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одна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) штук</w:t>
      </w:r>
      <w:r w:rsidR="005D51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находящегося на гарантии у завода производителя автомобиля (</w:t>
      </w:r>
      <w:r w:rsidR="00930C8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пятое</w:t>
      </w:r>
      <w:r w:rsidR="005020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ТО).</w:t>
      </w:r>
    </w:p>
    <w:p w:rsidR="005D51D2" w:rsidRDefault="00475F02" w:rsidP="005D51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Поставщик за счет своих средств обеспечивает наличие расходных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материалов, запасных частей и комплектующих (далее по тексту- детали),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необходимые для выполнения услуг. При этом применяется ниже следующие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требования к деталям: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применение новых, неиспользованных и оригинальных деталей от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официального дистрибьютора на территории РК;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в случае отсутствия оригинальных деталей, применение только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рекомендованных производителем автомобиля деталей по согласованию с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Заказчиком. Поставщик обязан обеспечить полное и надлежащее исполнение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взятых на себя обязательств, а так же несет гарантию на выполненные услуги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и установленные поставщиком оригинальные запасные части.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Поставщик должен иметь право сохранения заводских гарантий</w:t>
      </w:r>
      <w:r w:rsidR="005D51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производителя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или</w:t>
      </w:r>
      <w:r w:rsidR="005D51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быть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официальным дилером завода изготовителя </w:t>
      </w:r>
      <w:r w:rsidR="005D51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обслуживаемого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марки автомобиля, подлежащегогарантийному сервисному обслуживанию согласно настоящей техническойспецификацией.</w:t>
      </w:r>
    </w:p>
    <w:p w:rsidR="005D51D2" w:rsidRDefault="005D51D2" w:rsidP="005D51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случае рисков или потери заводской гарантии на автомобиль, Заказчик все расходы связанные с гарантией автомобиля взыскивает с Поставщика. </w:t>
      </w:r>
    </w:p>
    <w:p w:rsidR="00475F02" w:rsidRDefault="00475F02" w:rsidP="005D51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Наличие станции технического обслуживания автомобиля в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г. Петропавловск. В случае нахождения станции технического обслуживания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за пределами вышеуказанного населенного пункта, Поставщик за счет своих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средств, без каких либо затрат со стороны Заказчика, обязан обеспечить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транспортировку автомобиля на станцию технического обслуживания 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после осуществления услуг обеспечить его обратную транспортировку до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места нахождения Заказчика.</w:t>
      </w:r>
    </w:p>
    <w:p w:rsidR="00475F02" w:rsidRDefault="00475F02" w:rsidP="00475F02">
      <w:pPr>
        <w:rPr>
          <w:rFonts w:ascii="Times New Roman" w:hAnsi="Times New Roman" w:cs="Times New Roman"/>
          <w:sz w:val="28"/>
          <w:szCs w:val="28"/>
        </w:rPr>
      </w:pPr>
    </w:p>
    <w:p w:rsidR="00475F02" w:rsidRPr="00475F02" w:rsidRDefault="00475F02" w:rsidP="00475F02"/>
    <w:p w:rsidR="00475F02" w:rsidRDefault="00475F02"/>
    <w:sectPr w:rsidR="00475F02" w:rsidSect="008F4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7525"/>
    <w:rsid w:val="00022DB0"/>
    <w:rsid w:val="00067358"/>
    <w:rsid w:val="001B3131"/>
    <w:rsid w:val="001E17D8"/>
    <w:rsid w:val="00475F02"/>
    <w:rsid w:val="005020FB"/>
    <w:rsid w:val="005123E9"/>
    <w:rsid w:val="005D51D2"/>
    <w:rsid w:val="00692517"/>
    <w:rsid w:val="00866A70"/>
    <w:rsid w:val="008A5560"/>
    <w:rsid w:val="008F4943"/>
    <w:rsid w:val="00930C86"/>
    <w:rsid w:val="009C67BF"/>
    <w:rsid w:val="00AD73A8"/>
    <w:rsid w:val="00ED7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3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Глав.бух</cp:lastModifiedBy>
  <cp:revision>7</cp:revision>
  <dcterms:created xsi:type="dcterms:W3CDTF">2025-07-09T12:35:00Z</dcterms:created>
  <dcterms:modified xsi:type="dcterms:W3CDTF">2026-10-22T11:28:00Z</dcterms:modified>
</cp:coreProperties>
</file>