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D5BE1" w14:textId="77777777" w:rsidR="00C141E9" w:rsidRDefault="00C141E9" w:rsidP="00B3447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14B72228" w14:textId="77777777" w:rsidR="00C141E9" w:rsidRPr="00C141E9" w:rsidRDefault="00C141E9" w:rsidP="001D5571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ТЕХНИКАЛЫҚ СИПАТТАМА</w:t>
      </w:r>
    </w:p>
    <w:p w14:paraId="50A627CE" w14:textId="77777777" w:rsidR="00C141E9" w:rsidRP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1.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Қызмет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атауы</w:t>
      </w:r>
      <w:proofErr w:type="spellEnd"/>
    </w:p>
    <w:p w14:paraId="1151EA6C" w14:textId="77777777" w:rsidR="00C141E9" w:rsidRP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"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Несеп-жыныс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жүйесінің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дамуының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туа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біткен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патологияларын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емдеудің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заманауи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тәсілдері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"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тақырыбында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оқыту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қызметтерін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көрсету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</w:t>
      </w:r>
    </w:p>
    <w:p w14:paraId="0E9AE9E2" w14:textId="77777777" w:rsidR="00C141E9" w:rsidRP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________________________________________</w:t>
      </w:r>
    </w:p>
    <w:p w14:paraId="680B42DD" w14:textId="77777777" w:rsidR="00C141E9" w:rsidRP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Қызмет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түрі</w:t>
      </w:r>
      <w:proofErr w:type="spellEnd"/>
    </w:p>
    <w:p w14:paraId="1311083B" w14:textId="77777777" w:rsidR="00C141E9" w:rsidRP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spellStart"/>
      <w:r w:rsidRPr="00C141E9">
        <w:rPr>
          <w:rFonts w:ascii="Times New Roman" w:eastAsia="Times New Roman" w:hAnsi="Times New Roman" w:cs="Times New Roman"/>
          <w:sz w:val="27"/>
          <w:szCs w:val="27"/>
          <w:lang w:eastAsia="ru-RU"/>
        </w:rPr>
        <w:t>Денсаулық</w:t>
      </w:r>
      <w:proofErr w:type="spellEnd"/>
      <w:r w:rsidRPr="00C141E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sz w:val="27"/>
          <w:szCs w:val="27"/>
          <w:lang w:eastAsia="ru-RU"/>
        </w:rPr>
        <w:t>сақтау</w:t>
      </w:r>
      <w:proofErr w:type="spellEnd"/>
      <w:r w:rsidRPr="00C141E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sz w:val="27"/>
          <w:szCs w:val="27"/>
          <w:lang w:eastAsia="ru-RU"/>
        </w:rPr>
        <w:t>саласындағы</w:t>
      </w:r>
      <w:proofErr w:type="spellEnd"/>
      <w:r w:rsidRPr="00C141E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sz w:val="27"/>
          <w:szCs w:val="27"/>
          <w:lang w:eastAsia="ru-RU"/>
        </w:rPr>
        <w:t>мамандарға</w:t>
      </w:r>
      <w:proofErr w:type="spellEnd"/>
      <w:r w:rsidRPr="00C141E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sz w:val="27"/>
          <w:szCs w:val="27"/>
          <w:lang w:eastAsia="ru-RU"/>
        </w:rPr>
        <w:t>қосымша</w:t>
      </w:r>
      <w:proofErr w:type="spellEnd"/>
      <w:r w:rsidRPr="00C141E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sz w:val="27"/>
          <w:szCs w:val="27"/>
          <w:lang w:eastAsia="ru-RU"/>
        </w:rPr>
        <w:t>білім</w:t>
      </w:r>
      <w:proofErr w:type="spellEnd"/>
      <w:r w:rsidRPr="00C141E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беру.</w:t>
      </w:r>
    </w:p>
    <w:p w14:paraId="0F758126" w14:textId="77777777" w:rsidR="00C141E9" w:rsidRP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________________________________________</w:t>
      </w:r>
    </w:p>
    <w:p w14:paraId="29E84DBF" w14:textId="77777777" w:rsidR="00C141E9" w:rsidRP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3.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Білім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беру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бағдарламалары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,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тыңдаушылар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контингенті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және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оқытуды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өткізу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орны</w:t>
      </w:r>
      <w:proofErr w:type="spellEnd"/>
    </w:p>
    <w:p w14:paraId="4FFB620A" w14:textId="77777777" w:rsidR="00C141E9" w:rsidRP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3.1.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Тақырып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бойынша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 "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жақ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-бет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аймағындағы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ақауларды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қалпына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келтіру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хирургиясы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":</w:t>
      </w:r>
    </w:p>
    <w:p w14:paraId="79ED08AC" w14:textId="77777777" w:rsidR="00C141E9" w:rsidRP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*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Оқу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ұзақтығы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: 120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сағат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;</w:t>
      </w:r>
    </w:p>
    <w:p w14:paraId="1572B608" w14:textId="77777777" w:rsidR="00C141E9" w:rsidRP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*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Оқыту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түрі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: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біліктілікті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арттыру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;</w:t>
      </w:r>
    </w:p>
    <w:p w14:paraId="6CBE1B02" w14:textId="77777777" w:rsidR="00C141E9" w:rsidRP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*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Тыңдаушылар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контингенті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: уролог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дәрігерлер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;</w:t>
      </w:r>
    </w:p>
    <w:p w14:paraId="541F0E37" w14:textId="77777777" w:rsidR="00C141E9" w:rsidRP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*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Оқу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түрі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: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күндізгі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(офлайн);</w:t>
      </w:r>
    </w:p>
    <w:p w14:paraId="467142CD" w14:textId="77777777" w:rsidR="00C141E9" w:rsidRP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Оқу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орны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: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жеткізушінің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клиникалық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базасында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</w:t>
      </w:r>
    </w:p>
    <w:p w14:paraId="021C7EC1" w14:textId="77777777" w:rsidR="00C141E9" w:rsidRP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•</w:t>
      </w:r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ab/>
        <w:t>________________________________________</w:t>
      </w:r>
    </w:p>
    <w:p w14:paraId="3829600F" w14:textId="1A376225" w:rsidR="00C141E9" w:rsidRPr="00D540EF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4.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Қызметке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және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жеткізушіге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қойылатын</w:t>
      </w:r>
      <w:proofErr w:type="spellEnd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141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талаптар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4"/>
        <w:gridCol w:w="6801"/>
      </w:tblGrid>
      <w:tr w:rsidR="00C141E9" w:rsidRPr="00D540EF" w14:paraId="02BF6FCE" w14:textId="77777777" w:rsidTr="00794D2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656F6AB" w14:textId="0D744068" w:rsidR="00C141E9" w:rsidRPr="00D540EF" w:rsidRDefault="00C141E9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141E9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Параметр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141C214" w14:textId="68F0727A" w:rsidR="00C141E9" w:rsidRPr="00D540EF" w:rsidRDefault="00C141E9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proofErr w:type="spellStart"/>
            <w:r w:rsidRPr="00C141E9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Қызметке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қойылатын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талаптар</w:t>
            </w:r>
            <w:proofErr w:type="spellEnd"/>
          </w:p>
        </w:tc>
      </w:tr>
      <w:tr w:rsidR="00C141E9" w:rsidRPr="00D540EF" w14:paraId="6BD0DB8F" w14:textId="77777777" w:rsidTr="00794D2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0F31A" w14:textId="512719A2" w:rsidR="00C141E9" w:rsidRPr="00D540EF" w:rsidRDefault="00C141E9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Нормативтік-құқықтық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база</w:t>
            </w:r>
          </w:p>
        </w:tc>
        <w:tc>
          <w:tcPr>
            <w:tcW w:w="0" w:type="auto"/>
            <w:vAlign w:val="center"/>
            <w:hideMark/>
          </w:tcPr>
          <w:p w14:paraId="41EAE7F1" w14:textId="4EA108E9" w:rsidR="00C141E9" w:rsidRPr="00D540EF" w:rsidRDefault="00C141E9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Қызмет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"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Халық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денсаулығы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және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денсаулық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сақтау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жүйесі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туралы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"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Қазақстан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Республикасының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2020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жылғы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07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шілдедегі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№360-VI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Кодексін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және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"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денсаулық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сақтау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саласындағы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мамандарға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қосымша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және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бейресми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білім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беру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қағидаларын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бекіту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туралы"ҚР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Денсаулық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сақтау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министрінің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2020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жылғы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21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желтоқсандағы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№ ҚР ДСМ-303/2020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бұйрығын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қоса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алғанда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Қазақстан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Республикасының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заңнамасына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сәйкес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көрсетілуі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тиіс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  <w:tr w:rsidR="00C141E9" w:rsidRPr="00D540EF" w14:paraId="44AA333D" w14:textId="77777777" w:rsidTr="00794D2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3F7C2" w14:textId="307B9343" w:rsidR="00C141E9" w:rsidRPr="00D540EF" w:rsidRDefault="00C141E9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Жеткізуші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Мәртебесі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FC49C3A" w14:textId="18B59918" w:rsidR="00C141E9" w:rsidRPr="00D540EF" w:rsidRDefault="00C141E9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Өнім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беруші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қосымша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білім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беру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қызметтерін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көрсетуге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құқығы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бар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ұйым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болуы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тиіс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в сфере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Денсаулық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сақтау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және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ҚР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заңнамасының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талаптарына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сәйкес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келу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  <w:tr w:rsidR="00C141E9" w:rsidRPr="00D540EF" w14:paraId="34D5FC37" w14:textId="77777777" w:rsidTr="00794D2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C80A7" w14:textId="4323D9B7" w:rsidR="00C141E9" w:rsidRPr="00D540EF" w:rsidRDefault="00C141E9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Білім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беру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бағдарламасына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қойылатын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талаптар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3606A2C" w14:textId="6D9E75FF" w:rsidR="00C141E9" w:rsidRPr="00D540EF" w:rsidRDefault="00C141E9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Білім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беру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бағдарламасы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мәлімделген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тақырыпқа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сәйкес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келуі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және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пациенттерді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диагностикалау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емдеу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және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басқарудың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заманауи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клиникалық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тәсілдерін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әдістерін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қамтуы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тиіс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  <w:tr w:rsidR="00C141E9" w:rsidRPr="00D540EF" w14:paraId="5123ED6E" w14:textId="77777777" w:rsidTr="00794D2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9A8D8" w14:textId="0A252B87" w:rsidR="00C141E9" w:rsidRPr="00D540EF" w:rsidRDefault="00C141E9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Клиникалық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базаға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қойылатын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талаптар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F0F184D" w14:textId="0BE09D1F" w:rsidR="00C141E9" w:rsidRPr="00D540EF" w:rsidRDefault="00C141E9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Провайдердің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тиісті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профильдегі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клиникалық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базасы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болуы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керек.</w:t>
            </w:r>
          </w:p>
        </w:tc>
      </w:tr>
      <w:tr w:rsidR="00C141E9" w:rsidRPr="00D540EF" w14:paraId="54865926" w14:textId="77777777" w:rsidTr="00794D2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87C49" w14:textId="612C8CB2" w:rsidR="00C141E9" w:rsidRPr="00D540EF" w:rsidRDefault="00C141E9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Оқытушылар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құрамына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қойылатын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талаптар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FA4E8DD" w14:textId="720C4B85" w:rsidR="00C141E9" w:rsidRPr="00D540EF" w:rsidRDefault="00C141E9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Оқытушылардың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тиісті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бейіні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бойынша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жоғары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немесе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бірінші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біліктілік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санаты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және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/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немесе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ғылыми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дәрежесі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(PhD, медицина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ғылымдарының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кандидаты, медицина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ғылымдарының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докторы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)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болуы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тиіс</w:t>
            </w:r>
            <w:proofErr w:type="spellEnd"/>
            <w:r w:rsidRPr="00C141E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  <w:tr w:rsidR="00C141E9" w:rsidRPr="00D540EF" w14:paraId="06D61FF4" w14:textId="77777777" w:rsidTr="00794D2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6F21A" w14:textId="63932C04" w:rsidR="00C141E9" w:rsidRPr="00D540EF" w:rsidRDefault="001D5571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Оқытуды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ұйымдастыру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852AD7B" w14:textId="3970ECC0" w:rsidR="00C141E9" w:rsidRPr="00D540EF" w:rsidRDefault="001D5571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Өнім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беруші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Тапсырыс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берушімен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оқыту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бағдарламасын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және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сабақ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өткізу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кестесін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келіседі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  <w:tr w:rsidR="00C141E9" w:rsidRPr="00D540EF" w14:paraId="66BBFEF5" w14:textId="77777777" w:rsidTr="00794D2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48611" w14:textId="7CF8831A" w:rsidR="00C141E9" w:rsidRPr="00D540EF" w:rsidRDefault="001D5571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Қызмет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көрсету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мерзімі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FE81D61" w14:textId="2830EA4A" w:rsidR="00C141E9" w:rsidRPr="00D540EF" w:rsidRDefault="001D5571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Қызмет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көрсету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мерзімі-шарт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жасалған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сәттен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бастап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ағымдағы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қаржы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жылының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31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желтоқсанына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дейін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Тапсырыс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берушінің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бекітілген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кестесіне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сәйкес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).</w:t>
            </w:r>
          </w:p>
        </w:tc>
      </w:tr>
      <w:tr w:rsidR="00C141E9" w:rsidRPr="00D540EF" w14:paraId="6BE36B16" w14:textId="77777777" w:rsidTr="00794D2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0EC59" w14:textId="33FB20EF" w:rsidR="00C141E9" w:rsidRPr="00D540EF" w:rsidRDefault="001D5571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Қызмет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көрсету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сапасы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0E7E906" w14:textId="1F79C032" w:rsidR="00C141E9" w:rsidRPr="00D540EF" w:rsidRDefault="001D5571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Қызмет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медициналық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білім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беру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саласындағы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заңнаманың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талаптарына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сәйкес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сапалы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және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толық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көлемде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көрсетілуі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тиіс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  <w:tr w:rsidR="00C141E9" w:rsidRPr="00D540EF" w14:paraId="22D15CFF" w14:textId="77777777" w:rsidTr="00794D2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01804" w14:textId="67F27346" w:rsidR="00C141E9" w:rsidRPr="00D540EF" w:rsidRDefault="001D5571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Қорытынды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құжаттар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8F61005" w14:textId="7F3EB882" w:rsidR="00C141E9" w:rsidRPr="00D540EF" w:rsidRDefault="001D5571" w:rsidP="00794D2A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Оқуды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сәтті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аяқтаған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тыңдаушыларға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біліктілікті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арттыру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туралы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куәлік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беріледі</w:t>
            </w:r>
            <w:proofErr w:type="spellEnd"/>
            <w:r w:rsidRPr="001D557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</w:tbl>
    <w:p w14:paraId="5F9B69B9" w14:textId="77777777" w:rsid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pict w14:anchorId="731934D0">
          <v:rect id="_x0000_i1032" style="width:0;height:1.5pt" o:hralign="center" o:hrstd="t" o:hr="t" fillcolor="#a0a0a0" stroked="f"/>
        </w:pict>
      </w:r>
    </w:p>
    <w:p w14:paraId="54E9598F" w14:textId="6833B8CB" w:rsid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234534BD" w14:textId="31050D34" w:rsid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29D855DD" w14:textId="6B62CE2F" w:rsid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88CC52E" w14:textId="5B7542F6" w:rsid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3C96BB9F" w14:textId="7DA89DF2" w:rsid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8C04F4A" w14:textId="14AEA5D3" w:rsid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0B1C3E43" w14:textId="558D4311" w:rsid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2752BBE5" w14:textId="2BFEF611" w:rsid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6F32B4A7" w14:textId="074959A4" w:rsid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24009C81" w14:textId="4680D5FB" w:rsidR="00C141E9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579DE535" w14:textId="77777777" w:rsidR="00C141E9" w:rsidRPr="00D540EF" w:rsidRDefault="00C141E9" w:rsidP="00C141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171DA243" w14:textId="77777777" w:rsidR="00C141E9" w:rsidRDefault="00C141E9" w:rsidP="00C141E9"/>
    <w:p w14:paraId="3D51B0AF" w14:textId="318B8BC2" w:rsidR="00B3447E" w:rsidRPr="00D540EF" w:rsidRDefault="00B3447E" w:rsidP="001D5571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540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ТЕХНИЧЕСКАЯ СПЕЦИФИКАЦИЯ</w:t>
      </w:r>
    </w:p>
    <w:p w14:paraId="01F3EC0A" w14:textId="77777777" w:rsidR="00B3447E" w:rsidRPr="00D540EF" w:rsidRDefault="00B3447E" w:rsidP="00B3447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540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Наименование услуги</w:t>
      </w:r>
    </w:p>
    <w:p w14:paraId="05B2F389" w14:textId="77777777" w:rsidR="00B3447E" w:rsidRPr="00D540EF" w:rsidRDefault="00B3447E" w:rsidP="00B3447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540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Оказание обучающих услуг </w:t>
      </w:r>
      <w:r w:rsidR="00A84C83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повышение квалификации на тему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 xml:space="preserve"> </w:t>
      </w:r>
      <w:r w:rsidRPr="00D540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«</w:t>
      </w:r>
      <w:r w:rsidR="00A84C83" w:rsidRPr="00A84C83">
        <w:rPr>
          <w:rFonts w:ascii="Times New Roman" w:hAnsi="Times New Roman" w:cs="Times New Roman"/>
          <w:b/>
          <w:sz w:val="28"/>
          <w:szCs w:val="28"/>
          <w:lang w:val="kk-KZ"/>
        </w:rPr>
        <w:t>Современные подходы к лечению врожденных патологий развития мочеполовой системы</w:t>
      </w:r>
      <w:r w:rsidRPr="00D540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».</w:t>
      </w:r>
    </w:p>
    <w:p w14:paraId="3D356F37" w14:textId="77777777" w:rsidR="00B3447E" w:rsidRPr="00D540EF" w:rsidRDefault="001D5571" w:rsidP="00B3447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pict w14:anchorId="02C57FFE">
          <v:rect id="_x0000_i1025" style="width:0;height:1.5pt" o:hralign="center" o:hrstd="t" o:hr="t" fillcolor="#a0a0a0" stroked="f"/>
        </w:pict>
      </w:r>
    </w:p>
    <w:p w14:paraId="45F87467" w14:textId="77777777" w:rsidR="00B3447E" w:rsidRPr="00D540EF" w:rsidRDefault="00B3447E" w:rsidP="00B3447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540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Вид услуги</w:t>
      </w:r>
    </w:p>
    <w:p w14:paraId="67965F65" w14:textId="77777777" w:rsidR="00B3447E" w:rsidRPr="00D540EF" w:rsidRDefault="00A84C83" w:rsidP="00B3447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Дополнительное образование специалистов в области здравоохранения.</w:t>
      </w:r>
    </w:p>
    <w:p w14:paraId="0ED68694" w14:textId="77777777" w:rsidR="00B3447E" w:rsidRPr="00D540EF" w:rsidRDefault="001D5571" w:rsidP="00B3447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pict w14:anchorId="6DCBD67D">
          <v:rect id="_x0000_i1026" style="width:0;height:1.5pt" o:hralign="center" o:hrstd="t" o:hr="t" fillcolor="#a0a0a0" stroked="f"/>
        </w:pict>
      </w:r>
    </w:p>
    <w:p w14:paraId="56F589EC" w14:textId="77777777" w:rsidR="00B3447E" w:rsidRPr="00D540EF" w:rsidRDefault="00B3447E" w:rsidP="00B3447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540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Образовательные программы, контингент слушателей и место проведения обучения</w:t>
      </w:r>
    </w:p>
    <w:p w14:paraId="24B8F861" w14:textId="77777777" w:rsidR="00B3447E" w:rsidRPr="00D540EF" w:rsidRDefault="00B3447E" w:rsidP="00B3447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540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3.1. По теме</w:t>
      </w:r>
      <w:r w:rsidR="00A84C8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 w:rsidRPr="00D540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«</w:t>
      </w:r>
      <w:r w:rsidRPr="001C6861">
        <w:rPr>
          <w:rFonts w:ascii="Times New Roman" w:hAnsi="Times New Roman" w:cs="Times New Roman"/>
          <w:b/>
          <w:sz w:val="28"/>
          <w:szCs w:val="28"/>
          <w:lang w:val="kk-KZ"/>
        </w:rPr>
        <w:t>Реконструктивная хирургия пороков челюстно-лицевой области</w:t>
      </w:r>
      <w:r w:rsidRPr="00D540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»:</w:t>
      </w:r>
    </w:p>
    <w:p w14:paraId="671D6C50" w14:textId="77777777" w:rsidR="00B3447E" w:rsidRPr="00D540EF" w:rsidRDefault="00B3447E" w:rsidP="00B3447E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540E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Продолжительность обучения: </w:t>
      </w:r>
      <w:r w:rsidR="00A84C8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120</w:t>
      </w:r>
      <w:r w:rsidRPr="00D540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часов</w:t>
      </w:r>
      <w:r w:rsidRPr="00D540EF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14:paraId="6ED1396A" w14:textId="77777777" w:rsidR="00B3447E" w:rsidRPr="00D540EF" w:rsidRDefault="00B3447E" w:rsidP="00B3447E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540E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Вид обучения: </w:t>
      </w:r>
      <w:r w:rsidR="00A84C8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повышение квалификации</w:t>
      </w:r>
      <w:r w:rsidRPr="00D540EF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14:paraId="6B94771D" w14:textId="77777777" w:rsidR="00B3447E" w:rsidRPr="00B3447E" w:rsidRDefault="00B3447E" w:rsidP="00B3447E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540E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Контингент слушателей: </w:t>
      </w:r>
      <w:r w:rsidRPr="00D540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врачи </w:t>
      </w:r>
      <w:r w:rsidR="00A84C8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урологи</w:t>
      </w:r>
      <w:r w:rsidRPr="00D540EF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14:paraId="39AA8B0C" w14:textId="77777777" w:rsidR="00B3447E" w:rsidRPr="00D540EF" w:rsidRDefault="00B3447E" w:rsidP="00B3447E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540E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Форма обучения: </w:t>
      </w:r>
      <w:r w:rsidRPr="00D540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очная (офлайн)</w:t>
      </w:r>
      <w:r w:rsidRPr="00D540EF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14:paraId="5EA51A68" w14:textId="77777777" w:rsidR="00B3447E" w:rsidRPr="00D540EF" w:rsidRDefault="00B3447E" w:rsidP="00B3447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3447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Место проведения обучения: </w:t>
      </w:r>
      <w:r w:rsidRPr="00D540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 клинической базе Поставщика.</w:t>
      </w:r>
    </w:p>
    <w:p w14:paraId="7EF2F9D2" w14:textId="77777777" w:rsidR="00B3447E" w:rsidRPr="00B3447E" w:rsidRDefault="001D5571" w:rsidP="00B3447E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pict w14:anchorId="3FF0617D">
          <v:rect id="_x0000_i1027" style="width:0;height:1.5pt" o:hralign="center" o:hrstd="t" o:hr="t" fillcolor="#a0a0a0" stroked="f"/>
        </w:pict>
      </w:r>
    </w:p>
    <w:p w14:paraId="4A66D8A9" w14:textId="77777777" w:rsidR="00B3447E" w:rsidRPr="00D540EF" w:rsidRDefault="00B3447E" w:rsidP="00B3447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540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Требования к услуге и Поставщику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8"/>
        <w:gridCol w:w="6517"/>
      </w:tblGrid>
      <w:tr w:rsidR="00B3447E" w:rsidRPr="00D540EF" w14:paraId="33FBA095" w14:textId="77777777" w:rsidTr="0011283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692B079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Наименование параметра</w:t>
            </w:r>
          </w:p>
        </w:tc>
        <w:tc>
          <w:tcPr>
            <w:tcW w:w="0" w:type="auto"/>
            <w:vAlign w:val="center"/>
            <w:hideMark/>
          </w:tcPr>
          <w:p w14:paraId="2488ED12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Требования к услуге</w:t>
            </w:r>
          </w:p>
        </w:tc>
      </w:tr>
      <w:tr w:rsidR="00B3447E" w:rsidRPr="00D540EF" w14:paraId="7B2A3184" w14:textId="77777777" w:rsidTr="001128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C5430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Нормативно-правовая база</w:t>
            </w:r>
          </w:p>
        </w:tc>
        <w:tc>
          <w:tcPr>
            <w:tcW w:w="0" w:type="auto"/>
            <w:vAlign w:val="center"/>
            <w:hideMark/>
          </w:tcPr>
          <w:p w14:paraId="26468A09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Услуга должна оказываться в соответствии с законодательством Республики Казахстан, включая Кодекс РК от 07 июля 2020 года №360-VI «О здоровье народа и системе здравоохранения» и Приказ Министра здравоохранения РК от 21 декабря 2020 года № ҚР ДСМ-303/2020 «Об утверждении правил дополнительного и неформального образования специалистов в области здравоохранения».</w:t>
            </w:r>
          </w:p>
        </w:tc>
      </w:tr>
      <w:tr w:rsidR="00B3447E" w:rsidRPr="00D540EF" w14:paraId="27FCD4B5" w14:textId="77777777" w:rsidTr="001128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A8247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Статус Поставщика</w:t>
            </w:r>
          </w:p>
        </w:tc>
        <w:tc>
          <w:tcPr>
            <w:tcW w:w="0" w:type="auto"/>
            <w:vAlign w:val="center"/>
            <w:hideMark/>
          </w:tcPr>
          <w:p w14:paraId="3A2491DE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Поставщик должен являться организацией, имеющей право на оказание услуг дополнительного образования в сфере здравоохранения и соответствовать требованиям законодательства РК.</w:t>
            </w:r>
          </w:p>
        </w:tc>
      </w:tr>
      <w:tr w:rsidR="00B3447E" w:rsidRPr="00D540EF" w14:paraId="46C865FB" w14:textId="77777777" w:rsidTr="001128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8DC2D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Требования к образовательной программе</w:t>
            </w:r>
          </w:p>
        </w:tc>
        <w:tc>
          <w:tcPr>
            <w:tcW w:w="0" w:type="auto"/>
            <w:vAlign w:val="center"/>
            <w:hideMark/>
          </w:tcPr>
          <w:p w14:paraId="1CA37B93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Образовательная программа д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олжна соответствовать заявленной теме</w:t>
            </w: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и включать современные клинические подходы, методы диагностики, лечения и ведения пациентов.</w:t>
            </w:r>
          </w:p>
        </w:tc>
      </w:tr>
      <w:tr w:rsidR="00B3447E" w:rsidRPr="00D540EF" w14:paraId="6FC1CA73" w14:textId="77777777" w:rsidTr="001128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D3523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Требования к клинической базе</w:t>
            </w:r>
          </w:p>
        </w:tc>
        <w:tc>
          <w:tcPr>
            <w:tcW w:w="0" w:type="auto"/>
            <w:vAlign w:val="center"/>
            <w:hideMark/>
          </w:tcPr>
          <w:p w14:paraId="5CEC4938" w14:textId="77777777" w:rsidR="00B3447E" w:rsidRPr="00D540EF" w:rsidRDefault="00B3447E" w:rsidP="00B3447E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Поставщик должен иметь клиническую базу соответствующего профиля.</w:t>
            </w:r>
          </w:p>
        </w:tc>
      </w:tr>
      <w:tr w:rsidR="00B3447E" w:rsidRPr="00D540EF" w14:paraId="391D0722" w14:textId="77777777" w:rsidTr="001128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08733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Требования к преподавательскому составу</w:t>
            </w:r>
          </w:p>
        </w:tc>
        <w:tc>
          <w:tcPr>
            <w:tcW w:w="0" w:type="auto"/>
            <w:vAlign w:val="center"/>
            <w:hideMark/>
          </w:tcPr>
          <w:p w14:paraId="75CF9F3E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Преподаватели должны иметь высшую или первую квалификационную категорию и/или ученую степень (PhD, кандидат медицинских наук, доктор медицинских наук) по соответствующему профилю.</w:t>
            </w:r>
          </w:p>
        </w:tc>
      </w:tr>
      <w:tr w:rsidR="00B3447E" w:rsidRPr="00D540EF" w14:paraId="7AD0A847" w14:textId="77777777" w:rsidTr="001128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775B3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Организация обучения</w:t>
            </w:r>
          </w:p>
        </w:tc>
        <w:tc>
          <w:tcPr>
            <w:tcW w:w="0" w:type="auto"/>
            <w:vAlign w:val="center"/>
            <w:hideMark/>
          </w:tcPr>
          <w:p w14:paraId="185B1F68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Поставщик согласовывает с Заказчиком программу обучения и график проведения занятий.</w:t>
            </w:r>
          </w:p>
        </w:tc>
      </w:tr>
      <w:tr w:rsidR="00B3447E" w:rsidRPr="00D540EF" w14:paraId="2DB6B4BA" w14:textId="77777777" w:rsidTr="001128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4A148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Срок оказания услуг</w:t>
            </w:r>
          </w:p>
        </w:tc>
        <w:tc>
          <w:tcPr>
            <w:tcW w:w="0" w:type="auto"/>
            <w:vAlign w:val="center"/>
            <w:hideMark/>
          </w:tcPr>
          <w:p w14:paraId="453C19CD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17F3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Срок оказания услуги – с момента заключения договора до 31 декабря текущего финансового года (в соответствии с утвержденным графиком Заказчика).</w:t>
            </w:r>
          </w:p>
        </w:tc>
      </w:tr>
      <w:tr w:rsidR="00B3447E" w:rsidRPr="00D540EF" w14:paraId="62C11475" w14:textId="77777777" w:rsidTr="001128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00296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Качество оказания услуги</w:t>
            </w:r>
          </w:p>
        </w:tc>
        <w:tc>
          <w:tcPr>
            <w:tcW w:w="0" w:type="auto"/>
            <w:vAlign w:val="center"/>
            <w:hideMark/>
          </w:tcPr>
          <w:p w14:paraId="13B0051E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Услуга должна быть оказана качественно и в полном объеме в соответствии с требованиями законодательства в сфере медицинского образования.</w:t>
            </w:r>
          </w:p>
        </w:tc>
      </w:tr>
      <w:tr w:rsidR="00B3447E" w:rsidRPr="00D540EF" w14:paraId="46ACBAB5" w14:textId="77777777" w:rsidTr="001128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AAE10" w14:textId="77777777" w:rsidR="00B3447E" w:rsidRPr="00D540EF" w:rsidRDefault="00B3447E" w:rsidP="0011283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Итоговые документы</w:t>
            </w:r>
          </w:p>
        </w:tc>
        <w:tc>
          <w:tcPr>
            <w:tcW w:w="0" w:type="auto"/>
            <w:vAlign w:val="center"/>
            <w:hideMark/>
          </w:tcPr>
          <w:p w14:paraId="7A346251" w14:textId="77777777" w:rsidR="00B3447E" w:rsidRPr="00D540EF" w:rsidRDefault="00B3447E" w:rsidP="00A84C83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Слушателям, успешно завершившим обучение выдается </w:t>
            </w:r>
            <w:r w:rsidR="00A84C8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свидетельство о повышении квалификации</w:t>
            </w:r>
            <w:r w:rsidRPr="00D540E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</w:tbl>
    <w:p w14:paraId="6B838034" w14:textId="77777777" w:rsidR="00B3447E" w:rsidRPr="00D540EF" w:rsidRDefault="001D5571" w:rsidP="00B3447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pict w14:anchorId="03D8CE5B">
          <v:rect id="_x0000_i1028" style="width:0;height:1.5pt" o:hralign="center" o:hrstd="t" o:hr="t" fillcolor="#a0a0a0" stroked="f"/>
        </w:pict>
      </w:r>
    </w:p>
    <w:p w14:paraId="2EDA2B8D" w14:textId="39977E7C" w:rsidR="00040885" w:rsidRDefault="00040885"/>
    <w:p w14:paraId="03DC1C17" w14:textId="2E2E44F2" w:rsidR="00C141E9" w:rsidRDefault="00C141E9"/>
    <w:p w14:paraId="4017C04C" w14:textId="6A38E8EA" w:rsidR="00C141E9" w:rsidRDefault="00C141E9"/>
    <w:p w14:paraId="244C59E3" w14:textId="20211D21" w:rsidR="00C141E9" w:rsidRDefault="00C141E9"/>
    <w:p w14:paraId="31672F4A" w14:textId="5E8DFB7A" w:rsidR="00C141E9" w:rsidRDefault="00C141E9"/>
    <w:p w14:paraId="07F5701C" w14:textId="6DDA8E27" w:rsidR="00C141E9" w:rsidRDefault="00C141E9"/>
    <w:p w14:paraId="748C5FE8" w14:textId="48483D4B" w:rsidR="00C141E9" w:rsidRDefault="00C141E9"/>
    <w:p w14:paraId="16644363" w14:textId="77777777" w:rsidR="00C141E9" w:rsidRDefault="00C141E9"/>
    <w:sectPr w:rsidR="00C141E9" w:rsidSect="00C141E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D5EE7"/>
    <w:multiLevelType w:val="multilevel"/>
    <w:tmpl w:val="0A666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6B1A6C"/>
    <w:multiLevelType w:val="multilevel"/>
    <w:tmpl w:val="D4A8D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885"/>
    <w:rsid w:val="00040885"/>
    <w:rsid w:val="001D5571"/>
    <w:rsid w:val="009B4F38"/>
    <w:rsid w:val="00A84C83"/>
    <w:rsid w:val="00B3447E"/>
    <w:rsid w:val="00C1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D5ED0"/>
  <w15:chartTrackingRefBased/>
  <w15:docId w15:val="{07559530-C403-4196-AF72-D2123CBC5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44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Ахметова Асем Толегеновна</dc:creator>
  <cp:keywords/>
  <dc:description/>
  <cp:lastModifiedBy>User</cp:lastModifiedBy>
  <cp:revision>5</cp:revision>
  <dcterms:created xsi:type="dcterms:W3CDTF">2026-10-07T04:57:00Z</dcterms:created>
  <dcterms:modified xsi:type="dcterms:W3CDTF">2026-10-12T10:51:00Z</dcterms:modified>
</cp:coreProperties>
</file>