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2EC" w:rsidRPr="00A92FC7" w:rsidRDefault="009122EC" w:rsidP="00293B8D">
      <w:pPr>
        <w:spacing w:after="0"/>
        <w:rPr>
          <w:rFonts w:ascii="Times New Roman" w:hAnsi="Times New Roman" w:cs="Times New Roman"/>
          <w:b/>
          <w:sz w:val="24"/>
          <w:szCs w:val="24"/>
          <w:lang w:val="kk-KZ"/>
        </w:rPr>
      </w:pPr>
    </w:p>
    <w:p w:rsidR="009122EC" w:rsidRPr="00F5766C" w:rsidRDefault="009122EC" w:rsidP="009122EC">
      <w:pPr>
        <w:spacing w:after="0"/>
        <w:jc w:val="center"/>
        <w:rPr>
          <w:rFonts w:ascii="Times New Roman" w:hAnsi="Times New Roman" w:cs="Times New Roman"/>
          <w:b/>
          <w:sz w:val="28"/>
          <w:szCs w:val="28"/>
          <w:lang w:val="kk-KZ"/>
        </w:rPr>
      </w:pPr>
      <w:r w:rsidRPr="00F5766C">
        <w:rPr>
          <w:rFonts w:ascii="Times New Roman" w:hAnsi="Times New Roman" w:cs="Times New Roman"/>
          <w:b/>
          <w:sz w:val="28"/>
          <w:szCs w:val="28"/>
          <w:lang w:val="kk-KZ"/>
        </w:rPr>
        <w:t>Техническая спецификация</w:t>
      </w:r>
    </w:p>
    <w:p w:rsidR="009122EC" w:rsidRPr="00F5766C" w:rsidRDefault="00D90942" w:rsidP="00D90942">
      <w:pPr>
        <w:spacing w:after="0"/>
        <w:jc w:val="center"/>
        <w:rPr>
          <w:rFonts w:ascii="Times New Roman" w:hAnsi="Times New Roman" w:cs="Times New Roman"/>
          <w:b/>
          <w:sz w:val="28"/>
          <w:szCs w:val="28"/>
          <w:lang w:val="kk-KZ"/>
        </w:rPr>
      </w:pPr>
      <w:r w:rsidRPr="00F5766C">
        <w:rPr>
          <w:rFonts w:ascii="Times New Roman" w:hAnsi="Times New Roman" w:cs="Times New Roman"/>
          <w:b/>
          <w:sz w:val="28"/>
          <w:szCs w:val="28"/>
          <w:lang w:val="kk-KZ"/>
        </w:rPr>
        <w:t>об</w:t>
      </w:r>
      <w:r w:rsidR="00F5766C" w:rsidRPr="00F5766C">
        <w:rPr>
          <w:rFonts w:ascii="Times New Roman" w:hAnsi="Times New Roman" w:cs="Times New Roman"/>
          <w:b/>
          <w:sz w:val="28"/>
          <w:szCs w:val="28"/>
          <w:lang w:val="kk-KZ"/>
        </w:rPr>
        <w:t xml:space="preserve">работке огнезащитным составом </w:t>
      </w:r>
      <w:r w:rsidRPr="00F5766C">
        <w:rPr>
          <w:rFonts w:ascii="Times New Roman" w:hAnsi="Times New Roman" w:cs="Times New Roman"/>
          <w:b/>
          <w:sz w:val="28"/>
          <w:szCs w:val="28"/>
          <w:lang w:val="kk-KZ"/>
        </w:rPr>
        <w:t xml:space="preserve"> с проведением лабораторного  испытания деревянной кровли(</w:t>
      </w:r>
      <w:r w:rsidR="00BB7376" w:rsidRPr="00F5766C">
        <w:rPr>
          <w:rFonts w:ascii="Times New Roman" w:hAnsi="Times New Roman" w:cs="Times New Roman"/>
          <w:b/>
          <w:sz w:val="28"/>
          <w:szCs w:val="28"/>
          <w:lang w:val="kk-KZ"/>
        </w:rPr>
        <w:t xml:space="preserve">обработка </w:t>
      </w:r>
      <w:r w:rsidRPr="00F5766C">
        <w:rPr>
          <w:rFonts w:ascii="Times New Roman" w:hAnsi="Times New Roman" w:cs="Times New Roman"/>
          <w:b/>
          <w:sz w:val="28"/>
          <w:szCs w:val="28"/>
          <w:lang w:val="kk-KZ"/>
        </w:rPr>
        <w:t>чердака)</w:t>
      </w:r>
      <w:r w:rsidR="002A0E33" w:rsidRPr="00F5766C">
        <w:rPr>
          <w:rFonts w:ascii="Times New Roman" w:hAnsi="Times New Roman" w:cs="Times New Roman"/>
          <w:b/>
          <w:sz w:val="28"/>
          <w:szCs w:val="28"/>
          <w:lang w:val="kk-KZ"/>
        </w:rPr>
        <w:t xml:space="preserve"> </w:t>
      </w:r>
    </w:p>
    <w:tbl>
      <w:tblPr>
        <w:tblStyle w:val="a3"/>
        <w:tblW w:w="10632" w:type="dxa"/>
        <w:tblInd w:w="-176" w:type="dxa"/>
        <w:tblLook w:val="04A0" w:firstRow="1" w:lastRow="0" w:firstColumn="1" w:lastColumn="0" w:noHBand="0" w:noVBand="1"/>
      </w:tblPr>
      <w:tblGrid>
        <w:gridCol w:w="851"/>
        <w:gridCol w:w="1988"/>
        <w:gridCol w:w="3257"/>
        <w:gridCol w:w="1090"/>
        <w:gridCol w:w="1178"/>
        <w:gridCol w:w="2268"/>
      </w:tblGrid>
      <w:tr w:rsidR="009122EC" w:rsidRPr="00A92FC7" w:rsidTr="00CF008D">
        <w:tc>
          <w:tcPr>
            <w:tcW w:w="851"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 лота</w:t>
            </w:r>
          </w:p>
        </w:tc>
        <w:tc>
          <w:tcPr>
            <w:tcW w:w="1988"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Наименование организации</w:t>
            </w:r>
          </w:p>
        </w:tc>
        <w:tc>
          <w:tcPr>
            <w:tcW w:w="3257"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 xml:space="preserve">Дополнительная характеристика </w:t>
            </w:r>
          </w:p>
        </w:tc>
        <w:tc>
          <w:tcPr>
            <w:tcW w:w="1090"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Ед. изм</w:t>
            </w:r>
          </w:p>
        </w:tc>
        <w:tc>
          <w:tcPr>
            <w:tcW w:w="1178"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Кол-во</w:t>
            </w:r>
          </w:p>
        </w:tc>
        <w:tc>
          <w:tcPr>
            <w:tcW w:w="2268"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Место и срок оказанных услуг</w:t>
            </w:r>
          </w:p>
        </w:tc>
      </w:tr>
      <w:tr w:rsidR="009122EC" w:rsidRPr="00A92FC7" w:rsidTr="00CF008D">
        <w:tc>
          <w:tcPr>
            <w:tcW w:w="851" w:type="dxa"/>
          </w:tcPr>
          <w:p w:rsidR="009122EC" w:rsidRPr="00A92FC7"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1</w:t>
            </w:r>
          </w:p>
        </w:tc>
        <w:tc>
          <w:tcPr>
            <w:tcW w:w="1988" w:type="dxa"/>
          </w:tcPr>
          <w:p w:rsidR="009122EC" w:rsidRPr="00BB7376" w:rsidRDefault="00F5766C" w:rsidP="00144990">
            <w:pPr>
              <w:jc w:val="center"/>
              <w:rPr>
                <w:rFonts w:ascii="Times New Roman" w:hAnsi="Times New Roman" w:cs="Times New Roman"/>
                <w:sz w:val="24"/>
                <w:szCs w:val="24"/>
              </w:rPr>
            </w:pPr>
            <w:r>
              <w:rPr>
                <w:rFonts w:ascii="Times New Roman" w:eastAsia="Times New Roman" w:hAnsi="Times New Roman" w:cs="Times New Roman"/>
                <w:b/>
                <w:color w:val="333333"/>
                <w:sz w:val="26"/>
                <w:szCs w:val="26"/>
                <w:shd w:val="clear" w:color="auto" w:fill="FFFFFF"/>
              </w:rPr>
              <w:t>КГКП «Детская музыкальная школа №2»</w:t>
            </w:r>
          </w:p>
        </w:tc>
        <w:tc>
          <w:tcPr>
            <w:tcW w:w="3257" w:type="dxa"/>
          </w:tcPr>
          <w:p w:rsidR="004C647D" w:rsidRPr="004C647D" w:rsidRDefault="009122EC" w:rsidP="004C647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Противопожарная обработка деревянных конструкций чер</w:t>
            </w:r>
            <w:r>
              <w:rPr>
                <w:rFonts w:ascii="Times New Roman" w:hAnsi="Times New Roman" w:cs="Times New Roman"/>
                <w:sz w:val="24"/>
                <w:szCs w:val="24"/>
                <w:lang w:val="kk-KZ"/>
              </w:rPr>
              <w:t>д</w:t>
            </w:r>
            <w:r w:rsidRPr="00A92FC7">
              <w:rPr>
                <w:rFonts w:ascii="Times New Roman" w:hAnsi="Times New Roman" w:cs="Times New Roman"/>
                <w:sz w:val="24"/>
                <w:szCs w:val="24"/>
                <w:lang w:val="kk-KZ"/>
              </w:rPr>
              <w:t>ачных помещаний</w:t>
            </w:r>
            <w:r w:rsidR="002A0E33">
              <w:rPr>
                <w:rFonts w:ascii="Times New Roman" w:hAnsi="Times New Roman" w:cs="Times New Roman"/>
                <w:sz w:val="24"/>
                <w:szCs w:val="24"/>
                <w:lang w:val="kk-KZ"/>
              </w:rPr>
              <w:t>(</w:t>
            </w:r>
            <w:r w:rsidR="00F5766C">
              <w:rPr>
                <w:rFonts w:ascii="Times New Roman" w:hAnsi="Times New Roman" w:cs="Times New Roman"/>
                <w:sz w:val="24"/>
                <w:szCs w:val="24"/>
                <w:lang w:val="kk-KZ"/>
              </w:rPr>
              <w:t xml:space="preserve">1291,32 </w:t>
            </w:r>
            <w:r w:rsidR="002A0E33">
              <w:rPr>
                <w:rFonts w:ascii="Times New Roman" w:hAnsi="Times New Roman" w:cs="Times New Roman"/>
                <w:sz w:val="24"/>
                <w:szCs w:val="24"/>
                <w:lang w:val="kk-KZ"/>
              </w:rPr>
              <w:t xml:space="preserve">м2) </w:t>
            </w:r>
            <w:r w:rsidRPr="00A92FC7">
              <w:rPr>
                <w:rFonts w:ascii="Times New Roman" w:hAnsi="Times New Roman" w:cs="Times New Roman"/>
                <w:sz w:val="24"/>
                <w:szCs w:val="24"/>
                <w:lang w:val="kk-KZ"/>
              </w:rPr>
              <w:t xml:space="preserve"> огнезащитным составом </w:t>
            </w:r>
            <w:r w:rsidR="004C647D" w:rsidRPr="004C647D">
              <w:rPr>
                <w:rFonts w:ascii="Times New Roman" w:hAnsi="Times New Roman" w:cs="Times New Roman"/>
                <w:sz w:val="24"/>
                <w:szCs w:val="24"/>
                <w:lang w:val="kk-KZ"/>
              </w:rPr>
              <w:t>с проведением лабораторных испытаний</w:t>
            </w:r>
          </w:p>
          <w:p w:rsidR="009122EC" w:rsidRPr="00A92FC7" w:rsidRDefault="009122EC" w:rsidP="004C647D">
            <w:pPr>
              <w:jc w:val="center"/>
              <w:rPr>
                <w:rFonts w:ascii="Times New Roman" w:hAnsi="Times New Roman" w:cs="Times New Roman"/>
                <w:sz w:val="24"/>
                <w:szCs w:val="24"/>
                <w:lang w:val="kk-KZ"/>
              </w:rPr>
            </w:pPr>
            <w:r w:rsidRPr="00A92FC7">
              <w:rPr>
                <w:rFonts w:ascii="Times New Roman" w:hAnsi="Times New Roman" w:cs="Times New Roman"/>
                <w:sz w:val="24"/>
                <w:szCs w:val="24"/>
              </w:rPr>
              <w:t>(</w:t>
            </w:r>
            <w:r w:rsidRPr="00A92FC7">
              <w:rPr>
                <w:rFonts w:ascii="Times New Roman" w:hAnsi="Times New Roman" w:cs="Times New Roman"/>
                <w:sz w:val="24"/>
                <w:szCs w:val="24"/>
                <w:lang w:val="kk-KZ"/>
              </w:rPr>
              <w:t>огнезащитный состав за счет пос</w:t>
            </w:r>
            <w:r w:rsidR="004800A3">
              <w:rPr>
                <w:rFonts w:ascii="Times New Roman" w:hAnsi="Times New Roman" w:cs="Times New Roman"/>
                <w:sz w:val="24"/>
                <w:szCs w:val="24"/>
                <w:lang w:val="kk-KZ"/>
              </w:rPr>
              <w:t>т</w:t>
            </w:r>
            <w:r w:rsidRPr="00A92FC7">
              <w:rPr>
                <w:rFonts w:ascii="Times New Roman" w:hAnsi="Times New Roman" w:cs="Times New Roman"/>
                <w:sz w:val="24"/>
                <w:szCs w:val="24"/>
                <w:lang w:val="kk-KZ"/>
              </w:rPr>
              <w:t>авщика</w:t>
            </w:r>
            <w:r w:rsidRPr="00A92FC7">
              <w:rPr>
                <w:rFonts w:ascii="Times New Roman" w:hAnsi="Times New Roman" w:cs="Times New Roman"/>
                <w:sz w:val="24"/>
                <w:szCs w:val="24"/>
              </w:rPr>
              <w:t>)</w:t>
            </w:r>
          </w:p>
        </w:tc>
        <w:tc>
          <w:tcPr>
            <w:tcW w:w="1090" w:type="dxa"/>
          </w:tcPr>
          <w:p w:rsidR="009122EC" w:rsidRDefault="009122EC" w:rsidP="00CF008D">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Кв.м</w:t>
            </w:r>
          </w:p>
          <w:p w:rsidR="00781377" w:rsidRPr="00A92FC7" w:rsidRDefault="00781377" w:rsidP="00CF008D">
            <w:pPr>
              <w:jc w:val="center"/>
              <w:rPr>
                <w:rFonts w:ascii="Times New Roman" w:hAnsi="Times New Roman" w:cs="Times New Roman"/>
                <w:sz w:val="24"/>
                <w:szCs w:val="24"/>
                <w:lang w:val="kk-KZ"/>
              </w:rPr>
            </w:pPr>
          </w:p>
        </w:tc>
        <w:tc>
          <w:tcPr>
            <w:tcW w:w="1178" w:type="dxa"/>
          </w:tcPr>
          <w:p w:rsidR="009122EC" w:rsidRPr="000F2C64" w:rsidRDefault="00F5766C" w:rsidP="00CF008D">
            <w:pPr>
              <w:jc w:val="center"/>
              <w:rPr>
                <w:rFonts w:ascii="Times New Roman" w:hAnsi="Times New Roman" w:cs="Times New Roman"/>
                <w:sz w:val="24"/>
                <w:szCs w:val="24"/>
              </w:rPr>
            </w:pPr>
            <w:r w:rsidRPr="00F5766C">
              <w:rPr>
                <w:rFonts w:ascii="Times New Roman" w:hAnsi="Times New Roman" w:cs="Times New Roman"/>
                <w:sz w:val="24"/>
                <w:szCs w:val="24"/>
              </w:rPr>
              <w:t>1291,32 м2</w:t>
            </w:r>
            <w:r>
              <w:rPr>
                <w:rFonts w:ascii="Times New Roman" w:hAnsi="Times New Roman" w:cs="Times New Roman"/>
                <w:sz w:val="24"/>
                <w:szCs w:val="24"/>
              </w:rPr>
              <w:t xml:space="preserve"> </w:t>
            </w:r>
          </w:p>
        </w:tc>
        <w:tc>
          <w:tcPr>
            <w:tcW w:w="2268" w:type="dxa"/>
          </w:tcPr>
          <w:p w:rsidR="00C429E0" w:rsidRPr="00C429E0" w:rsidRDefault="002A0E33" w:rsidP="00CF008D">
            <w:pPr>
              <w:rPr>
                <w:rFonts w:ascii="Times New Roman" w:hAnsi="Times New Roman" w:cs="Times New Roman"/>
                <w:color w:val="333333"/>
                <w:szCs w:val="20"/>
                <w:shd w:val="clear" w:color="auto" w:fill="FFFFFF"/>
              </w:rPr>
            </w:pPr>
            <w:proofErr w:type="spellStart"/>
            <w:r>
              <w:rPr>
                <w:rFonts w:ascii="Times New Roman" w:hAnsi="Times New Roman" w:cs="Times New Roman"/>
                <w:color w:val="333333"/>
                <w:szCs w:val="20"/>
                <w:shd w:val="clear" w:color="auto" w:fill="FFFFFF"/>
              </w:rPr>
              <w:t>г.Караганда</w:t>
            </w:r>
            <w:proofErr w:type="spellEnd"/>
            <w:r>
              <w:rPr>
                <w:rFonts w:ascii="Times New Roman" w:hAnsi="Times New Roman" w:cs="Times New Roman"/>
                <w:color w:val="333333"/>
                <w:szCs w:val="20"/>
                <w:shd w:val="clear" w:color="auto" w:fill="FFFFFF"/>
              </w:rPr>
              <w:t xml:space="preserve">, ул. </w:t>
            </w:r>
            <w:r w:rsidR="00F5766C">
              <w:rPr>
                <w:rFonts w:ascii="Times New Roman" w:hAnsi="Times New Roman" w:cs="Times New Roman"/>
                <w:color w:val="333333"/>
                <w:szCs w:val="20"/>
                <w:shd w:val="clear" w:color="auto" w:fill="FFFFFF"/>
              </w:rPr>
              <w:t>Жамбыла, строение 17</w:t>
            </w:r>
          </w:p>
          <w:p w:rsidR="009122EC" w:rsidRPr="00C429E0" w:rsidRDefault="00C429E0" w:rsidP="002A0E33">
            <w:pPr>
              <w:rPr>
                <w:rFonts w:ascii="Times New Roman" w:hAnsi="Times New Roman" w:cs="Times New Roman"/>
                <w:highlight w:val="yellow"/>
                <w:lang w:val="kk-KZ"/>
              </w:rPr>
            </w:pPr>
            <w:r w:rsidRPr="00C429E0">
              <w:rPr>
                <w:rFonts w:ascii="Times New Roman" w:hAnsi="Times New Roman" w:cs="Times New Roman"/>
                <w:color w:val="333333"/>
                <w:shd w:val="clear" w:color="auto" w:fill="FFFFFF"/>
              </w:rPr>
              <w:t xml:space="preserve">В течении </w:t>
            </w:r>
            <w:r w:rsidR="002A0E33">
              <w:rPr>
                <w:rFonts w:ascii="Times New Roman" w:hAnsi="Times New Roman" w:cs="Times New Roman"/>
                <w:color w:val="333333"/>
                <w:shd w:val="clear" w:color="auto" w:fill="FFFFFF"/>
              </w:rPr>
              <w:t xml:space="preserve">20 </w:t>
            </w:r>
            <w:r w:rsidRPr="00C429E0">
              <w:rPr>
                <w:rFonts w:ascii="Times New Roman" w:hAnsi="Times New Roman" w:cs="Times New Roman"/>
                <w:color w:val="333333"/>
                <w:shd w:val="clear" w:color="auto" w:fill="FFFFFF"/>
              </w:rPr>
              <w:t xml:space="preserve"> календарных дней с момента подписания договора</w:t>
            </w:r>
            <w:r w:rsidR="006A3EAF" w:rsidRPr="00C429E0">
              <w:rPr>
                <w:rFonts w:ascii="Times New Roman" w:hAnsi="Times New Roman" w:cs="Times New Roman"/>
                <w:color w:val="333333"/>
                <w:shd w:val="clear" w:color="auto" w:fill="FFFFFF"/>
              </w:rPr>
              <w:t>.</w:t>
            </w:r>
          </w:p>
        </w:tc>
      </w:tr>
    </w:tbl>
    <w:p w:rsidR="00D86770" w:rsidRDefault="00D86770" w:rsidP="009122EC">
      <w:pPr>
        <w:spacing w:after="0"/>
        <w:ind w:firstLine="708"/>
        <w:jc w:val="both"/>
        <w:rPr>
          <w:rFonts w:ascii="Times New Roman" w:hAnsi="Times New Roman" w:cs="Times New Roman"/>
          <w:sz w:val="24"/>
          <w:szCs w:val="24"/>
          <w:lang w:val="kk-KZ"/>
        </w:rPr>
      </w:pPr>
    </w:p>
    <w:p w:rsidR="009122EC" w:rsidRPr="00D86770" w:rsidRDefault="00D86770" w:rsidP="00144990">
      <w:pPr>
        <w:spacing w:after="0"/>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Выполнение работ по огнезащитной обработке деревянной </w:t>
      </w:r>
      <w:r w:rsidR="002A0E33">
        <w:rPr>
          <w:rFonts w:ascii="Times New Roman" w:hAnsi="Times New Roman" w:cs="Times New Roman"/>
          <w:sz w:val="24"/>
          <w:szCs w:val="24"/>
          <w:lang w:val="kk-KZ"/>
        </w:rPr>
        <w:t xml:space="preserve"> конструкции </w:t>
      </w:r>
      <w:r w:rsidR="00F5766C">
        <w:rPr>
          <w:rFonts w:ascii="Times New Roman" w:hAnsi="Times New Roman" w:cs="Times New Roman"/>
          <w:sz w:val="24"/>
          <w:szCs w:val="24"/>
          <w:lang w:val="kk-KZ"/>
        </w:rPr>
        <w:t>кровли</w:t>
      </w:r>
      <w:r w:rsidR="002A0E33">
        <w:rPr>
          <w:rFonts w:ascii="Times New Roman" w:hAnsi="Times New Roman" w:cs="Times New Roman"/>
          <w:sz w:val="24"/>
          <w:szCs w:val="24"/>
          <w:lang w:val="kk-KZ"/>
        </w:rPr>
        <w:t>.</w:t>
      </w:r>
      <w:r w:rsidR="00F5766C">
        <w:rPr>
          <w:rFonts w:ascii="Times New Roman" w:hAnsi="Times New Roman" w:cs="Times New Roman"/>
          <w:sz w:val="24"/>
          <w:szCs w:val="24"/>
          <w:lang w:val="kk-KZ"/>
        </w:rPr>
        <w:t xml:space="preserve"> </w:t>
      </w:r>
      <w:r>
        <w:rPr>
          <w:rFonts w:ascii="Times New Roman" w:hAnsi="Times New Roman" w:cs="Times New Roman"/>
          <w:sz w:val="24"/>
          <w:szCs w:val="24"/>
          <w:lang w:val="kk-KZ"/>
        </w:rPr>
        <w:t>Очистка деревянных поверхностей от грязи и пыли.</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1. Работы по огнезащитной обработке деревянных конструкции должны проводиться в соответствии с актуализированными нормативными документами по стандартизации и метрологии, а именно:</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  СТ РК 615 – 1 - 2011 «Составы и вещества огнезащитные». Часть 1. Средства огнезащитные для древесины и материалов на ее основе»;</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 ГОСТ Р 53292-2009 «Огнезащитные составы и вещества для древесины и материалов на ее основе. Общие требования. Методы испытаний».</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2. В местах проведения огнезащитных работ или испытаний должны быть установлены предупреждающие знаки соответствующие требованиям технического регламента «Требования к сигнальным цветам, разметкам и знакам безопасности на производственных объектах».</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3. Испытания по определению качества огнезащитной обработки объекта огнезащиты должны проводиться в целях контроля качества огнезащитной обработки (выполненных огнезащитных работ) объекта огнезащиты.</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4. При выборе огнезащитного средства учесть условие эксплуатации огнезащитного средства.</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5. Огнезащитные средства должны соответствовать требованиям закона РК «О безопасности химической продукции», технических регламентов «О безопасности лакокрасочных материалов» и «Требования к безопасности пожарной техники для защиты объектов», нормативных и технических документов на конкретный вид огнезащитного средства.</w:t>
      </w:r>
    </w:p>
    <w:p w:rsidR="002A0E33" w:rsidRPr="002A0E33" w:rsidRDefault="002A0E33" w:rsidP="002A0E33">
      <w:pPr>
        <w:spacing w:after="0"/>
        <w:jc w:val="both"/>
        <w:rPr>
          <w:rFonts w:ascii="Times New Roman" w:hAnsi="Times New Roman" w:cs="Times New Roman"/>
          <w:sz w:val="24"/>
          <w:szCs w:val="24"/>
          <w:lang w:val="kk-KZ"/>
        </w:rPr>
      </w:pPr>
      <w:r w:rsidRPr="002A0E33">
        <w:rPr>
          <w:rFonts w:ascii="Times New Roman" w:hAnsi="Times New Roman" w:cs="Times New Roman"/>
          <w:sz w:val="24"/>
          <w:szCs w:val="24"/>
          <w:lang w:val="kk-KZ"/>
        </w:rPr>
        <w:tab/>
        <w:t>6. После заключения поставщики должны предоставить сертификат соответствия продукции на огнезащитные средства.</w:t>
      </w:r>
    </w:p>
    <w:p w:rsidR="008626C3" w:rsidRDefault="00F5766C" w:rsidP="002A0E33">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ab/>
        <w:t>7</w:t>
      </w:r>
      <w:r w:rsidR="002A0E33" w:rsidRPr="002A0E33">
        <w:rPr>
          <w:rFonts w:ascii="Times New Roman" w:hAnsi="Times New Roman" w:cs="Times New Roman"/>
          <w:sz w:val="24"/>
          <w:szCs w:val="24"/>
          <w:lang w:val="kk-KZ"/>
        </w:rPr>
        <w:t>. Огнезащитная обработка должна производиться только на подготовленную в соответствии               с требованиями нормативной и (или) технической документации поверхность объекта огнезащиты                  с обеспечением установленных условий нанесения.</w:t>
      </w:r>
      <w:r w:rsidR="008D75C8">
        <w:rPr>
          <w:rFonts w:ascii="Times New Roman" w:hAnsi="Times New Roman" w:cs="Times New Roman"/>
          <w:lang w:val="kk-KZ"/>
        </w:rPr>
        <w:t>Приемка объекта будет осуществлятся при присутствии заказчика.</w:t>
      </w:r>
    </w:p>
    <w:p w:rsidR="009122EC" w:rsidRPr="00A92FC7" w:rsidRDefault="009122EC" w:rsidP="009122EC">
      <w:pPr>
        <w:spacing w:after="0"/>
        <w:jc w:val="both"/>
        <w:rPr>
          <w:rFonts w:ascii="Times New Roman" w:hAnsi="Times New Roman" w:cs="Times New Roman"/>
          <w:sz w:val="24"/>
          <w:szCs w:val="24"/>
          <w:lang w:val="kk-KZ"/>
        </w:rPr>
      </w:pPr>
      <w:r w:rsidRPr="00A92FC7">
        <w:rPr>
          <w:rFonts w:ascii="Times New Roman" w:hAnsi="Times New Roman" w:cs="Times New Roman"/>
          <w:sz w:val="24"/>
          <w:szCs w:val="24"/>
          <w:lang w:val="kk-KZ"/>
        </w:rPr>
        <w:t xml:space="preserve">Поставщик обязуется обеспечить: Обязательное наличие сертификата, после окончание работы акт из </w:t>
      </w:r>
      <w:bookmarkStart w:id="0" w:name="_GoBack"/>
      <w:r w:rsidR="00F5766C" w:rsidRPr="00886805">
        <w:rPr>
          <w:rFonts w:ascii="Times New Roman" w:hAnsi="Times New Roman" w:cs="Times New Roman"/>
          <w:b/>
          <w:sz w:val="28"/>
          <w:szCs w:val="28"/>
          <w:u w:val="single"/>
          <w:lang w:val="kk-KZ"/>
        </w:rPr>
        <w:t>аккредитованной</w:t>
      </w:r>
      <w:bookmarkEnd w:id="0"/>
      <w:r w:rsidR="00F5766C">
        <w:rPr>
          <w:rFonts w:ascii="Times New Roman" w:hAnsi="Times New Roman" w:cs="Times New Roman"/>
          <w:sz w:val="24"/>
          <w:szCs w:val="24"/>
          <w:lang w:val="kk-KZ"/>
        </w:rPr>
        <w:t xml:space="preserve"> лаборатории</w:t>
      </w:r>
      <w:r w:rsidRPr="00A92FC7">
        <w:rPr>
          <w:rFonts w:ascii="Times New Roman" w:hAnsi="Times New Roman" w:cs="Times New Roman"/>
          <w:sz w:val="24"/>
          <w:szCs w:val="24"/>
          <w:lang w:val="kk-KZ"/>
        </w:rPr>
        <w:t xml:space="preserve"> противопожарной  обработки деревянных конструкции огнезащитным составом, протокол </w:t>
      </w:r>
      <w:r w:rsidR="00F5766C">
        <w:rPr>
          <w:rFonts w:ascii="Times New Roman" w:hAnsi="Times New Roman" w:cs="Times New Roman"/>
          <w:sz w:val="24"/>
          <w:szCs w:val="24"/>
          <w:lang w:val="kk-KZ"/>
        </w:rPr>
        <w:t>об испытании</w:t>
      </w:r>
      <w:r w:rsidRPr="00A92FC7">
        <w:rPr>
          <w:rFonts w:ascii="Times New Roman" w:hAnsi="Times New Roman" w:cs="Times New Roman"/>
          <w:sz w:val="24"/>
          <w:szCs w:val="24"/>
          <w:lang w:val="kk-KZ"/>
        </w:rPr>
        <w:t xml:space="preserve"> по определению качества огнезащитной обработки обьекта огнезащиты.</w:t>
      </w:r>
    </w:p>
    <w:p w:rsidR="009122EC" w:rsidRPr="005368D0" w:rsidRDefault="009122EC" w:rsidP="009122EC">
      <w:pPr>
        <w:spacing w:after="0"/>
        <w:jc w:val="both"/>
        <w:rPr>
          <w:rFonts w:ascii="Times New Roman" w:hAnsi="Times New Roman" w:cs="Times New Roman"/>
          <w:b/>
          <w:sz w:val="24"/>
          <w:szCs w:val="24"/>
          <w:lang w:val="kk-KZ"/>
        </w:rPr>
      </w:pPr>
      <w:r w:rsidRPr="005368D0">
        <w:rPr>
          <w:rFonts w:ascii="Times New Roman" w:hAnsi="Times New Roman" w:cs="Times New Roman"/>
          <w:b/>
          <w:sz w:val="24"/>
          <w:szCs w:val="24"/>
          <w:lang w:val="kk-KZ"/>
        </w:rPr>
        <w:t xml:space="preserve">В стоимость услуги должна входить все расходные материалы, комплектующие, монтажные, </w:t>
      </w:r>
      <w:r w:rsidRPr="0067725C">
        <w:rPr>
          <w:rFonts w:ascii="Times New Roman" w:hAnsi="Times New Roman" w:cs="Times New Roman"/>
          <w:sz w:val="24"/>
          <w:szCs w:val="24"/>
          <w:lang w:val="kk-KZ"/>
        </w:rPr>
        <w:t>транспортные</w:t>
      </w:r>
      <w:r w:rsidRPr="005368D0">
        <w:rPr>
          <w:rFonts w:ascii="Times New Roman" w:hAnsi="Times New Roman" w:cs="Times New Roman"/>
          <w:b/>
          <w:sz w:val="24"/>
          <w:szCs w:val="24"/>
          <w:lang w:val="kk-KZ"/>
        </w:rPr>
        <w:t xml:space="preserve"> и высотно- подъемные работы;</w:t>
      </w:r>
    </w:p>
    <w:p w:rsidR="00D90942" w:rsidRPr="00D90942" w:rsidRDefault="00D90942" w:rsidP="00D90942">
      <w:pPr>
        <w:spacing w:after="0"/>
        <w:jc w:val="both"/>
        <w:rPr>
          <w:rFonts w:ascii="Times New Roman" w:hAnsi="Times New Roman" w:cs="Times New Roman"/>
          <w:sz w:val="24"/>
          <w:szCs w:val="24"/>
          <w:lang w:val="kk-KZ"/>
        </w:rPr>
      </w:pPr>
      <w:r w:rsidRPr="00D90942">
        <w:rPr>
          <w:rFonts w:ascii="Times New Roman" w:hAnsi="Times New Roman" w:cs="Times New Roman"/>
          <w:sz w:val="24"/>
          <w:szCs w:val="24"/>
          <w:lang w:val="kk-KZ"/>
        </w:rPr>
        <w:lastRenderedPageBreak/>
        <w:t>По окончании противопожарной обработки провести лабораторные испытания, и предоставить протокол испытания. Лабораторные испытания древесины на соответствие качества обработки.</w:t>
      </w:r>
    </w:p>
    <w:p w:rsidR="00D90942" w:rsidRPr="00D90942" w:rsidRDefault="00D90942" w:rsidP="00D90942">
      <w:pPr>
        <w:spacing w:after="0"/>
        <w:jc w:val="both"/>
        <w:rPr>
          <w:rFonts w:ascii="Times New Roman" w:hAnsi="Times New Roman" w:cs="Times New Roman"/>
          <w:sz w:val="24"/>
          <w:szCs w:val="24"/>
          <w:lang w:val="kk-KZ"/>
        </w:rPr>
      </w:pPr>
      <w:r w:rsidRPr="00D90942">
        <w:rPr>
          <w:rFonts w:ascii="Times New Roman" w:hAnsi="Times New Roman" w:cs="Times New Roman"/>
          <w:sz w:val="24"/>
          <w:szCs w:val="24"/>
          <w:lang w:val="kk-KZ"/>
        </w:rPr>
        <w:t>Лабораторные испытания по определению качества обработки огнезащитным составом деревянных конструкций проводит аккредитованная организация, услуга проводится на основании актуализированных нормативных документов по стандартизации и метрологии.</w:t>
      </w:r>
    </w:p>
    <w:p w:rsidR="00D90942" w:rsidRPr="00D90942" w:rsidRDefault="00D90942" w:rsidP="00D90942">
      <w:pPr>
        <w:spacing w:after="0"/>
        <w:jc w:val="both"/>
        <w:rPr>
          <w:rFonts w:ascii="Times New Roman" w:hAnsi="Times New Roman" w:cs="Times New Roman"/>
          <w:sz w:val="24"/>
          <w:szCs w:val="24"/>
          <w:lang w:val="kk-KZ"/>
        </w:rPr>
      </w:pPr>
      <w:r w:rsidRPr="00D90942">
        <w:rPr>
          <w:rFonts w:ascii="Times New Roman" w:hAnsi="Times New Roman" w:cs="Times New Roman"/>
          <w:sz w:val="24"/>
          <w:szCs w:val="24"/>
          <w:lang w:val="kk-KZ"/>
        </w:rPr>
        <w:t>Испытание по определению качества огнезащитной обработки объекта огнезащиты должны проводится в целях контроля качества огнезащитной обработки (выполненных огнезащитных работ) объекта огнезащиты;</w:t>
      </w:r>
    </w:p>
    <w:p w:rsidR="00D90942" w:rsidRPr="00D90942" w:rsidRDefault="00D90942" w:rsidP="00D90942">
      <w:pPr>
        <w:spacing w:after="0"/>
        <w:jc w:val="both"/>
        <w:rPr>
          <w:rFonts w:ascii="Times New Roman" w:hAnsi="Times New Roman" w:cs="Times New Roman"/>
          <w:sz w:val="24"/>
          <w:szCs w:val="24"/>
          <w:lang w:val="kk-KZ"/>
        </w:rPr>
      </w:pPr>
      <w:r w:rsidRPr="00D90942">
        <w:rPr>
          <w:rFonts w:ascii="Times New Roman" w:hAnsi="Times New Roman" w:cs="Times New Roman"/>
          <w:sz w:val="24"/>
          <w:szCs w:val="24"/>
          <w:lang w:val="kk-KZ"/>
        </w:rPr>
        <w:t>При проведении лабораторных испытаний использовать Средства измерений, применяемые при испытаниях, которые должны иметь сертификат об утверждении типа в соответствии с СТ РК 2.21 или метрологической аттестации в соответствии с СТ РК 2.30, быть зарегистрированы в реестре Государственной системы обеспечения единства измерений Республики Казахстан и поверенными в соответствии с СТ РК 2.4.</w:t>
      </w:r>
    </w:p>
    <w:p w:rsidR="00D90942" w:rsidRPr="00D90942" w:rsidRDefault="00D90942" w:rsidP="00D90942">
      <w:pPr>
        <w:spacing w:after="0"/>
        <w:jc w:val="both"/>
        <w:rPr>
          <w:rFonts w:ascii="Times New Roman" w:hAnsi="Times New Roman" w:cs="Times New Roman"/>
          <w:sz w:val="24"/>
          <w:szCs w:val="24"/>
          <w:lang w:val="kk-KZ"/>
        </w:rPr>
      </w:pPr>
      <w:r w:rsidRPr="00D90942">
        <w:rPr>
          <w:rFonts w:ascii="Times New Roman" w:hAnsi="Times New Roman" w:cs="Times New Roman"/>
          <w:sz w:val="24"/>
          <w:szCs w:val="24"/>
          <w:lang w:val="kk-KZ"/>
        </w:rPr>
        <w:t>Наличие аттестата аккредитации на соответствие требованиям ГОСТ ИСО/МЭК 17025 -2009 «Общие требования к компетентности калибровочных и испытательных лабораторий» Наличие у потенциального поставщика услуг Аттестата аккредитации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w:t>
      </w:r>
      <w:r w:rsidR="00BB7376">
        <w:rPr>
          <w:rFonts w:ascii="Times New Roman" w:hAnsi="Times New Roman" w:cs="Times New Roman"/>
          <w:sz w:val="24"/>
          <w:szCs w:val="24"/>
          <w:lang w:val="kk-KZ"/>
        </w:rPr>
        <w:t xml:space="preserve"> услуги выполнить рабочие дни. </w:t>
      </w:r>
    </w:p>
    <w:p w:rsidR="00D97C4A" w:rsidRDefault="00D97C4A" w:rsidP="00D97C4A">
      <w:pPr>
        <w:spacing w:after="0"/>
        <w:jc w:val="both"/>
        <w:rPr>
          <w:rFonts w:ascii="Times New Roman" w:hAnsi="Times New Roman" w:cs="Times New Roman"/>
          <w:b/>
          <w:sz w:val="24"/>
          <w:szCs w:val="24"/>
          <w:lang w:val="kk-KZ"/>
        </w:rPr>
      </w:pPr>
    </w:p>
    <w:p w:rsidR="008626C3" w:rsidRDefault="008626C3" w:rsidP="00D97C4A">
      <w:pPr>
        <w:spacing w:after="0"/>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По окончанию оказания услуг предоставить Заказчику протокол контрольных испытаний по определению качества огнезащитной обработки обьекта </w:t>
      </w:r>
      <w:r w:rsidR="00D97C4A">
        <w:rPr>
          <w:rFonts w:ascii="Times New Roman" w:hAnsi="Times New Roman" w:cs="Times New Roman"/>
          <w:b/>
          <w:sz w:val="24"/>
          <w:szCs w:val="24"/>
          <w:lang w:val="kk-KZ"/>
        </w:rPr>
        <w:t>согласно приложения «Б» СТ РК 615-1-2011 «Средства огнезащитные для древесины и материалов на ее основе»</w:t>
      </w:r>
    </w:p>
    <w:p w:rsidR="008626C3" w:rsidRDefault="008626C3" w:rsidP="002A0E33">
      <w:pPr>
        <w:spacing w:after="0"/>
        <w:rPr>
          <w:rFonts w:ascii="Times New Roman" w:hAnsi="Times New Roman" w:cs="Times New Roman"/>
          <w:b/>
          <w:sz w:val="24"/>
          <w:szCs w:val="24"/>
          <w:lang w:val="kk-KZ"/>
        </w:rPr>
      </w:pPr>
    </w:p>
    <w:p w:rsidR="008626C3" w:rsidRDefault="002A0E33" w:rsidP="002A0E33">
      <w:pPr>
        <w:spacing w:after="0"/>
        <w:rPr>
          <w:rFonts w:ascii="Times New Roman" w:hAnsi="Times New Roman" w:cs="Times New Roman"/>
          <w:b/>
          <w:sz w:val="24"/>
          <w:szCs w:val="24"/>
          <w:lang w:val="kk-KZ"/>
        </w:rPr>
      </w:pPr>
      <w:r w:rsidRPr="002A0E33">
        <w:rPr>
          <w:rFonts w:ascii="Times New Roman" w:hAnsi="Times New Roman" w:cs="Times New Roman"/>
          <w:b/>
          <w:sz w:val="24"/>
          <w:szCs w:val="24"/>
          <w:lang w:val="kk-KZ"/>
        </w:rPr>
        <w:t xml:space="preserve">         Гарантийный срок эксплуатации поверхностного защитного слоя 2 год</w:t>
      </w:r>
      <w:r w:rsidR="00F5766C">
        <w:rPr>
          <w:rFonts w:ascii="Times New Roman" w:hAnsi="Times New Roman" w:cs="Times New Roman"/>
          <w:b/>
          <w:sz w:val="24"/>
          <w:szCs w:val="24"/>
          <w:lang w:val="kk-KZ"/>
        </w:rPr>
        <w:t>а</w:t>
      </w:r>
      <w:r w:rsidRPr="002A0E33">
        <w:rPr>
          <w:rFonts w:ascii="Times New Roman" w:hAnsi="Times New Roman" w:cs="Times New Roman"/>
          <w:b/>
          <w:sz w:val="24"/>
          <w:szCs w:val="24"/>
          <w:lang w:val="kk-KZ"/>
        </w:rPr>
        <w:t xml:space="preserve"> со дня обработки (нанесения), с выдачей соответствующих протоколов испытаний огнезащитной обработки.  </w:t>
      </w:r>
    </w:p>
    <w:p w:rsidR="008626C3" w:rsidRDefault="008626C3" w:rsidP="009122EC">
      <w:pPr>
        <w:spacing w:after="0"/>
        <w:jc w:val="center"/>
        <w:rPr>
          <w:rFonts w:ascii="Times New Roman" w:hAnsi="Times New Roman" w:cs="Times New Roman"/>
          <w:b/>
          <w:sz w:val="24"/>
          <w:szCs w:val="24"/>
          <w:lang w:val="kk-KZ"/>
        </w:rPr>
      </w:pPr>
    </w:p>
    <w:p w:rsidR="008626C3" w:rsidRDefault="008626C3" w:rsidP="009122EC">
      <w:pPr>
        <w:spacing w:after="0"/>
        <w:jc w:val="center"/>
        <w:rPr>
          <w:rFonts w:ascii="Times New Roman" w:hAnsi="Times New Roman" w:cs="Times New Roman"/>
          <w:b/>
          <w:sz w:val="24"/>
          <w:szCs w:val="24"/>
          <w:lang w:val="kk-KZ"/>
        </w:rPr>
      </w:pPr>
    </w:p>
    <w:p w:rsidR="008626C3" w:rsidRDefault="008626C3" w:rsidP="009122EC">
      <w:pPr>
        <w:spacing w:after="0"/>
        <w:jc w:val="center"/>
        <w:rPr>
          <w:rFonts w:ascii="Times New Roman" w:hAnsi="Times New Roman" w:cs="Times New Roman"/>
          <w:b/>
          <w:sz w:val="24"/>
          <w:szCs w:val="24"/>
          <w:lang w:val="kk-KZ"/>
        </w:rPr>
      </w:pPr>
    </w:p>
    <w:p w:rsidR="00F5766C" w:rsidRPr="00F5766C" w:rsidRDefault="00F5766C" w:rsidP="00F5766C">
      <w:pPr>
        <w:spacing w:after="0"/>
        <w:jc w:val="center"/>
        <w:rPr>
          <w:rFonts w:ascii="Times New Roman" w:hAnsi="Times New Roman" w:cs="Times New Roman"/>
          <w:b/>
          <w:sz w:val="28"/>
          <w:szCs w:val="28"/>
          <w:lang w:val="kk-KZ"/>
        </w:rPr>
      </w:pPr>
      <w:r w:rsidRPr="00F5766C">
        <w:rPr>
          <w:rFonts w:ascii="Times New Roman" w:hAnsi="Times New Roman" w:cs="Times New Roman"/>
          <w:b/>
          <w:sz w:val="28"/>
          <w:szCs w:val="28"/>
          <w:lang w:val="kk-KZ"/>
        </w:rPr>
        <w:t>Деректер тізімі</w:t>
      </w:r>
    </w:p>
    <w:p w:rsidR="008626C3" w:rsidRPr="00F5766C" w:rsidRDefault="00F5766C" w:rsidP="00F5766C">
      <w:pPr>
        <w:spacing w:after="0"/>
        <w:jc w:val="center"/>
        <w:rPr>
          <w:rFonts w:ascii="Times New Roman" w:hAnsi="Times New Roman" w:cs="Times New Roman"/>
          <w:b/>
          <w:sz w:val="28"/>
          <w:szCs w:val="28"/>
          <w:lang w:val="kk-KZ"/>
        </w:rPr>
      </w:pPr>
      <w:r w:rsidRPr="00F5766C">
        <w:rPr>
          <w:rFonts w:ascii="Times New Roman" w:hAnsi="Times New Roman" w:cs="Times New Roman"/>
          <w:b/>
          <w:sz w:val="28"/>
          <w:szCs w:val="28"/>
          <w:lang w:val="kk-KZ"/>
        </w:rPr>
        <w:t>ағаш шатырды зертханалық сынау арқылы отқа төзімді қоспамен өңдеу (шатырлық өңдеу)</w:t>
      </w:r>
    </w:p>
    <w:p w:rsidR="008626C3" w:rsidRDefault="008626C3" w:rsidP="00F5766C">
      <w:pPr>
        <w:spacing w:after="0"/>
        <w:rPr>
          <w:rFonts w:ascii="Times New Roman" w:hAnsi="Times New Roman" w:cs="Times New Roman"/>
          <w:b/>
          <w:sz w:val="24"/>
          <w:szCs w:val="24"/>
          <w:lang w:val="kk-KZ"/>
        </w:rPr>
      </w:pPr>
    </w:p>
    <w:p w:rsidR="008626C3" w:rsidRDefault="008626C3" w:rsidP="009122EC">
      <w:pPr>
        <w:spacing w:after="0"/>
        <w:jc w:val="center"/>
        <w:rPr>
          <w:rFonts w:ascii="Times New Roman" w:hAnsi="Times New Roman" w:cs="Times New Roman"/>
          <w:b/>
          <w:sz w:val="24"/>
          <w:szCs w:val="24"/>
          <w:lang w:val="kk-KZ"/>
        </w:rPr>
      </w:pPr>
    </w:p>
    <w:tbl>
      <w:tblPr>
        <w:tblStyle w:val="a3"/>
        <w:tblW w:w="10632" w:type="dxa"/>
        <w:tblInd w:w="-176" w:type="dxa"/>
        <w:tblLook w:val="04A0" w:firstRow="1" w:lastRow="0" w:firstColumn="1" w:lastColumn="0" w:noHBand="0" w:noVBand="1"/>
      </w:tblPr>
      <w:tblGrid>
        <w:gridCol w:w="851"/>
        <w:gridCol w:w="1988"/>
        <w:gridCol w:w="3257"/>
        <w:gridCol w:w="1090"/>
        <w:gridCol w:w="1178"/>
        <w:gridCol w:w="2268"/>
      </w:tblGrid>
      <w:tr w:rsidR="00F5766C" w:rsidRPr="00886805" w:rsidTr="004D503B">
        <w:tc>
          <w:tcPr>
            <w:tcW w:w="851" w:type="dxa"/>
          </w:tcPr>
          <w:p w:rsidR="00F5766C" w:rsidRPr="00A92FC7" w:rsidRDefault="00F5766C" w:rsidP="004D503B">
            <w:pPr>
              <w:jc w:val="center"/>
              <w:rPr>
                <w:rFonts w:ascii="Times New Roman" w:hAnsi="Times New Roman" w:cs="Times New Roman"/>
                <w:sz w:val="24"/>
                <w:szCs w:val="24"/>
                <w:lang w:val="kk-KZ"/>
              </w:rPr>
            </w:pPr>
            <w:r>
              <w:rPr>
                <w:rFonts w:ascii="Times New Roman" w:hAnsi="Times New Roman" w:cs="Times New Roman"/>
                <w:sz w:val="24"/>
                <w:szCs w:val="24"/>
                <w:lang w:val="kk-KZ"/>
              </w:rPr>
              <w:t>№ лот</w:t>
            </w:r>
          </w:p>
        </w:tc>
        <w:tc>
          <w:tcPr>
            <w:tcW w:w="1988" w:type="dxa"/>
          </w:tcPr>
          <w:p w:rsidR="00F5766C" w:rsidRPr="00A92FC7" w:rsidRDefault="00F5766C" w:rsidP="004D503B">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Компанияның атауы</w:t>
            </w:r>
          </w:p>
        </w:tc>
        <w:tc>
          <w:tcPr>
            <w:tcW w:w="3257" w:type="dxa"/>
          </w:tcPr>
          <w:p w:rsidR="00F5766C" w:rsidRPr="00A92FC7" w:rsidRDefault="00F5766C" w:rsidP="004D503B">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Қосымша сипаттама</w:t>
            </w:r>
          </w:p>
        </w:tc>
        <w:tc>
          <w:tcPr>
            <w:tcW w:w="1090" w:type="dxa"/>
          </w:tcPr>
          <w:p w:rsidR="00F5766C" w:rsidRPr="00A92FC7" w:rsidRDefault="00F5766C" w:rsidP="004D503B">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Бірлік өзгерту</w:t>
            </w:r>
          </w:p>
        </w:tc>
        <w:tc>
          <w:tcPr>
            <w:tcW w:w="1178" w:type="dxa"/>
          </w:tcPr>
          <w:p w:rsidR="00F5766C" w:rsidRPr="00A92FC7" w:rsidRDefault="00F5766C" w:rsidP="004D503B">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Саны</w:t>
            </w:r>
          </w:p>
        </w:tc>
        <w:tc>
          <w:tcPr>
            <w:tcW w:w="2268" w:type="dxa"/>
          </w:tcPr>
          <w:p w:rsidR="00F5766C" w:rsidRPr="00A92FC7" w:rsidRDefault="00F5766C" w:rsidP="004D503B">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Көрсетілетін қызметтердің орны мен ұзақтығы</w:t>
            </w:r>
          </w:p>
        </w:tc>
      </w:tr>
      <w:tr w:rsidR="00F5766C" w:rsidRPr="00C429E0" w:rsidTr="004D503B">
        <w:tc>
          <w:tcPr>
            <w:tcW w:w="851" w:type="dxa"/>
          </w:tcPr>
          <w:p w:rsidR="00F5766C" w:rsidRPr="00A92FC7" w:rsidRDefault="00F5766C" w:rsidP="004D503B">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1</w:t>
            </w:r>
          </w:p>
        </w:tc>
        <w:tc>
          <w:tcPr>
            <w:tcW w:w="1988" w:type="dxa"/>
          </w:tcPr>
          <w:p w:rsidR="00F5766C" w:rsidRPr="00BB7376" w:rsidRDefault="00F5766C" w:rsidP="004D503B">
            <w:pPr>
              <w:jc w:val="center"/>
              <w:rPr>
                <w:rFonts w:ascii="Times New Roman" w:hAnsi="Times New Roman" w:cs="Times New Roman"/>
                <w:sz w:val="24"/>
                <w:szCs w:val="24"/>
              </w:rPr>
            </w:pPr>
            <w:r>
              <w:rPr>
                <w:rFonts w:ascii="Times New Roman" w:eastAsia="Times New Roman" w:hAnsi="Times New Roman" w:cs="Times New Roman"/>
                <w:b/>
                <w:color w:val="333333"/>
                <w:sz w:val="26"/>
                <w:szCs w:val="26"/>
                <w:shd w:val="clear" w:color="auto" w:fill="FFFFFF"/>
              </w:rPr>
              <w:t>КГКП «Детская музыкальная школа №2»</w:t>
            </w:r>
          </w:p>
        </w:tc>
        <w:tc>
          <w:tcPr>
            <w:tcW w:w="3257" w:type="dxa"/>
          </w:tcPr>
          <w:p w:rsidR="00F5766C" w:rsidRPr="00F5766C" w:rsidRDefault="00F5766C" w:rsidP="00F5766C">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Шатыр бөлмелерінің ағаш конструкцияларын (1291,32 м2) отқа төзімді қоспамен зертханалық сынаумен өртке қарсы өңдеу.</w:t>
            </w:r>
          </w:p>
          <w:p w:rsidR="00F5766C" w:rsidRPr="00A92FC7" w:rsidRDefault="00F5766C" w:rsidP="00F5766C">
            <w:pPr>
              <w:jc w:val="center"/>
              <w:rPr>
                <w:rFonts w:ascii="Times New Roman" w:hAnsi="Times New Roman" w:cs="Times New Roman"/>
                <w:sz w:val="24"/>
                <w:szCs w:val="24"/>
                <w:lang w:val="kk-KZ"/>
              </w:rPr>
            </w:pPr>
            <w:r w:rsidRPr="00F5766C">
              <w:rPr>
                <w:rFonts w:ascii="Times New Roman" w:hAnsi="Times New Roman" w:cs="Times New Roman"/>
                <w:sz w:val="24"/>
                <w:szCs w:val="24"/>
                <w:lang w:val="kk-KZ"/>
              </w:rPr>
              <w:t>(жеткізуші есебінен өртке қарсы)</w:t>
            </w:r>
          </w:p>
        </w:tc>
        <w:tc>
          <w:tcPr>
            <w:tcW w:w="1090" w:type="dxa"/>
          </w:tcPr>
          <w:p w:rsidR="00F5766C" w:rsidRDefault="00F5766C" w:rsidP="004D503B">
            <w:pPr>
              <w:jc w:val="center"/>
              <w:rPr>
                <w:rFonts w:ascii="Times New Roman" w:hAnsi="Times New Roman" w:cs="Times New Roman"/>
                <w:sz w:val="24"/>
                <w:szCs w:val="24"/>
                <w:lang w:val="kk-KZ"/>
              </w:rPr>
            </w:pPr>
            <w:r w:rsidRPr="00A92FC7">
              <w:rPr>
                <w:rFonts w:ascii="Times New Roman" w:hAnsi="Times New Roman" w:cs="Times New Roman"/>
                <w:sz w:val="24"/>
                <w:szCs w:val="24"/>
                <w:lang w:val="kk-KZ"/>
              </w:rPr>
              <w:t>Кв.м</w:t>
            </w:r>
          </w:p>
          <w:p w:rsidR="00F5766C" w:rsidRPr="00A92FC7" w:rsidRDefault="00F5766C" w:rsidP="004D503B">
            <w:pPr>
              <w:jc w:val="center"/>
              <w:rPr>
                <w:rFonts w:ascii="Times New Roman" w:hAnsi="Times New Roman" w:cs="Times New Roman"/>
                <w:sz w:val="24"/>
                <w:szCs w:val="24"/>
                <w:lang w:val="kk-KZ"/>
              </w:rPr>
            </w:pPr>
          </w:p>
        </w:tc>
        <w:tc>
          <w:tcPr>
            <w:tcW w:w="1178" w:type="dxa"/>
          </w:tcPr>
          <w:p w:rsidR="00F5766C" w:rsidRPr="000F2C64" w:rsidRDefault="00F5766C" w:rsidP="004D503B">
            <w:pPr>
              <w:jc w:val="center"/>
              <w:rPr>
                <w:rFonts w:ascii="Times New Roman" w:hAnsi="Times New Roman" w:cs="Times New Roman"/>
                <w:sz w:val="24"/>
                <w:szCs w:val="24"/>
              </w:rPr>
            </w:pPr>
            <w:r>
              <w:rPr>
                <w:rFonts w:ascii="Times New Roman" w:hAnsi="Times New Roman" w:cs="Times New Roman"/>
                <w:sz w:val="24"/>
                <w:szCs w:val="24"/>
              </w:rPr>
              <w:t>1291,32</w:t>
            </w:r>
          </w:p>
        </w:tc>
        <w:tc>
          <w:tcPr>
            <w:tcW w:w="2268" w:type="dxa"/>
          </w:tcPr>
          <w:p w:rsidR="00F5766C" w:rsidRPr="00C429E0" w:rsidRDefault="00F5766C" w:rsidP="004D503B">
            <w:pPr>
              <w:rPr>
                <w:rFonts w:ascii="Times New Roman" w:hAnsi="Times New Roman" w:cs="Times New Roman"/>
                <w:color w:val="333333"/>
                <w:szCs w:val="20"/>
                <w:shd w:val="clear" w:color="auto" w:fill="FFFFFF"/>
              </w:rPr>
            </w:pPr>
            <w:proofErr w:type="spellStart"/>
            <w:r>
              <w:rPr>
                <w:rFonts w:ascii="Times New Roman" w:hAnsi="Times New Roman" w:cs="Times New Roman"/>
                <w:color w:val="333333"/>
                <w:szCs w:val="20"/>
                <w:shd w:val="clear" w:color="auto" w:fill="FFFFFF"/>
              </w:rPr>
              <w:t>г.Караганда</w:t>
            </w:r>
            <w:proofErr w:type="spellEnd"/>
            <w:r>
              <w:rPr>
                <w:rFonts w:ascii="Times New Roman" w:hAnsi="Times New Roman" w:cs="Times New Roman"/>
                <w:color w:val="333333"/>
                <w:szCs w:val="20"/>
                <w:shd w:val="clear" w:color="auto" w:fill="FFFFFF"/>
              </w:rPr>
              <w:t>, ул. Жамбыла, строение 17</w:t>
            </w:r>
          </w:p>
          <w:p w:rsidR="00F5766C" w:rsidRPr="00C429E0" w:rsidRDefault="00F5766C" w:rsidP="004D503B">
            <w:pPr>
              <w:rPr>
                <w:rFonts w:ascii="Times New Roman" w:hAnsi="Times New Roman" w:cs="Times New Roman"/>
                <w:highlight w:val="yellow"/>
                <w:lang w:val="kk-KZ"/>
              </w:rPr>
            </w:pPr>
            <w:proofErr w:type="spellStart"/>
            <w:r w:rsidRPr="00F5766C">
              <w:rPr>
                <w:rFonts w:ascii="Times New Roman" w:hAnsi="Times New Roman" w:cs="Times New Roman"/>
                <w:color w:val="333333"/>
                <w:shd w:val="clear" w:color="auto" w:fill="FFFFFF"/>
              </w:rPr>
              <w:t>Шартқа</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қол</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қойылған</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күннен</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бастап</w:t>
            </w:r>
            <w:proofErr w:type="spellEnd"/>
            <w:r w:rsidRPr="00F5766C">
              <w:rPr>
                <w:rFonts w:ascii="Times New Roman" w:hAnsi="Times New Roman" w:cs="Times New Roman"/>
                <w:color w:val="333333"/>
                <w:shd w:val="clear" w:color="auto" w:fill="FFFFFF"/>
              </w:rPr>
              <w:t xml:space="preserve"> 20 </w:t>
            </w:r>
            <w:proofErr w:type="spellStart"/>
            <w:r w:rsidRPr="00F5766C">
              <w:rPr>
                <w:rFonts w:ascii="Times New Roman" w:hAnsi="Times New Roman" w:cs="Times New Roman"/>
                <w:color w:val="333333"/>
                <w:shd w:val="clear" w:color="auto" w:fill="FFFFFF"/>
              </w:rPr>
              <w:t>күнтізбелік</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күн</w:t>
            </w:r>
            <w:proofErr w:type="spellEnd"/>
            <w:r w:rsidRPr="00F5766C">
              <w:rPr>
                <w:rFonts w:ascii="Times New Roman" w:hAnsi="Times New Roman" w:cs="Times New Roman"/>
                <w:color w:val="333333"/>
                <w:shd w:val="clear" w:color="auto" w:fill="FFFFFF"/>
              </w:rPr>
              <w:t xml:space="preserve"> </w:t>
            </w:r>
            <w:proofErr w:type="spellStart"/>
            <w:r w:rsidRPr="00F5766C">
              <w:rPr>
                <w:rFonts w:ascii="Times New Roman" w:hAnsi="Times New Roman" w:cs="Times New Roman"/>
                <w:color w:val="333333"/>
                <w:shd w:val="clear" w:color="auto" w:fill="FFFFFF"/>
              </w:rPr>
              <w:t>ішінде</w:t>
            </w:r>
            <w:proofErr w:type="spellEnd"/>
            <w:r w:rsidRPr="00F5766C">
              <w:rPr>
                <w:rFonts w:ascii="Times New Roman" w:hAnsi="Times New Roman" w:cs="Times New Roman"/>
                <w:color w:val="333333"/>
                <w:shd w:val="clear" w:color="auto" w:fill="FFFFFF"/>
              </w:rPr>
              <w:t>.</w:t>
            </w:r>
          </w:p>
        </w:tc>
      </w:tr>
    </w:tbl>
    <w:p w:rsidR="008626C3" w:rsidRDefault="008626C3" w:rsidP="009122EC">
      <w:pPr>
        <w:spacing w:after="0"/>
        <w:jc w:val="center"/>
        <w:rPr>
          <w:rFonts w:ascii="Times New Roman" w:hAnsi="Times New Roman" w:cs="Times New Roman"/>
          <w:b/>
          <w:sz w:val="24"/>
          <w:szCs w:val="24"/>
          <w:lang w:val="kk-KZ"/>
        </w:rPr>
      </w:pPr>
    </w:p>
    <w:p w:rsidR="008626C3" w:rsidRDefault="008626C3" w:rsidP="00F5766C">
      <w:pPr>
        <w:spacing w:after="0"/>
        <w:rPr>
          <w:rFonts w:ascii="Times New Roman" w:hAnsi="Times New Roman" w:cs="Times New Roman"/>
          <w:b/>
          <w:sz w:val="24"/>
          <w:szCs w:val="24"/>
          <w:lang w:val="kk-KZ"/>
        </w:rPr>
      </w:pPr>
    </w:p>
    <w:p w:rsidR="00F5766C" w:rsidRPr="00F5766C" w:rsidRDefault="00F5766C" w:rsidP="00F5766C">
      <w:pPr>
        <w:spacing w:after="0"/>
        <w:jc w:val="both"/>
        <w:rPr>
          <w:rFonts w:ascii="Times New Roman" w:hAnsi="Times New Roman" w:cs="Times New Roman"/>
          <w:sz w:val="24"/>
          <w:szCs w:val="24"/>
          <w:lang w:val="kk-KZ"/>
        </w:rPr>
      </w:pPr>
      <w:r w:rsidRPr="00F5766C">
        <w:rPr>
          <w:rFonts w:ascii="Times New Roman" w:hAnsi="Times New Roman" w:cs="Times New Roman"/>
          <w:sz w:val="24"/>
          <w:szCs w:val="24"/>
          <w:lang w:val="kk-KZ"/>
        </w:rPr>
        <w:t>Ағаш шатыр конструкцияларын өртке қарсы өңдеуді жүргізу. Ағаш беттерді кірден және шаңнан тазарту.</w:t>
      </w:r>
    </w:p>
    <w:p w:rsidR="008626C3" w:rsidRPr="0067725C" w:rsidRDefault="00F5766C" w:rsidP="0067725C">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        </w:t>
      </w:r>
      <w:r w:rsidRPr="00F5766C">
        <w:rPr>
          <w:rFonts w:ascii="Times New Roman" w:hAnsi="Times New Roman" w:cs="Times New Roman"/>
          <w:sz w:val="24"/>
          <w:szCs w:val="24"/>
          <w:lang w:val="kk-KZ"/>
        </w:rPr>
        <w:t>1. Ағаш конструкцияларды отқа төзімділік бойынша жұмыстар стандарттау және метрология бойынша жаңартылған нормативтік құжаттарға сәйкес жүргізілуге ​​тиіс, атап айтқанда:</w:t>
      </w:r>
    </w:p>
    <w:p w:rsidR="0067725C"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 ҚР СТ 615 – 1 – 2011 «Өртке қарсы құрамдар мен заттар». 1-бөлім. Ағаш және ағаш негізіндегі материалдарға арналған өртке қарсы заттар»;</w:t>
      </w:r>
    </w:p>
    <w:p w:rsidR="0067725C"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 ГОСТ Р 53292-2009 «Ағаш және ағаш негізіндегі материалдарға арналған отқа төзімді композициялар мен заттар. Жалпы талаптар. Сынақ әдістері».</w:t>
      </w:r>
    </w:p>
    <w:p w:rsidR="008626C3" w:rsidRPr="0067725C" w:rsidRDefault="0067725C" w:rsidP="0067725C">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67725C">
        <w:rPr>
          <w:rFonts w:ascii="Times New Roman" w:hAnsi="Times New Roman" w:cs="Times New Roman"/>
          <w:sz w:val="24"/>
          <w:szCs w:val="24"/>
          <w:lang w:val="kk-KZ"/>
        </w:rPr>
        <w:t>2. Өртке қарсы жұмыстар немесе сынақтар жүргізілетін орындарда «Өндірістік объектілердегі сигнал түстеріне, таңбаларға және қауіпсіздік белгілеріне қойылатын талаптар» техникалық регламентінің талаптарына сәйкес келетін ескерту белгілері орнатылуы тиіс.</w:t>
      </w:r>
    </w:p>
    <w:p w:rsidR="0067725C" w:rsidRPr="0067725C" w:rsidRDefault="0067725C" w:rsidP="00677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val="kk-KZ"/>
        </w:rPr>
      </w:pPr>
      <w:r>
        <w:rPr>
          <w:rFonts w:ascii="inherit" w:eastAsia="Times New Roman" w:hAnsi="inherit" w:cs="Courier New"/>
          <w:color w:val="202124"/>
          <w:sz w:val="24"/>
          <w:szCs w:val="24"/>
          <w:lang w:val="kk-KZ"/>
        </w:rPr>
        <w:t xml:space="preserve">      </w:t>
      </w:r>
      <w:r w:rsidRPr="0067725C">
        <w:rPr>
          <w:rFonts w:ascii="inherit" w:eastAsia="Times New Roman" w:hAnsi="inherit" w:cs="Courier New"/>
          <w:color w:val="202124"/>
          <w:sz w:val="24"/>
          <w:szCs w:val="24"/>
          <w:lang w:val="kk-KZ"/>
        </w:rPr>
        <w:t>3. Өрттен қорғау объектісін өртке қарсы өңдеу сапасын анықтауға арналған сынақтар өрттен қорғау объектісін өртке қарсы өңдеудің (орындалатын өртке қарсы жұмыстардың) сапасын бақылау мақсатында жүргізілуі тиіс.</w:t>
      </w:r>
    </w:p>
    <w:p w:rsidR="0067725C" w:rsidRPr="0067725C" w:rsidRDefault="0067725C" w:rsidP="00677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val="kk-KZ"/>
        </w:rPr>
      </w:pPr>
      <w:r>
        <w:rPr>
          <w:rFonts w:ascii="inherit" w:eastAsia="Times New Roman" w:hAnsi="inherit" w:cs="Courier New"/>
          <w:color w:val="202124"/>
          <w:sz w:val="24"/>
          <w:szCs w:val="24"/>
          <w:lang w:val="kk-KZ"/>
        </w:rPr>
        <w:t xml:space="preserve">      </w:t>
      </w:r>
      <w:r w:rsidRPr="0067725C">
        <w:rPr>
          <w:rFonts w:ascii="inherit" w:eastAsia="Times New Roman" w:hAnsi="inherit" w:cs="Courier New"/>
          <w:color w:val="202124"/>
          <w:sz w:val="24"/>
          <w:szCs w:val="24"/>
          <w:lang w:val="kk-KZ"/>
        </w:rPr>
        <w:t>4. Өртке қарсы құралды таңдаған кезде, өртке қарсы заттың жұмыс жағдайларын ескеру қажет.</w:t>
      </w:r>
    </w:p>
    <w:p w:rsidR="0067725C" w:rsidRPr="0067725C" w:rsidRDefault="0067725C" w:rsidP="00677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val="kk-KZ"/>
        </w:rPr>
      </w:pPr>
      <w:r>
        <w:rPr>
          <w:rFonts w:ascii="inherit" w:eastAsia="Times New Roman" w:hAnsi="inherit" w:cs="Courier New"/>
          <w:color w:val="202124"/>
          <w:sz w:val="24"/>
          <w:szCs w:val="24"/>
          <w:lang w:val="kk-KZ"/>
        </w:rPr>
        <w:t xml:space="preserve">      </w:t>
      </w:r>
      <w:r w:rsidRPr="0067725C">
        <w:rPr>
          <w:rFonts w:ascii="inherit" w:eastAsia="Times New Roman" w:hAnsi="inherit" w:cs="Courier New"/>
          <w:color w:val="202124"/>
          <w:sz w:val="24"/>
          <w:szCs w:val="24"/>
          <w:lang w:val="kk-KZ"/>
        </w:rPr>
        <w:t>5. Өртке қарсы заттар «Химиялық өнімдердің қауіпсіздігі туралы» Қазақстан Республикасы Заңының, «Лактар ​​мен бояулардың қауіпсіздігі туралы» техникалық регламенттердің және «Объектілерді қорғауға арналған өртке қарсы техникаға қойылатын қауіпсіздік талаптарының» талаптарына сәйкес болуы тиіс. , өртке қарсы заттардың белгілі бір түріне арналған нормативтік-техникалық құжаттар.</w:t>
      </w:r>
    </w:p>
    <w:p w:rsidR="0067725C" w:rsidRPr="0067725C" w:rsidRDefault="0067725C" w:rsidP="0067725C">
      <w:pPr>
        <w:pStyle w:val="HTML"/>
        <w:shd w:val="clear" w:color="auto" w:fill="F8F9FA"/>
        <w:jc w:val="both"/>
        <w:rPr>
          <w:rStyle w:val="y2iqfc"/>
          <w:rFonts w:ascii="inherit" w:hAnsi="inherit"/>
          <w:color w:val="202124"/>
          <w:sz w:val="24"/>
          <w:szCs w:val="24"/>
          <w:lang w:val="kk-KZ"/>
        </w:rPr>
      </w:pPr>
      <w:r>
        <w:rPr>
          <w:rFonts w:ascii="Times New Roman" w:eastAsiaTheme="minorEastAsia" w:hAnsi="Times New Roman" w:cs="Times New Roman"/>
          <w:b/>
          <w:sz w:val="24"/>
          <w:szCs w:val="24"/>
          <w:lang w:val="kk-KZ"/>
        </w:rPr>
        <w:t xml:space="preserve">      </w:t>
      </w:r>
      <w:r w:rsidRPr="0067725C">
        <w:rPr>
          <w:rStyle w:val="y2iqfc"/>
          <w:rFonts w:ascii="inherit" w:hAnsi="inherit"/>
          <w:color w:val="202124"/>
          <w:sz w:val="24"/>
          <w:szCs w:val="24"/>
          <w:lang w:val="kk-KZ"/>
        </w:rPr>
        <w:t>6. Қорытындыдан кейін өнім берушілер өртке қарсы заттарға өнімнің сәйкестік сертификатын ұсынуы тиіс.</w:t>
      </w:r>
    </w:p>
    <w:p w:rsidR="0067725C" w:rsidRPr="0067725C" w:rsidRDefault="0067725C" w:rsidP="0067725C">
      <w:pPr>
        <w:pStyle w:val="HTML"/>
        <w:shd w:val="clear" w:color="auto" w:fill="F8F9FA"/>
        <w:jc w:val="both"/>
        <w:rPr>
          <w:rStyle w:val="y2iqfc"/>
          <w:rFonts w:ascii="inherit" w:hAnsi="inherit"/>
          <w:color w:val="202124"/>
          <w:sz w:val="24"/>
          <w:szCs w:val="24"/>
          <w:lang w:val="kk-KZ"/>
        </w:rPr>
      </w:pPr>
      <w:r>
        <w:rPr>
          <w:rStyle w:val="y2iqfc"/>
          <w:rFonts w:ascii="inherit" w:hAnsi="inherit"/>
          <w:color w:val="202124"/>
          <w:sz w:val="24"/>
          <w:szCs w:val="24"/>
          <w:lang w:val="kk-KZ"/>
        </w:rPr>
        <w:t xml:space="preserve">      </w:t>
      </w:r>
      <w:r w:rsidRPr="0067725C">
        <w:rPr>
          <w:rStyle w:val="y2iqfc"/>
          <w:rFonts w:ascii="inherit" w:hAnsi="inherit"/>
          <w:color w:val="202124"/>
          <w:sz w:val="24"/>
          <w:szCs w:val="24"/>
          <w:lang w:val="kk-KZ"/>
        </w:rPr>
        <w:t>7. Өртке қарсы өңдеу белгіленген қолдану жағдайларын қамтамасыз ете отырып, нормативтік және (немесе) техникалық құжаттаманың талаптарына сәйкес дайындалған өртке қарсы объектінің бетінде ғана жүргізілуі тиіс.Объектіні қабылдау болған жағдайда жүзеге асырылады. тұтынушының.</w:t>
      </w:r>
    </w:p>
    <w:p w:rsidR="0067725C" w:rsidRPr="0067725C" w:rsidRDefault="0067725C" w:rsidP="0067725C">
      <w:pPr>
        <w:pStyle w:val="HTML"/>
        <w:shd w:val="clear" w:color="auto" w:fill="F8F9FA"/>
        <w:jc w:val="both"/>
        <w:rPr>
          <w:rFonts w:ascii="inherit" w:hAnsi="inherit"/>
          <w:color w:val="202124"/>
          <w:sz w:val="24"/>
          <w:szCs w:val="24"/>
          <w:lang w:val="kk-KZ"/>
        </w:rPr>
      </w:pPr>
      <w:r w:rsidRPr="0067725C">
        <w:rPr>
          <w:rStyle w:val="y2iqfc"/>
          <w:rFonts w:ascii="inherit" w:hAnsi="inherit"/>
          <w:color w:val="202124"/>
          <w:sz w:val="24"/>
          <w:szCs w:val="24"/>
          <w:lang w:val="kk-KZ"/>
        </w:rPr>
        <w:t>Жеткізуші қамтамасыз етуге міндеттенеді:</w:t>
      </w:r>
      <w:r>
        <w:rPr>
          <w:rStyle w:val="y2iqfc"/>
          <w:rFonts w:ascii="inherit" w:hAnsi="inherit"/>
          <w:color w:val="202124"/>
          <w:sz w:val="24"/>
          <w:szCs w:val="24"/>
          <w:lang w:val="kk-KZ"/>
        </w:rPr>
        <w:t xml:space="preserve"> </w:t>
      </w:r>
      <w:r w:rsidRPr="0067725C">
        <w:rPr>
          <w:rFonts w:ascii="Times New Roman" w:hAnsi="Times New Roman" w:cs="Times New Roman"/>
          <w:sz w:val="24"/>
          <w:szCs w:val="24"/>
          <w:lang w:val="kk-KZ"/>
        </w:rPr>
        <w:t>Міндетті түрде сертификаттың болуы, жұмыс аяқталғаннан кейін, отқа төзімді құрамы бар ағаш конструкцияларды өртке қарсы өңдеу бойынша аккредиттелген зертхананың актісі, өрттен қорғау объектісін өртке қарсы өңдеудің сапасын анықтау үшін сынақ актісі.</w:t>
      </w:r>
    </w:p>
    <w:p w:rsidR="008626C3"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Қызмет құнына барлық шығыс материалдары, құрамдас бөлшектер, монтаждау, тасымалдау және биіктікте көтеру жұмыстары қамтылуы тиіс;</w:t>
      </w:r>
    </w:p>
    <w:p w:rsidR="008626C3" w:rsidRPr="0067725C" w:rsidRDefault="008626C3" w:rsidP="0067725C">
      <w:pPr>
        <w:spacing w:after="0"/>
        <w:jc w:val="both"/>
        <w:rPr>
          <w:rFonts w:ascii="Times New Roman" w:hAnsi="Times New Roman" w:cs="Times New Roman"/>
          <w:sz w:val="24"/>
          <w:szCs w:val="24"/>
          <w:lang w:val="kk-KZ"/>
        </w:rPr>
      </w:pPr>
    </w:p>
    <w:p w:rsidR="0067725C"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Өртке қарсы емдеу аяқталғаннан кейін зертханалық зерттеулер жүргізіп, сынақ хаттамасын ұсыныңыз. Ағаштың өңдеу сапасына сәйкестігін зертханалық тексеру.</w:t>
      </w:r>
    </w:p>
    <w:p w:rsidR="0067725C"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Ағаш конструкцияларды өртке қарсы өңдеу сапасын анықтау бойынша зертханалық сынақтарды аккредиттелген ұйым жүргізеді, қызмет стандарттау және метрология бойынша жаңартылған нормативтік құжаттар негізінде жүзеге асырылады.</w:t>
      </w:r>
    </w:p>
    <w:p w:rsidR="008626C3"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Өрттен қорғау объектісін өртке қарсы өңдеу сапасын (орындалған өртке қарсы жұмыс) бақылау мақсатында өртке қарсы объектінің өртке қарсы өңдеу сапасын анықтауға арналған сынақ жүргізілуі тиіс;</w:t>
      </w:r>
    </w:p>
    <w:p w:rsidR="008626C3"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Зертханалық сынақтарды жүргізу кезінде ҚР СТ 2.21 сәйкес типті бекіту сертификаты немесе ҚР СТ 2.30 сәйкес метрологиялық аттестаттауы болуы тиіс, Өлшем бірлігін қамтамасыз етудің мемлекеттік жүйесінің тізілімінде тіркелуі тиіс сынауда қолданылатын өлшеу құралдарын пайдаланыңыз. ҚР СТ 2.4 сәйкес тексерілген.</w:t>
      </w:r>
    </w:p>
    <w:p w:rsidR="008626C3" w:rsidRPr="0067725C" w:rsidRDefault="0067725C" w:rsidP="0067725C">
      <w:pPr>
        <w:spacing w:after="0"/>
        <w:jc w:val="both"/>
        <w:rPr>
          <w:rFonts w:ascii="Times New Roman" w:hAnsi="Times New Roman" w:cs="Times New Roman"/>
          <w:sz w:val="24"/>
          <w:szCs w:val="24"/>
          <w:lang w:val="kk-KZ"/>
        </w:rPr>
      </w:pPr>
      <w:r w:rsidRPr="0067725C">
        <w:rPr>
          <w:rFonts w:ascii="Times New Roman" w:hAnsi="Times New Roman" w:cs="Times New Roman"/>
          <w:sz w:val="24"/>
          <w:szCs w:val="24"/>
          <w:lang w:val="kk-KZ"/>
        </w:rPr>
        <w:t>МЕМСТ ИСО/МЭК 17025 -2009 «Калибрлеу және сынақ зертханаларының құзыретіне қойылатын жалпы талаптар» талаптарына сәйкестігіне аккредиттеу сертификатының болуы әлеуетті қызмет берушінің алдын алу және алдын алу бойынша жұмыстарды жүргізу құқығына аккредиттеу сертификатының болуы. ұйымдарда, елді мекендер мен объектілерде өрттерді сөндіру, өрт қауіпсіздігін қамтамасыз ету және авариялық-құтқару жұмыстарын жүргізу; қызметтер жұмыс күндерін орындайды.</w:t>
      </w:r>
    </w:p>
    <w:p w:rsidR="008626C3" w:rsidRPr="0067725C" w:rsidRDefault="008626C3" w:rsidP="0067725C">
      <w:pPr>
        <w:spacing w:after="0"/>
        <w:jc w:val="both"/>
        <w:rPr>
          <w:rFonts w:ascii="Times New Roman" w:hAnsi="Times New Roman" w:cs="Times New Roman"/>
          <w:sz w:val="24"/>
          <w:szCs w:val="24"/>
          <w:lang w:val="kk-KZ"/>
        </w:rPr>
      </w:pPr>
    </w:p>
    <w:p w:rsidR="00C9782B" w:rsidRPr="00C9782B" w:rsidRDefault="00C9782B" w:rsidP="00C9782B">
      <w:pPr>
        <w:spacing w:after="0"/>
        <w:rPr>
          <w:rFonts w:ascii="Times New Roman" w:hAnsi="Times New Roman" w:cs="Times New Roman"/>
          <w:b/>
          <w:sz w:val="24"/>
          <w:szCs w:val="24"/>
          <w:lang w:val="kk-KZ"/>
        </w:rPr>
      </w:pPr>
      <w:r w:rsidRPr="00C9782B">
        <w:rPr>
          <w:rFonts w:ascii="Times New Roman" w:hAnsi="Times New Roman" w:cs="Times New Roman"/>
          <w:b/>
          <w:sz w:val="24"/>
          <w:szCs w:val="24"/>
          <w:lang w:val="kk-KZ"/>
        </w:rPr>
        <w:lastRenderedPageBreak/>
        <w:t>Қызметтерді көрсету аяқталғаннан кейін Тапсырыс берушіге «Ағаш пен материалдардың негізіндегі отқа төзімді бұйымдар» ҚР СТ 615-1-2011 «Б» қосымшасына сәйкес объектіні өртке қарсы өңдеу сапасын анықтау үшін бақылау сынағы актісін ұсыну. үстінде»</w:t>
      </w:r>
    </w:p>
    <w:p w:rsidR="00C9782B" w:rsidRPr="00C9782B" w:rsidRDefault="00C9782B" w:rsidP="00C9782B">
      <w:pPr>
        <w:spacing w:after="0"/>
        <w:rPr>
          <w:rFonts w:ascii="Times New Roman" w:hAnsi="Times New Roman" w:cs="Times New Roman"/>
          <w:b/>
          <w:sz w:val="24"/>
          <w:szCs w:val="24"/>
          <w:lang w:val="kk-KZ"/>
        </w:rPr>
      </w:pPr>
    </w:p>
    <w:p w:rsidR="008626C3" w:rsidRPr="00C9782B" w:rsidRDefault="00C9782B" w:rsidP="00C9782B">
      <w:pPr>
        <w:spacing w:after="0"/>
        <w:rPr>
          <w:rFonts w:ascii="Times New Roman" w:hAnsi="Times New Roman" w:cs="Times New Roman"/>
          <w:b/>
          <w:sz w:val="24"/>
          <w:szCs w:val="24"/>
          <w:lang w:val="kk-KZ"/>
        </w:rPr>
      </w:pPr>
      <w:r w:rsidRPr="00C9782B">
        <w:rPr>
          <w:rFonts w:ascii="Times New Roman" w:hAnsi="Times New Roman" w:cs="Times New Roman"/>
          <w:b/>
          <w:sz w:val="24"/>
          <w:szCs w:val="24"/>
          <w:lang w:val="kk-KZ"/>
        </w:rPr>
        <w:t xml:space="preserve">         Беткі қорғаныс қабатын пайдаланудың кепілдік мерзімі өртке қарсы өңдеуге тиісті сынақ хаттамаларын бере отырып, өңдеу (қолдану) күнінен бастап 2 жылды құрайды.</w:t>
      </w:r>
    </w:p>
    <w:sectPr w:rsidR="008626C3" w:rsidRPr="00C9782B" w:rsidSect="005368D0">
      <w:pgSz w:w="11906" w:h="16838"/>
      <w:pgMar w:top="567" w:right="851"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633AF"/>
    <w:multiLevelType w:val="hybridMultilevel"/>
    <w:tmpl w:val="C700D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558"/>
    <w:rsid w:val="00036D64"/>
    <w:rsid w:val="00052799"/>
    <w:rsid w:val="000D48B4"/>
    <w:rsid w:val="000F2C64"/>
    <w:rsid w:val="00125A4D"/>
    <w:rsid w:val="00144990"/>
    <w:rsid w:val="00154B45"/>
    <w:rsid w:val="00172249"/>
    <w:rsid w:val="00190BF8"/>
    <w:rsid w:val="001B0F20"/>
    <w:rsid w:val="001B0FCD"/>
    <w:rsid w:val="00256B90"/>
    <w:rsid w:val="00267BE8"/>
    <w:rsid w:val="00293B8D"/>
    <w:rsid w:val="002A0E33"/>
    <w:rsid w:val="002D0BE5"/>
    <w:rsid w:val="002D3D28"/>
    <w:rsid w:val="002E4730"/>
    <w:rsid w:val="003176F8"/>
    <w:rsid w:val="0032218C"/>
    <w:rsid w:val="003340B3"/>
    <w:rsid w:val="00355F62"/>
    <w:rsid w:val="00383FC1"/>
    <w:rsid w:val="003935BC"/>
    <w:rsid w:val="003B2136"/>
    <w:rsid w:val="003F4718"/>
    <w:rsid w:val="00412C1C"/>
    <w:rsid w:val="00450D7F"/>
    <w:rsid w:val="004545FB"/>
    <w:rsid w:val="004800A3"/>
    <w:rsid w:val="00486AFD"/>
    <w:rsid w:val="004C647D"/>
    <w:rsid w:val="00513CB2"/>
    <w:rsid w:val="005368D0"/>
    <w:rsid w:val="0056216A"/>
    <w:rsid w:val="005B6D9A"/>
    <w:rsid w:val="005E3558"/>
    <w:rsid w:val="00611D66"/>
    <w:rsid w:val="0067725C"/>
    <w:rsid w:val="00681F47"/>
    <w:rsid w:val="00682449"/>
    <w:rsid w:val="006A3EAF"/>
    <w:rsid w:val="006C4F7F"/>
    <w:rsid w:val="006E3082"/>
    <w:rsid w:val="00737662"/>
    <w:rsid w:val="00766CA0"/>
    <w:rsid w:val="00775C3C"/>
    <w:rsid w:val="00781377"/>
    <w:rsid w:val="007B1BFC"/>
    <w:rsid w:val="007D7153"/>
    <w:rsid w:val="008221B8"/>
    <w:rsid w:val="00827A4B"/>
    <w:rsid w:val="008626C3"/>
    <w:rsid w:val="00865304"/>
    <w:rsid w:val="00874BB7"/>
    <w:rsid w:val="00885687"/>
    <w:rsid w:val="00886805"/>
    <w:rsid w:val="008D75C8"/>
    <w:rsid w:val="009122EC"/>
    <w:rsid w:val="00A1757E"/>
    <w:rsid w:val="00A84047"/>
    <w:rsid w:val="00A84AD7"/>
    <w:rsid w:val="00A92FC7"/>
    <w:rsid w:val="00AC4685"/>
    <w:rsid w:val="00B312A5"/>
    <w:rsid w:val="00BB7376"/>
    <w:rsid w:val="00C176DA"/>
    <w:rsid w:val="00C266BC"/>
    <w:rsid w:val="00C429E0"/>
    <w:rsid w:val="00C4357C"/>
    <w:rsid w:val="00C9782B"/>
    <w:rsid w:val="00CB3D03"/>
    <w:rsid w:val="00CE7BF0"/>
    <w:rsid w:val="00D256E3"/>
    <w:rsid w:val="00D676E5"/>
    <w:rsid w:val="00D86721"/>
    <w:rsid w:val="00D86770"/>
    <w:rsid w:val="00D90942"/>
    <w:rsid w:val="00D97C4A"/>
    <w:rsid w:val="00E107DE"/>
    <w:rsid w:val="00E363BD"/>
    <w:rsid w:val="00E80573"/>
    <w:rsid w:val="00E826EC"/>
    <w:rsid w:val="00EA4BE9"/>
    <w:rsid w:val="00ED7D1A"/>
    <w:rsid w:val="00EF6A96"/>
    <w:rsid w:val="00F035F5"/>
    <w:rsid w:val="00F3580E"/>
    <w:rsid w:val="00F4691B"/>
    <w:rsid w:val="00F5766C"/>
    <w:rsid w:val="00F94AE0"/>
    <w:rsid w:val="00FF57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36C636-2CF4-41AD-913D-36B29789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3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1"/>
    <w:uiPriority w:val="99"/>
    <w:rsid w:val="005E3558"/>
    <w:rPr>
      <w:rFonts w:ascii="Times New Roman" w:hAnsi="Times New Roman" w:cs="Times New Roman"/>
      <w:b/>
      <w:bCs/>
      <w:sz w:val="16"/>
      <w:szCs w:val="16"/>
      <w:shd w:val="clear" w:color="auto" w:fill="FFFFFF"/>
    </w:rPr>
  </w:style>
  <w:style w:type="paragraph" w:customStyle="1" w:styleId="21">
    <w:name w:val="Основной текст (2)1"/>
    <w:basedOn w:val="a"/>
    <w:link w:val="2"/>
    <w:uiPriority w:val="99"/>
    <w:rsid w:val="005E3558"/>
    <w:pPr>
      <w:shd w:val="clear" w:color="auto" w:fill="FFFFFF"/>
      <w:spacing w:after="0" w:line="211" w:lineRule="exact"/>
      <w:ind w:hanging="200"/>
    </w:pPr>
    <w:rPr>
      <w:rFonts w:ascii="Times New Roman" w:hAnsi="Times New Roman" w:cs="Times New Roman"/>
      <w:b/>
      <w:bCs/>
      <w:sz w:val="16"/>
      <w:szCs w:val="16"/>
    </w:rPr>
  </w:style>
  <w:style w:type="paragraph" w:styleId="a4">
    <w:name w:val="No Spacing"/>
    <w:uiPriority w:val="1"/>
    <w:qFormat/>
    <w:rsid w:val="00052799"/>
    <w:pPr>
      <w:spacing w:after="0" w:line="240" w:lineRule="auto"/>
    </w:pPr>
  </w:style>
  <w:style w:type="paragraph" w:styleId="a5">
    <w:name w:val="List Paragraph"/>
    <w:basedOn w:val="a"/>
    <w:uiPriority w:val="34"/>
    <w:qFormat/>
    <w:rsid w:val="00D86770"/>
    <w:pPr>
      <w:ind w:left="720"/>
      <w:contextualSpacing/>
    </w:pPr>
  </w:style>
  <w:style w:type="paragraph" w:styleId="a6">
    <w:name w:val="Body Text"/>
    <w:basedOn w:val="a"/>
    <w:link w:val="a7"/>
    <w:rsid w:val="00BB7376"/>
    <w:pPr>
      <w:spacing w:after="0" w:line="240" w:lineRule="auto"/>
      <w:jc w:val="center"/>
    </w:pPr>
    <w:rPr>
      <w:rFonts w:ascii="Times New Roman" w:eastAsia="Times New Roman" w:hAnsi="Times New Roman" w:cs="Times New Roman"/>
      <w:b/>
      <w:bCs/>
      <w:sz w:val="26"/>
      <w:szCs w:val="24"/>
    </w:rPr>
  </w:style>
  <w:style w:type="character" w:customStyle="1" w:styleId="a7">
    <w:name w:val="Основной текст Знак"/>
    <w:basedOn w:val="a0"/>
    <w:link w:val="a6"/>
    <w:rsid w:val="00BB7376"/>
    <w:rPr>
      <w:rFonts w:ascii="Times New Roman" w:eastAsia="Times New Roman" w:hAnsi="Times New Roman" w:cs="Times New Roman"/>
      <w:b/>
      <w:bCs/>
      <w:sz w:val="26"/>
      <w:szCs w:val="24"/>
      <w:lang w:eastAsia="ru-RU"/>
    </w:rPr>
  </w:style>
  <w:style w:type="paragraph" w:styleId="HTML">
    <w:name w:val="HTML Preformatted"/>
    <w:basedOn w:val="a"/>
    <w:link w:val="HTML0"/>
    <w:uiPriority w:val="99"/>
    <w:unhideWhenUsed/>
    <w:rsid w:val="00677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7725C"/>
    <w:rPr>
      <w:rFonts w:ascii="Courier New" w:eastAsia="Times New Roman" w:hAnsi="Courier New" w:cs="Courier New"/>
      <w:sz w:val="20"/>
      <w:szCs w:val="20"/>
    </w:rPr>
  </w:style>
  <w:style w:type="character" w:customStyle="1" w:styleId="y2iqfc">
    <w:name w:val="y2iqfc"/>
    <w:basedOn w:val="a0"/>
    <w:rsid w:val="00677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168038">
      <w:bodyDiv w:val="1"/>
      <w:marLeft w:val="0"/>
      <w:marRight w:val="0"/>
      <w:marTop w:val="0"/>
      <w:marBottom w:val="0"/>
      <w:divBdr>
        <w:top w:val="none" w:sz="0" w:space="0" w:color="auto"/>
        <w:left w:val="none" w:sz="0" w:space="0" w:color="auto"/>
        <w:bottom w:val="none" w:sz="0" w:space="0" w:color="auto"/>
        <w:right w:val="none" w:sz="0" w:space="0" w:color="auto"/>
      </w:divBdr>
    </w:div>
    <w:div w:id="772283255">
      <w:bodyDiv w:val="1"/>
      <w:marLeft w:val="0"/>
      <w:marRight w:val="0"/>
      <w:marTop w:val="0"/>
      <w:marBottom w:val="0"/>
      <w:divBdr>
        <w:top w:val="none" w:sz="0" w:space="0" w:color="auto"/>
        <w:left w:val="none" w:sz="0" w:space="0" w:color="auto"/>
        <w:bottom w:val="none" w:sz="0" w:space="0" w:color="auto"/>
        <w:right w:val="none" w:sz="0" w:space="0" w:color="auto"/>
      </w:divBdr>
    </w:div>
    <w:div w:id="1359431447">
      <w:bodyDiv w:val="1"/>
      <w:marLeft w:val="0"/>
      <w:marRight w:val="0"/>
      <w:marTop w:val="0"/>
      <w:marBottom w:val="0"/>
      <w:divBdr>
        <w:top w:val="none" w:sz="0" w:space="0" w:color="auto"/>
        <w:left w:val="none" w:sz="0" w:space="0" w:color="auto"/>
        <w:bottom w:val="none" w:sz="0" w:space="0" w:color="auto"/>
        <w:right w:val="none" w:sz="0" w:space="0" w:color="auto"/>
      </w:divBdr>
    </w:div>
    <w:div w:id="1756852413">
      <w:bodyDiv w:val="1"/>
      <w:marLeft w:val="0"/>
      <w:marRight w:val="0"/>
      <w:marTop w:val="0"/>
      <w:marBottom w:val="0"/>
      <w:divBdr>
        <w:top w:val="none" w:sz="0" w:space="0" w:color="auto"/>
        <w:left w:val="none" w:sz="0" w:space="0" w:color="auto"/>
        <w:bottom w:val="none" w:sz="0" w:space="0" w:color="auto"/>
        <w:right w:val="none" w:sz="0" w:space="0" w:color="auto"/>
      </w:divBdr>
    </w:div>
    <w:div w:id="177323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55FC4F-473C-4D1C-85A3-BEC9435E6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1391</Words>
  <Characters>7932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2019-02-11T22:21:00Z</cp:lastPrinted>
  <dcterms:created xsi:type="dcterms:W3CDTF">2026-10-09T06:04:00Z</dcterms:created>
  <dcterms:modified xsi:type="dcterms:W3CDTF">2026-10-09T06:05:00Z</dcterms:modified>
</cp:coreProperties>
</file>